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utoSpaceDE w:val="0"/>
        <w:autoSpaceDN w:val="0"/>
        <w:adjustRightInd w:val="0"/>
        <w:snapToGrid w:val="0"/>
        <w:spacing w:line="300" w:lineRule="auto"/>
        <w:jc w:val="center"/>
        <w:outlineLvl w:val="0"/>
        <w:rPr>
          <w:rFonts w:hint="eastAsia" w:ascii="方正小标宋简体" w:hAnsi="宋体" w:eastAsia="方正小标宋简体" w:cs="宋体"/>
          <w:bCs/>
          <w:sz w:val="24"/>
          <w:szCs w:val="24"/>
          <w:highlight w:val="none"/>
          <w:lang w:val="zh-CN"/>
        </w:rPr>
      </w:pPr>
      <w:bookmarkStart w:id="0" w:name="OLE_LINK2"/>
      <w:bookmarkStart w:id="1" w:name="OLE_LINK1"/>
      <w:r>
        <w:rPr>
          <w:rFonts w:hint="eastAsia" w:ascii="方正小标宋简体" w:hAnsi="宋体" w:eastAsia="方正小标宋简体" w:cs="宋体"/>
          <w:bCs/>
          <w:sz w:val="24"/>
          <w:szCs w:val="24"/>
          <w:highlight w:val="none"/>
          <w:lang w:val="zh-CN"/>
        </w:rPr>
        <w:t>海安裕海贸易有限公司</w:t>
      </w:r>
    </w:p>
    <w:p>
      <w:pPr>
        <w:autoSpaceDE w:val="0"/>
        <w:autoSpaceDN w:val="0"/>
        <w:adjustRightInd w:val="0"/>
        <w:snapToGrid w:val="0"/>
        <w:spacing w:line="300" w:lineRule="auto"/>
        <w:jc w:val="center"/>
        <w:outlineLvl w:val="0"/>
        <w:rPr>
          <w:rFonts w:ascii="方正小标宋简体" w:hAnsi="宋体" w:eastAsia="方正小标宋简体" w:cs="宋体"/>
          <w:bCs/>
          <w:sz w:val="24"/>
          <w:szCs w:val="24"/>
          <w:highlight w:val="none"/>
          <w:lang w:val="zh-CN"/>
        </w:rPr>
      </w:pPr>
      <w:r>
        <w:rPr>
          <w:rFonts w:hint="eastAsia" w:ascii="方正小标宋简体" w:hAnsi="宋体" w:eastAsia="方正小标宋简体" w:cs="宋体"/>
          <w:bCs/>
          <w:sz w:val="24"/>
          <w:szCs w:val="24"/>
          <w:highlight w:val="none"/>
          <w:lang w:val="zh-CN"/>
        </w:rPr>
        <w:t>备品备件项目</w:t>
      </w:r>
    </w:p>
    <w:p>
      <w:pPr>
        <w:autoSpaceDE w:val="0"/>
        <w:autoSpaceDN w:val="0"/>
        <w:adjustRightInd w:val="0"/>
        <w:snapToGrid w:val="0"/>
        <w:spacing w:line="300" w:lineRule="auto"/>
        <w:jc w:val="center"/>
        <w:outlineLvl w:val="0"/>
        <w:rPr>
          <w:rFonts w:hint="eastAsia" w:ascii="方正小标宋简体" w:hAnsi="宋体" w:eastAsia="方正小标宋简体" w:cs="宋体"/>
          <w:bCs/>
          <w:sz w:val="24"/>
          <w:szCs w:val="24"/>
          <w:highlight w:val="none"/>
          <w:lang w:val="zh-CN"/>
        </w:rPr>
      </w:pPr>
      <w:r>
        <w:rPr>
          <w:rFonts w:hint="eastAsia" w:ascii="方正小标宋简体" w:hAnsi="宋体" w:eastAsia="方正小标宋简体" w:cs="宋体"/>
          <w:bCs/>
          <w:sz w:val="24"/>
          <w:szCs w:val="24"/>
          <w:highlight w:val="none"/>
          <w:lang w:val="zh-CN"/>
        </w:rPr>
        <w:t>采购公告</w:t>
      </w:r>
      <w:r>
        <w:rPr>
          <w:rFonts w:hint="eastAsia" w:ascii="方正小标宋简体" w:hAnsi="宋体" w:eastAsia="方正小标宋简体" w:cs="宋体"/>
          <w:bCs/>
          <w:color w:val="FF0000"/>
          <w:sz w:val="24"/>
          <w:szCs w:val="24"/>
          <w:highlight w:val="none"/>
          <w:lang w:val="zh-CN"/>
        </w:rPr>
        <w:t xml:space="preserve"> </w:t>
      </w:r>
    </w:p>
    <w:p>
      <w:pPr>
        <w:widowControl/>
        <w:shd w:val="clear" w:color="auto" w:fill="FFFFFF"/>
        <w:spacing w:line="420" w:lineRule="exact"/>
        <w:ind w:firstLine="505"/>
        <w:rPr>
          <w:rFonts w:hint="eastAsia" w:ascii="宋体" w:hAnsi="宋体" w:cs="宋体"/>
          <w:b/>
          <w:color w:val="333333"/>
          <w:spacing w:val="7"/>
          <w:kern w:val="0"/>
          <w:sz w:val="24"/>
          <w:szCs w:val="24"/>
          <w:highlight w:val="none"/>
        </w:rPr>
      </w:pPr>
      <w:r>
        <w:rPr>
          <w:rFonts w:hint="eastAsia" w:ascii="宋体" w:hAnsi="宋体" w:cs="宋体"/>
          <w:b/>
          <w:color w:val="333333"/>
          <w:spacing w:val="7"/>
          <w:kern w:val="0"/>
          <w:sz w:val="24"/>
          <w:szCs w:val="24"/>
          <w:highlight w:val="none"/>
        </w:rPr>
        <w:t>项目概况</w:t>
      </w:r>
    </w:p>
    <w:p>
      <w:pPr>
        <w:widowControl/>
        <w:shd w:val="clear" w:color="auto" w:fill="FFFFFF"/>
        <w:spacing w:line="420" w:lineRule="exact"/>
        <w:ind w:firstLine="505"/>
        <w:rPr>
          <w:rFonts w:hint="eastAsia" w:ascii="宋体" w:hAnsi="宋体" w:cs="宋体"/>
          <w:color w:val="333333"/>
          <w:spacing w:val="7"/>
          <w:kern w:val="0"/>
          <w:sz w:val="24"/>
          <w:szCs w:val="24"/>
          <w:highlight w:val="none"/>
          <w:u w:val="single"/>
        </w:rPr>
      </w:pPr>
      <w:r>
        <w:rPr>
          <w:rFonts w:hint="eastAsia" w:ascii="宋体" w:hAnsi="宋体" w:cs="宋体"/>
          <w:color w:val="333333"/>
          <w:spacing w:val="7"/>
          <w:kern w:val="0"/>
          <w:sz w:val="24"/>
          <w:szCs w:val="24"/>
          <w:highlight w:val="none"/>
        </w:rPr>
        <w:t>海安裕海贸易有限公司备品备件采购项目的潜在供应商应在海安市水务集团有限公司网站获取采购文件，并于</w:t>
      </w:r>
      <w:r>
        <w:rPr>
          <w:rFonts w:hint="eastAsia" w:ascii="宋体" w:hAnsi="宋体" w:cs="宋体"/>
          <w:sz w:val="24"/>
          <w:szCs w:val="24"/>
          <w:highlight w:val="none"/>
          <w:u w:val="single"/>
        </w:rPr>
        <w:t>202</w:t>
      </w:r>
      <w:r>
        <w:rPr>
          <w:rFonts w:hint="eastAsia" w:ascii="宋体" w:hAnsi="宋体" w:cs="宋体"/>
          <w:sz w:val="24"/>
          <w:szCs w:val="24"/>
          <w:highlight w:val="none"/>
          <w:u w:val="single"/>
          <w:lang w:val="en-US" w:eastAsia="zh-CN"/>
        </w:rPr>
        <w:t>4</w:t>
      </w:r>
      <w:r>
        <w:rPr>
          <w:rFonts w:hint="eastAsia" w:ascii="宋体" w:hAnsi="宋体" w:cs="宋体"/>
          <w:sz w:val="24"/>
          <w:szCs w:val="24"/>
          <w:highlight w:val="none"/>
          <w:u w:val="single"/>
        </w:rPr>
        <w:t>年</w:t>
      </w:r>
      <w:r>
        <w:rPr>
          <w:rFonts w:hint="eastAsia" w:ascii="宋体" w:hAnsi="宋体" w:cs="宋体"/>
          <w:sz w:val="24"/>
          <w:szCs w:val="24"/>
          <w:highlight w:val="none"/>
          <w:u w:val="single"/>
          <w:lang w:val="en-US" w:eastAsia="zh-CN"/>
        </w:rPr>
        <w:t>06</w:t>
      </w:r>
      <w:r>
        <w:rPr>
          <w:rFonts w:hint="eastAsia" w:ascii="宋体" w:hAnsi="宋体" w:cs="宋体"/>
          <w:sz w:val="24"/>
          <w:szCs w:val="24"/>
          <w:highlight w:val="none"/>
          <w:u w:val="single"/>
        </w:rPr>
        <w:t>月</w:t>
      </w:r>
      <w:r>
        <w:rPr>
          <w:rFonts w:hint="eastAsia" w:ascii="宋体" w:hAnsi="宋体" w:cs="宋体"/>
          <w:sz w:val="24"/>
          <w:szCs w:val="24"/>
          <w:highlight w:val="none"/>
          <w:u w:val="single"/>
          <w:lang w:val="en-US" w:eastAsia="zh-CN"/>
        </w:rPr>
        <w:t>07</w:t>
      </w:r>
      <w:r>
        <w:rPr>
          <w:rFonts w:hint="eastAsia" w:ascii="宋体" w:hAnsi="宋体" w:cs="宋体"/>
          <w:sz w:val="24"/>
          <w:szCs w:val="24"/>
          <w:highlight w:val="none"/>
          <w:u w:val="single"/>
        </w:rPr>
        <w:t>日</w:t>
      </w:r>
      <w:r>
        <w:rPr>
          <w:rFonts w:hint="eastAsia" w:ascii="宋体" w:hAnsi="宋体" w:cs="宋体"/>
          <w:sz w:val="24"/>
          <w:szCs w:val="24"/>
          <w:highlight w:val="none"/>
          <w:u w:val="single"/>
          <w:lang w:val="en-US" w:eastAsia="zh-CN"/>
        </w:rPr>
        <w:t>14</w:t>
      </w:r>
      <w:r>
        <w:rPr>
          <w:rFonts w:ascii="宋体" w:hAnsi="宋体" w:cs="宋体"/>
          <w:sz w:val="24"/>
          <w:szCs w:val="24"/>
          <w:highlight w:val="none"/>
          <w:u w:val="single"/>
        </w:rPr>
        <w:t>：</w:t>
      </w:r>
      <w:r>
        <w:rPr>
          <w:rFonts w:hint="eastAsia" w:ascii="宋体" w:hAnsi="宋体" w:cs="宋体"/>
          <w:sz w:val="24"/>
          <w:szCs w:val="24"/>
          <w:highlight w:val="none"/>
          <w:u w:val="single"/>
          <w:lang w:val="en-US" w:eastAsia="zh-CN"/>
        </w:rPr>
        <w:t>3</w:t>
      </w:r>
      <w:r>
        <w:rPr>
          <w:rFonts w:hint="eastAsia" w:ascii="宋体" w:hAnsi="宋体" w:cs="宋体"/>
          <w:sz w:val="24"/>
          <w:szCs w:val="24"/>
          <w:highlight w:val="none"/>
          <w:u w:val="single"/>
        </w:rPr>
        <w:t xml:space="preserve">0 </w:t>
      </w:r>
      <w:r>
        <w:rPr>
          <w:rFonts w:hint="eastAsia" w:ascii="宋体" w:hAnsi="宋体" w:cs="宋体"/>
          <w:color w:val="333333"/>
          <w:spacing w:val="7"/>
          <w:kern w:val="0"/>
          <w:sz w:val="24"/>
          <w:szCs w:val="24"/>
          <w:highlight w:val="none"/>
        </w:rPr>
        <w:t>（北京时间）前提交响应文件。</w:t>
      </w:r>
    </w:p>
    <w:p>
      <w:pPr>
        <w:widowControl/>
        <w:shd w:val="clear" w:color="auto" w:fill="FFFFFF"/>
        <w:spacing w:line="420" w:lineRule="exact"/>
        <w:ind w:firstLine="500" w:firstLineChars="196"/>
        <w:rPr>
          <w:rFonts w:hint="eastAsia" w:ascii="宋体" w:hAnsi="宋体" w:cs="宋体"/>
          <w:b/>
          <w:color w:val="333333"/>
          <w:spacing w:val="7"/>
          <w:kern w:val="0"/>
          <w:sz w:val="24"/>
          <w:szCs w:val="24"/>
          <w:highlight w:val="none"/>
        </w:rPr>
      </w:pPr>
      <w:r>
        <w:rPr>
          <w:rFonts w:hint="eastAsia" w:ascii="宋体" w:hAnsi="宋体" w:cs="宋体"/>
          <w:b/>
          <w:color w:val="333333"/>
          <w:spacing w:val="7"/>
          <w:kern w:val="0"/>
          <w:sz w:val="24"/>
          <w:szCs w:val="24"/>
          <w:highlight w:val="none"/>
        </w:rPr>
        <w:t>一、项目基本情况</w:t>
      </w:r>
    </w:p>
    <w:p>
      <w:pPr>
        <w:widowControl/>
        <w:shd w:val="clear" w:color="auto" w:fill="FFFFFF"/>
        <w:spacing w:line="420" w:lineRule="exact"/>
        <w:ind w:firstLine="381" w:firstLineChars="150"/>
        <w:rPr>
          <w:rFonts w:hint="eastAsia" w:ascii="宋体" w:hAnsi="宋体" w:cs="宋体"/>
          <w:color w:val="333333"/>
          <w:spacing w:val="7"/>
          <w:kern w:val="0"/>
          <w:sz w:val="24"/>
          <w:szCs w:val="24"/>
          <w:highlight w:val="none"/>
        </w:rPr>
      </w:pPr>
      <w:r>
        <w:rPr>
          <w:rFonts w:hint="eastAsia" w:ascii="宋体" w:hAnsi="宋体" w:cs="宋体"/>
          <w:color w:val="333333"/>
          <w:spacing w:val="7"/>
          <w:kern w:val="0"/>
          <w:sz w:val="24"/>
          <w:szCs w:val="24"/>
          <w:highlight w:val="none"/>
        </w:rPr>
        <w:t>项目名称：</w:t>
      </w:r>
      <w:r>
        <w:rPr>
          <w:rFonts w:hint="eastAsia" w:ascii="宋体" w:hAnsi="宋体" w:cs="宋体"/>
          <w:color w:val="FF0000"/>
          <w:spacing w:val="7"/>
          <w:kern w:val="0"/>
          <w:sz w:val="24"/>
          <w:szCs w:val="24"/>
          <w:highlight w:val="none"/>
        </w:rPr>
        <w:t>备品备件采购项目</w:t>
      </w:r>
    </w:p>
    <w:p>
      <w:pPr>
        <w:snapToGrid w:val="0"/>
        <w:spacing w:line="420" w:lineRule="exact"/>
        <w:ind w:firstLine="381" w:firstLineChars="150"/>
        <w:contextualSpacing/>
        <w:rPr>
          <w:rFonts w:hint="eastAsia" w:ascii="宋体" w:hAnsi="宋体" w:cs="宋体"/>
          <w:color w:val="333333"/>
          <w:spacing w:val="7"/>
          <w:kern w:val="0"/>
          <w:sz w:val="24"/>
          <w:szCs w:val="24"/>
          <w:highlight w:val="none"/>
        </w:rPr>
      </w:pPr>
      <w:r>
        <w:rPr>
          <w:rFonts w:hint="eastAsia" w:ascii="宋体" w:hAnsi="宋体" w:cs="宋体"/>
          <w:color w:val="333333"/>
          <w:spacing w:val="7"/>
          <w:kern w:val="0"/>
          <w:sz w:val="24"/>
          <w:szCs w:val="24"/>
          <w:highlight w:val="none"/>
        </w:rPr>
        <w:t>最高限价：人民币</w:t>
      </w:r>
      <w:r>
        <w:rPr>
          <w:rFonts w:hint="eastAsia" w:ascii="宋体" w:hAnsi="宋体" w:cs="宋体"/>
          <w:color w:val="333333"/>
          <w:spacing w:val="7"/>
          <w:kern w:val="0"/>
          <w:sz w:val="24"/>
          <w:szCs w:val="24"/>
          <w:highlight w:val="none"/>
          <w:u w:val="single"/>
          <w:lang w:val="en-US" w:eastAsia="zh-CN"/>
        </w:rPr>
        <w:t>96</w:t>
      </w:r>
      <w:r>
        <w:rPr>
          <w:rFonts w:hint="eastAsia" w:ascii="宋体" w:hAnsi="宋体" w:cs="宋体"/>
          <w:color w:val="333333"/>
          <w:spacing w:val="7"/>
          <w:kern w:val="0"/>
          <w:sz w:val="24"/>
          <w:szCs w:val="24"/>
          <w:highlight w:val="none"/>
        </w:rPr>
        <w:t>万元。最终报价超过最高限价的为无效响应文件。（自报单价，报价包含成本、利润、13%税金、二次搬运费等所需所有的费用，应充分考虑市场风险和供货过程中可能发生的费用进行报价。）</w:t>
      </w:r>
    </w:p>
    <w:p>
      <w:pPr>
        <w:widowControl/>
        <w:shd w:val="clear" w:color="auto" w:fill="FFFFFF"/>
        <w:spacing w:line="420" w:lineRule="exact"/>
        <w:ind w:firstLine="503"/>
        <w:rPr>
          <w:rFonts w:hint="eastAsia" w:ascii="宋体" w:hAnsi="宋体" w:cs="宋体"/>
          <w:color w:val="333333"/>
          <w:spacing w:val="7"/>
          <w:kern w:val="0"/>
          <w:sz w:val="24"/>
          <w:szCs w:val="24"/>
          <w:highlight w:val="none"/>
        </w:rPr>
      </w:pPr>
      <w:r>
        <w:rPr>
          <w:rFonts w:hint="eastAsia" w:ascii="宋体" w:hAnsi="宋体" w:cs="宋体"/>
          <w:color w:val="333333"/>
          <w:spacing w:val="7"/>
          <w:kern w:val="0"/>
          <w:sz w:val="24"/>
          <w:szCs w:val="24"/>
          <w:highlight w:val="none"/>
        </w:rPr>
        <w:t>采购需求：详见采购文件。</w:t>
      </w:r>
    </w:p>
    <w:p>
      <w:pPr>
        <w:widowControl/>
        <w:shd w:val="clear" w:color="auto" w:fill="FFFFFF"/>
        <w:spacing w:line="420" w:lineRule="exact"/>
        <w:ind w:firstLine="503"/>
        <w:rPr>
          <w:rFonts w:hint="eastAsia" w:ascii="宋体" w:hAnsi="宋体" w:cs="宋体"/>
          <w:color w:val="333333"/>
          <w:spacing w:val="7"/>
          <w:kern w:val="0"/>
          <w:sz w:val="24"/>
          <w:szCs w:val="24"/>
          <w:highlight w:val="none"/>
        </w:rPr>
      </w:pPr>
      <w:r>
        <w:rPr>
          <w:rFonts w:hint="eastAsia" w:ascii="宋体" w:hAnsi="宋体" w:cs="宋体"/>
          <w:color w:val="333333"/>
          <w:spacing w:val="7"/>
          <w:kern w:val="0"/>
          <w:sz w:val="24"/>
          <w:szCs w:val="24"/>
          <w:highlight w:val="none"/>
        </w:rPr>
        <w:t>合同履行期限：详见采购文件。</w:t>
      </w:r>
    </w:p>
    <w:p>
      <w:pPr>
        <w:widowControl/>
        <w:shd w:val="clear" w:color="auto" w:fill="FFFFFF"/>
        <w:spacing w:line="420" w:lineRule="exact"/>
        <w:ind w:firstLine="497" w:firstLineChars="195"/>
        <w:rPr>
          <w:rFonts w:hint="eastAsia" w:ascii="宋体" w:hAnsi="宋体" w:cs="宋体"/>
          <w:b/>
          <w:spacing w:val="7"/>
          <w:kern w:val="0"/>
          <w:sz w:val="24"/>
          <w:szCs w:val="24"/>
          <w:highlight w:val="none"/>
        </w:rPr>
      </w:pPr>
      <w:r>
        <w:rPr>
          <w:rFonts w:hint="eastAsia" w:ascii="宋体" w:hAnsi="宋体" w:cs="宋体"/>
          <w:b/>
          <w:spacing w:val="7"/>
          <w:kern w:val="0"/>
          <w:sz w:val="24"/>
          <w:szCs w:val="24"/>
          <w:highlight w:val="none"/>
        </w:rPr>
        <w:t>二、供应商的资格要求：</w:t>
      </w:r>
    </w:p>
    <w:p>
      <w:pPr>
        <w:widowControl/>
        <w:shd w:val="clear" w:color="auto" w:fill="FFFFFF"/>
        <w:spacing w:line="420" w:lineRule="exact"/>
        <w:ind w:firstLine="434" w:firstLineChars="171"/>
        <w:rPr>
          <w:rFonts w:hint="eastAsia" w:ascii="宋体" w:hAnsi="宋体" w:cs="宋体"/>
          <w:spacing w:val="7"/>
          <w:kern w:val="0"/>
          <w:sz w:val="24"/>
          <w:szCs w:val="24"/>
          <w:highlight w:val="none"/>
        </w:rPr>
      </w:pPr>
      <w:r>
        <w:rPr>
          <w:rFonts w:hint="eastAsia" w:ascii="宋体" w:hAnsi="宋体" w:cs="宋体"/>
          <w:spacing w:val="7"/>
          <w:kern w:val="0"/>
          <w:sz w:val="24"/>
          <w:szCs w:val="24"/>
          <w:highlight w:val="none"/>
        </w:rPr>
        <w:t>1.法人或者其他组织的营业执照等证明文件，自然人的身份证明；</w:t>
      </w:r>
    </w:p>
    <w:p>
      <w:pPr>
        <w:widowControl/>
        <w:shd w:val="clear" w:color="auto" w:fill="FFFFFF"/>
        <w:spacing w:line="420" w:lineRule="exact"/>
        <w:ind w:firstLine="434" w:firstLineChars="171"/>
        <w:rPr>
          <w:rFonts w:hint="eastAsia" w:ascii="宋体" w:hAnsi="宋体" w:cs="宋体"/>
          <w:spacing w:val="7"/>
          <w:kern w:val="0"/>
          <w:sz w:val="24"/>
          <w:szCs w:val="24"/>
          <w:highlight w:val="none"/>
        </w:rPr>
      </w:pPr>
      <w:r>
        <w:rPr>
          <w:rFonts w:hint="eastAsia" w:ascii="宋体" w:hAnsi="宋体" w:cs="宋体"/>
          <w:spacing w:val="7"/>
          <w:kern w:val="0"/>
          <w:sz w:val="24"/>
          <w:szCs w:val="24"/>
          <w:highlight w:val="none"/>
        </w:rPr>
        <w:t>2</w:t>
      </w:r>
      <w:r>
        <w:rPr>
          <w:rFonts w:ascii="宋体" w:hAnsi="宋体" w:cs="宋体"/>
          <w:spacing w:val="7"/>
          <w:kern w:val="0"/>
          <w:sz w:val="24"/>
          <w:szCs w:val="24"/>
          <w:highlight w:val="none"/>
        </w:rPr>
        <w:t>.</w:t>
      </w:r>
      <w:r>
        <w:rPr>
          <w:rFonts w:hint="eastAsia" w:ascii="宋体" w:hAnsi="宋体" w:cs="宋体"/>
          <w:spacing w:val="7"/>
          <w:kern w:val="0"/>
          <w:sz w:val="24"/>
          <w:szCs w:val="24"/>
          <w:highlight w:val="none"/>
        </w:rPr>
        <w:t>上一年度的财务状况报告承诺函或上一年度财务审计报告（新成立单位提供本年度承诺函，格式自拟）；</w:t>
      </w:r>
    </w:p>
    <w:p>
      <w:pPr>
        <w:widowControl/>
        <w:shd w:val="clear" w:color="auto" w:fill="FFFFFF"/>
        <w:spacing w:line="420" w:lineRule="exact"/>
        <w:ind w:firstLine="420"/>
        <w:rPr>
          <w:rFonts w:hint="eastAsia" w:ascii="宋体" w:hAnsi="宋体" w:cs="宋体"/>
          <w:spacing w:val="7"/>
          <w:kern w:val="0"/>
          <w:sz w:val="24"/>
          <w:szCs w:val="24"/>
          <w:highlight w:val="none"/>
        </w:rPr>
      </w:pPr>
      <w:r>
        <w:rPr>
          <w:rFonts w:hint="eastAsia" w:ascii="宋体" w:hAnsi="宋体" w:cs="宋体"/>
          <w:spacing w:val="7"/>
          <w:kern w:val="0"/>
          <w:sz w:val="24"/>
          <w:szCs w:val="24"/>
          <w:highlight w:val="none"/>
        </w:rPr>
        <w:t>3</w:t>
      </w:r>
      <w:r>
        <w:rPr>
          <w:rFonts w:ascii="宋体" w:hAnsi="宋体" w:cs="宋体"/>
          <w:spacing w:val="7"/>
          <w:kern w:val="0"/>
          <w:sz w:val="24"/>
          <w:szCs w:val="24"/>
          <w:highlight w:val="none"/>
        </w:rPr>
        <w:t>.</w:t>
      </w:r>
      <w:r>
        <w:rPr>
          <w:rFonts w:hint="eastAsia" w:ascii="宋体" w:hAnsi="宋体" w:cs="宋体"/>
          <w:spacing w:val="7"/>
          <w:kern w:val="0"/>
          <w:sz w:val="24"/>
          <w:szCs w:val="24"/>
          <w:highlight w:val="none"/>
        </w:rPr>
        <w:t>具有履行合同所必需的设备和专业技术能力（提供承诺函，格式可自拟）；</w:t>
      </w:r>
    </w:p>
    <w:p>
      <w:pPr>
        <w:widowControl/>
        <w:shd w:val="clear" w:color="auto" w:fill="FFFFFF"/>
        <w:spacing w:line="420" w:lineRule="exact"/>
        <w:ind w:firstLine="420"/>
        <w:rPr>
          <w:rFonts w:hint="eastAsia" w:ascii="宋体" w:hAnsi="宋体" w:cs="宋体"/>
          <w:spacing w:val="7"/>
          <w:kern w:val="0"/>
          <w:sz w:val="24"/>
          <w:szCs w:val="24"/>
          <w:highlight w:val="none"/>
        </w:rPr>
      </w:pPr>
      <w:r>
        <w:rPr>
          <w:rFonts w:hint="eastAsia" w:ascii="宋体" w:hAnsi="宋体" w:cs="宋体"/>
          <w:spacing w:val="7"/>
          <w:kern w:val="0"/>
          <w:sz w:val="24"/>
          <w:szCs w:val="24"/>
          <w:highlight w:val="none"/>
        </w:rPr>
        <w:t>4</w:t>
      </w:r>
      <w:r>
        <w:rPr>
          <w:rFonts w:ascii="宋体" w:hAnsi="宋体" w:cs="宋体"/>
          <w:spacing w:val="7"/>
          <w:kern w:val="0"/>
          <w:sz w:val="24"/>
          <w:szCs w:val="24"/>
          <w:highlight w:val="none"/>
        </w:rPr>
        <w:t>.</w:t>
      </w:r>
      <w:r>
        <w:rPr>
          <w:rFonts w:hint="eastAsia" w:ascii="宋体" w:hAnsi="宋体" w:cs="宋体"/>
          <w:spacing w:val="7"/>
          <w:kern w:val="0"/>
          <w:sz w:val="24"/>
          <w:szCs w:val="24"/>
          <w:highlight w:val="none"/>
        </w:rPr>
        <w:t>有依法缴纳税收和社会保障资金的良好记录（提供相关证明材料）；</w:t>
      </w:r>
    </w:p>
    <w:p>
      <w:pPr>
        <w:widowControl/>
        <w:shd w:val="clear" w:color="auto" w:fill="FFFFFF"/>
        <w:spacing w:line="420" w:lineRule="exact"/>
        <w:ind w:firstLine="434" w:firstLineChars="171"/>
        <w:rPr>
          <w:rFonts w:hint="eastAsia" w:ascii="宋体" w:hAnsi="宋体" w:cs="宋体"/>
          <w:spacing w:val="7"/>
          <w:kern w:val="0"/>
          <w:sz w:val="24"/>
          <w:szCs w:val="24"/>
          <w:highlight w:val="none"/>
        </w:rPr>
      </w:pPr>
      <w:r>
        <w:rPr>
          <w:rFonts w:ascii="宋体" w:hAnsi="宋体" w:cs="宋体"/>
          <w:spacing w:val="7"/>
          <w:kern w:val="0"/>
          <w:sz w:val="24"/>
          <w:szCs w:val="24"/>
          <w:highlight w:val="none"/>
        </w:rPr>
        <w:t>5</w:t>
      </w:r>
      <w:r>
        <w:rPr>
          <w:rFonts w:hint="eastAsia" w:ascii="宋体" w:hAnsi="宋体" w:cs="宋体"/>
          <w:spacing w:val="7"/>
          <w:kern w:val="0"/>
          <w:sz w:val="24"/>
          <w:szCs w:val="24"/>
          <w:highlight w:val="none"/>
        </w:rPr>
        <w:t>.未被“信用中国”网站列入失信被执行人、重大税收违法案件当事人名单、政府采购严重失信行为记录名单（提供承诺函，格式可自拟）；</w:t>
      </w:r>
    </w:p>
    <w:p>
      <w:pPr>
        <w:widowControl/>
        <w:shd w:val="clear" w:color="auto" w:fill="FFFFFF"/>
        <w:spacing w:line="420" w:lineRule="exact"/>
        <w:ind w:firstLine="381" w:firstLineChars="150"/>
        <w:rPr>
          <w:rFonts w:ascii="宋体" w:hAnsi="宋体" w:cs="宋体"/>
          <w:spacing w:val="7"/>
          <w:kern w:val="0"/>
          <w:sz w:val="24"/>
          <w:szCs w:val="24"/>
          <w:highlight w:val="none"/>
        </w:rPr>
      </w:pPr>
      <w:r>
        <w:rPr>
          <w:rFonts w:ascii="宋体" w:hAnsi="宋体" w:cs="宋体"/>
          <w:spacing w:val="7"/>
          <w:kern w:val="0"/>
          <w:sz w:val="24"/>
          <w:szCs w:val="24"/>
          <w:highlight w:val="none"/>
        </w:rPr>
        <w:t>6</w:t>
      </w:r>
      <w:r>
        <w:rPr>
          <w:rFonts w:hint="eastAsia" w:ascii="宋体" w:hAnsi="宋体" w:cs="宋体"/>
          <w:spacing w:val="7"/>
          <w:kern w:val="0"/>
          <w:sz w:val="24"/>
          <w:szCs w:val="24"/>
          <w:highlight w:val="none"/>
        </w:rPr>
        <w:t>.</w:t>
      </w:r>
      <w:r>
        <w:rPr>
          <w:rFonts w:hint="eastAsia" w:ascii="宋体" w:hAnsi="宋体"/>
          <w:szCs w:val="24"/>
          <w:highlight w:val="none"/>
        </w:rPr>
        <w:t xml:space="preserve"> </w:t>
      </w:r>
      <w:r>
        <w:rPr>
          <w:rFonts w:hint="eastAsia" w:ascii="宋体" w:hAnsi="宋体" w:cs="宋体"/>
          <w:spacing w:val="7"/>
          <w:kern w:val="0"/>
          <w:sz w:val="24"/>
          <w:szCs w:val="24"/>
          <w:highlight w:val="none"/>
        </w:rPr>
        <w:t>本项目的特定资格要求：</w:t>
      </w:r>
    </w:p>
    <w:p>
      <w:pPr>
        <w:widowControl/>
        <w:shd w:val="clear" w:color="auto" w:fill="FFFFFF"/>
        <w:spacing w:line="420" w:lineRule="exact"/>
        <w:ind w:firstLine="495" w:firstLineChars="195"/>
        <w:rPr>
          <w:rFonts w:hint="eastAsia" w:ascii="宋体" w:hAnsi="宋体" w:cs="宋体"/>
          <w:spacing w:val="7"/>
          <w:kern w:val="0"/>
          <w:sz w:val="24"/>
          <w:szCs w:val="24"/>
          <w:highlight w:val="none"/>
        </w:rPr>
      </w:pPr>
      <w:r>
        <w:rPr>
          <w:rFonts w:hint="eastAsia" w:ascii="宋体" w:hAnsi="宋体" w:cs="宋体"/>
          <w:spacing w:val="7"/>
          <w:kern w:val="0"/>
          <w:sz w:val="24"/>
          <w:szCs w:val="24"/>
          <w:highlight w:val="none"/>
        </w:rPr>
        <w:t>1）具有独立法人资格的经销商；</w:t>
      </w:r>
    </w:p>
    <w:p>
      <w:pPr>
        <w:widowControl/>
        <w:shd w:val="clear" w:color="auto" w:fill="FFFFFF"/>
        <w:spacing w:line="420" w:lineRule="exact"/>
        <w:ind w:firstLine="495" w:firstLineChars="195"/>
        <w:rPr>
          <w:rFonts w:ascii="宋体" w:hAnsi="宋体" w:cs="宋体"/>
          <w:spacing w:val="7"/>
          <w:kern w:val="0"/>
          <w:sz w:val="24"/>
          <w:szCs w:val="24"/>
          <w:highlight w:val="none"/>
        </w:rPr>
      </w:pPr>
      <w:r>
        <w:rPr>
          <w:rFonts w:hint="eastAsia" w:ascii="宋体" w:hAnsi="宋体" w:cs="宋体"/>
          <w:spacing w:val="7"/>
          <w:kern w:val="0"/>
          <w:sz w:val="24"/>
          <w:szCs w:val="24"/>
          <w:highlight w:val="none"/>
        </w:rPr>
        <w:t>2）报价人须提供质量承诺书（格式见附件）。</w:t>
      </w:r>
    </w:p>
    <w:p>
      <w:pPr>
        <w:widowControl/>
        <w:shd w:val="clear" w:color="auto" w:fill="FFFFFF"/>
        <w:spacing w:line="420" w:lineRule="exact"/>
        <w:ind w:firstLine="497" w:firstLineChars="195"/>
        <w:rPr>
          <w:rFonts w:hint="eastAsia" w:ascii="宋体" w:hAnsi="宋体" w:cs="宋体"/>
          <w:b/>
          <w:spacing w:val="7"/>
          <w:kern w:val="0"/>
          <w:sz w:val="24"/>
          <w:szCs w:val="24"/>
          <w:highlight w:val="none"/>
        </w:rPr>
      </w:pPr>
      <w:r>
        <w:rPr>
          <w:rFonts w:hint="eastAsia" w:ascii="宋体" w:hAnsi="宋体" w:cs="宋体"/>
          <w:b/>
          <w:spacing w:val="7"/>
          <w:kern w:val="0"/>
          <w:sz w:val="24"/>
          <w:szCs w:val="24"/>
          <w:highlight w:val="none"/>
        </w:rPr>
        <w:t>三、获取采购文件</w:t>
      </w:r>
    </w:p>
    <w:p>
      <w:pPr>
        <w:widowControl/>
        <w:shd w:val="clear" w:color="auto" w:fill="FFFFFF"/>
        <w:spacing w:line="420" w:lineRule="exact"/>
        <w:ind w:firstLine="488"/>
        <w:rPr>
          <w:rFonts w:ascii="宋体" w:hAnsi="宋体" w:cs="宋体"/>
          <w:spacing w:val="7"/>
          <w:kern w:val="0"/>
          <w:sz w:val="24"/>
          <w:szCs w:val="24"/>
          <w:highlight w:val="none"/>
        </w:rPr>
      </w:pPr>
      <w:r>
        <w:rPr>
          <w:rFonts w:hint="eastAsia" w:ascii="宋体" w:hAnsi="宋体" w:cs="宋体"/>
          <w:spacing w:val="7"/>
          <w:kern w:val="0"/>
          <w:sz w:val="24"/>
          <w:szCs w:val="24"/>
          <w:highlight w:val="none"/>
        </w:rPr>
        <w:t>时间：发布之日起至2024年0</w:t>
      </w:r>
      <w:r>
        <w:rPr>
          <w:rFonts w:hint="eastAsia" w:ascii="宋体" w:hAnsi="宋体" w:cs="宋体"/>
          <w:spacing w:val="7"/>
          <w:kern w:val="0"/>
          <w:sz w:val="24"/>
          <w:szCs w:val="24"/>
          <w:highlight w:val="none"/>
          <w:lang w:val="en-US" w:eastAsia="zh-CN"/>
        </w:rPr>
        <w:t>6</w:t>
      </w:r>
      <w:r>
        <w:rPr>
          <w:rFonts w:hint="eastAsia" w:ascii="宋体" w:hAnsi="宋体" w:cs="宋体"/>
          <w:spacing w:val="7"/>
          <w:kern w:val="0"/>
          <w:sz w:val="24"/>
          <w:szCs w:val="24"/>
          <w:highlight w:val="none"/>
        </w:rPr>
        <w:t>月</w:t>
      </w:r>
      <w:r>
        <w:rPr>
          <w:rFonts w:hint="eastAsia" w:ascii="宋体" w:hAnsi="宋体" w:cs="宋体"/>
          <w:spacing w:val="7"/>
          <w:kern w:val="0"/>
          <w:sz w:val="24"/>
          <w:szCs w:val="24"/>
          <w:highlight w:val="none"/>
          <w:lang w:val="en-US" w:eastAsia="zh-CN"/>
        </w:rPr>
        <w:t>07</w:t>
      </w:r>
      <w:r>
        <w:rPr>
          <w:rFonts w:hint="eastAsia" w:ascii="宋体" w:hAnsi="宋体" w:cs="宋体"/>
          <w:spacing w:val="7"/>
          <w:kern w:val="0"/>
          <w:sz w:val="24"/>
          <w:szCs w:val="24"/>
          <w:highlight w:val="none"/>
        </w:rPr>
        <w:t>日</w:t>
      </w:r>
    </w:p>
    <w:p>
      <w:pPr>
        <w:widowControl/>
        <w:shd w:val="clear" w:color="auto" w:fill="FFFFFF"/>
        <w:spacing w:line="420" w:lineRule="exact"/>
        <w:ind w:firstLine="488"/>
        <w:rPr>
          <w:rFonts w:hint="eastAsia" w:ascii="宋体" w:hAnsi="宋体" w:cs="宋体"/>
          <w:spacing w:val="7"/>
          <w:kern w:val="0"/>
          <w:sz w:val="24"/>
          <w:szCs w:val="24"/>
          <w:highlight w:val="none"/>
        </w:rPr>
      </w:pPr>
      <w:r>
        <w:rPr>
          <w:rFonts w:hint="eastAsia" w:ascii="宋体" w:hAnsi="宋体" w:cs="宋体"/>
          <w:spacing w:val="7"/>
          <w:kern w:val="0"/>
          <w:sz w:val="24"/>
          <w:szCs w:val="24"/>
          <w:highlight w:val="none"/>
        </w:rPr>
        <w:t>地点：http://www.hacjjt.com/</w:t>
      </w:r>
      <w:r>
        <w:rPr>
          <w:rFonts w:hint="eastAsia" w:ascii="宋体" w:hAnsi="宋体" w:cs="宋体"/>
          <w:spacing w:val="7"/>
          <w:kern w:val="0"/>
          <w:sz w:val="24"/>
          <w:szCs w:val="24"/>
          <w:highlight w:val="none"/>
          <w:lang w:val="en-US" w:eastAsia="zh-CN"/>
        </w:rPr>
        <w:t>或</w:t>
      </w:r>
      <w:r>
        <w:rPr>
          <w:rFonts w:hint="eastAsia" w:ascii="宋体" w:hAnsi="宋体" w:cs="宋体"/>
          <w:spacing w:val="7"/>
          <w:kern w:val="0"/>
          <w:sz w:val="24"/>
          <w:szCs w:val="24"/>
          <w:highlight w:val="none"/>
        </w:rPr>
        <w:t>http://www.jshawater.com/</w:t>
      </w:r>
    </w:p>
    <w:p>
      <w:pPr>
        <w:widowControl/>
        <w:shd w:val="clear" w:color="auto" w:fill="FFFFFF"/>
        <w:spacing w:line="420" w:lineRule="exact"/>
        <w:ind w:firstLine="488"/>
        <w:rPr>
          <w:rFonts w:hint="eastAsia" w:ascii="宋体" w:hAnsi="宋体" w:cs="宋体"/>
          <w:spacing w:val="7"/>
          <w:kern w:val="0"/>
          <w:sz w:val="24"/>
          <w:szCs w:val="24"/>
          <w:highlight w:val="none"/>
        </w:rPr>
      </w:pPr>
      <w:r>
        <w:rPr>
          <w:rFonts w:hint="eastAsia" w:ascii="宋体" w:hAnsi="宋体" w:cs="宋体"/>
          <w:spacing w:val="7"/>
          <w:kern w:val="0"/>
          <w:sz w:val="24"/>
          <w:szCs w:val="24"/>
          <w:highlight w:val="none"/>
        </w:rPr>
        <w:t>方式：自行获取</w:t>
      </w:r>
    </w:p>
    <w:p>
      <w:pPr>
        <w:widowControl/>
        <w:shd w:val="clear" w:color="auto" w:fill="FFFFFF"/>
        <w:spacing w:line="420" w:lineRule="exact"/>
        <w:ind w:firstLine="488"/>
        <w:rPr>
          <w:rFonts w:hint="eastAsia" w:ascii="宋体" w:hAnsi="宋体" w:cs="宋体"/>
          <w:spacing w:val="7"/>
          <w:kern w:val="0"/>
          <w:sz w:val="24"/>
          <w:szCs w:val="24"/>
          <w:highlight w:val="none"/>
        </w:rPr>
      </w:pPr>
      <w:r>
        <w:rPr>
          <w:rFonts w:hint="eastAsia" w:ascii="宋体" w:hAnsi="宋体" w:cs="宋体"/>
          <w:spacing w:val="7"/>
          <w:kern w:val="0"/>
          <w:sz w:val="24"/>
          <w:szCs w:val="24"/>
          <w:highlight w:val="none"/>
        </w:rPr>
        <w:t>售价：免费</w:t>
      </w:r>
    </w:p>
    <w:p>
      <w:pPr>
        <w:widowControl/>
        <w:shd w:val="clear" w:color="auto" w:fill="FFFFFF"/>
        <w:spacing w:line="420" w:lineRule="exact"/>
        <w:ind w:firstLine="497" w:firstLineChars="195"/>
        <w:rPr>
          <w:rFonts w:hint="eastAsia" w:ascii="宋体" w:hAnsi="宋体" w:cs="宋体"/>
          <w:b/>
          <w:color w:val="333333"/>
          <w:spacing w:val="7"/>
          <w:kern w:val="0"/>
          <w:sz w:val="24"/>
          <w:szCs w:val="24"/>
          <w:highlight w:val="none"/>
        </w:rPr>
      </w:pPr>
      <w:r>
        <w:rPr>
          <w:rFonts w:hint="eastAsia" w:ascii="宋体" w:hAnsi="宋体" w:cs="宋体"/>
          <w:b/>
          <w:spacing w:val="7"/>
          <w:kern w:val="0"/>
          <w:sz w:val="24"/>
          <w:szCs w:val="24"/>
          <w:highlight w:val="none"/>
        </w:rPr>
        <w:t>四、提交响应文件截止时间、采购时间</w:t>
      </w:r>
      <w:r>
        <w:rPr>
          <w:rFonts w:hint="eastAsia" w:ascii="宋体" w:hAnsi="宋体" w:cs="宋体"/>
          <w:b/>
          <w:color w:val="333333"/>
          <w:spacing w:val="7"/>
          <w:kern w:val="0"/>
          <w:sz w:val="24"/>
          <w:szCs w:val="24"/>
          <w:highlight w:val="none"/>
        </w:rPr>
        <w:t>和地点</w:t>
      </w:r>
    </w:p>
    <w:p>
      <w:pPr>
        <w:widowControl/>
        <w:shd w:val="clear" w:color="auto" w:fill="FFFFFF"/>
        <w:spacing w:line="420" w:lineRule="exact"/>
        <w:ind w:firstLine="503"/>
        <w:rPr>
          <w:rFonts w:hint="eastAsia" w:ascii="宋体" w:hAnsi="宋体" w:cs="宋体"/>
          <w:color w:val="333333"/>
          <w:spacing w:val="7"/>
          <w:kern w:val="0"/>
          <w:sz w:val="24"/>
          <w:szCs w:val="24"/>
          <w:highlight w:val="none"/>
        </w:rPr>
      </w:pPr>
      <w:r>
        <w:rPr>
          <w:rFonts w:hint="eastAsia" w:ascii="宋体" w:hAnsi="宋体" w:cs="宋体"/>
          <w:color w:val="333333"/>
          <w:spacing w:val="7"/>
          <w:kern w:val="0"/>
          <w:sz w:val="24"/>
          <w:szCs w:val="24"/>
          <w:highlight w:val="none"/>
        </w:rPr>
        <w:t>截止时间：</w:t>
      </w:r>
      <w:r>
        <w:rPr>
          <w:rFonts w:hint="eastAsia" w:ascii="宋体" w:hAnsi="宋体" w:cs="宋体"/>
          <w:sz w:val="24"/>
          <w:szCs w:val="24"/>
          <w:highlight w:val="none"/>
          <w:u w:val="single"/>
        </w:rPr>
        <w:t>202</w:t>
      </w:r>
      <w:r>
        <w:rPr>
          <w:rFonts w:hint="eastAsia" w:ascii="宋体" w:hAnsi="宋体" w:cs="宋体"/>
          <w:sz w:val="24"/>
          <w:szCs w:val="24"/>
          <w:highlight w:val="none"/>
          <w:u w:val="single"/>
          <w:lang w:val="en-US" w:eastAsia="zh-CN"/>
        </w:rPr>
        <w:t>4</w:t>
      </w:r>
      <w:r>
        <w:rPr>
          <w:rFonts w:hint="eastAsia" w:ascii="宋体" w:hAnsi="宋体" w:cs="宋体"/>
          <w:sz w:val="24"/>
          <w:szCs w:val="24"/>
          <w:highlight w:val="none"/>
          <w:u w:val="single"/>
        </w:rPr>
        <w:t>年</w:t>
      </w:r>
      <w:r>
        <w:rPr>
          <w:rFonts w:hint="eastAsia" w:ascii="宋体" w:hAnsi="宋体" w:cs="宋体"/>
          <w:sz w:val="24"/>
          <w:szCs w:val="24"/>
          <w:highlight w:val="none"/>
          <w:u w:val="single"/>
          <w:lang w:val="en-US" w:eastAsia="zh-CN"/>
        </w:rPr>
        <w:t>06</w:t>
      </w:r>
      <w:r>
        <w:rPr>
          <w:rFonts w:hint="eastAsia" w:ascii="宋体" w:hAnsi="宋体" w:cs="宋体"/>
          <w:sz w:val="24"/>
          <w:szCs w:val="24"/>
          <w:highlight w:val="none"/>
          <w:u w:val="single"/>
        </w:rPr>
        <w:t>月</w:t>
      </w:r>
      <w:r>
        <w:rPr>
          <w:rFonts w:hint="eastAsia" w:ascii="宋体" w:hAnsi="宋体" w:cs="宋体"/>
          <w:sz w:val="24"/>
          <w:szCs w:val="24"/>
          <w:highlight w:val="none"/>
          <w:u w:val="single"/>
          <w:lang w:val="en-US" w:eastAsia="zh-CN"/>
        </w:rPr>
        <w:t>07</w:t>
      </w:r>
      <w:r>
        <w:rPr>
          <w:rFonts w:hint="eastAsia" w:ascii="宋体" w:hAnsi="宋体" w:cs="宋体"/>
          <w:sz w:val="24"/>
          <w:szCs w:val="24"/>
          <w:highlight w:val="none"/>
          <w:u w:val="single"/>
        </w:rPr>
        <w:t>日</w:t>
      </w:r>
      <w:r>
        <w:rPr>
          <w:rFonts w:hint="eastAsia" w:ascii="宋体" w:hAnsi="宋体" w:cs="宋体"/>
          <w:sz w:val="24"/>
          <w:szCs w:val="24"/>
          <w:highlight w:val="none"/>
          <w:u w:val="single"/>
          <w:lang w:val="en-US" w:eastAsia="zh-CN"/>
        </w:rPr>
        <w:t>14</w:t>
      </w:r>
      <w:r>
        <w:rPr>
          <w:rFonts w:ascii="宋体" w:hAnsi="宋体" w:cs="宋体"/>
          <w:sz w:val="24"/>
          <w:szCs w:val="24"/>
          <w:highlight w:val="none"/>
          <w:u w:val="single"/>
        </w:rPr>
        <w:t>：</w:t>
      </w:r>
      <w:r>
        <w:rPr>
          <w:rFonts w:hint="eastAsia" w:ascii="宋体" w:hAnsi="宋体" w:cs="宋体"/>
          <w:sz w:val="24"/>
          <w:szCs w:val="24"/>
          <w:highlight w:val="none"/>
          <w:u w:val="single"/>
          <w:lang w:val="en-US" w:eastAsia="zh-CN"/>
        </w:rPr>
        <w:t>3</w:t>
      </w:r>
      <w:r>
        <w:rPr>
          <w:rFonts w:hint="eastAsia" w:ascii="宋体" w:hAnsi="宋体" w:cs="宋体"/>
          <w:sz w:val="24"/>
          <w:szCs w:val="24"/>
          <w:highlight w:val="none"/>
          <w:u w:val="single"/>
        </w:rPr>
        <w:t>0</w:t>
      </w:r>
      <w:r>
        <w:rPr>
          <w:rFonts w:hint="eastAsia" w:ascii="宋体" w:hAnsi="宋体" w:cs="宋体"/>
          <w:color w:val="333333"/>
          <w:spacing w:val="7"/>
          <w:kern w:val="0"/>
          <w:sz w:val="24"/>
          <w:szCs w:val="24"/>
          <w:highlight w:val="none"/>
        </w:rPr>
        <w:t>（北京时间）</w:t>
      </w:r>
    </w:p>
    <w:p>
      <w:pPr>
        <w:widowControl/>
        <w:shd w:val="clear" w:color="auto" w:fill="FFFFFF"/>
        <w:spacing w:line="420" w:lineRule="exact"/>
        <w:ind w:firstLine="503"/>
        <w:rPr>
          <w:rFonts w:hint="eastAsia" w:ascii="宋体" w:hAnsi="宋体" w:cs="宋体"/>
          <w:color w:val="333333"/>
          <w:spacing w:val="7"/>
          <w:kern w:val="0"/>
          <w:sz w:val="24"/>
          <w:szCs w:val="24"/>
          <w:highlight w:val="none"/>
        </w:rPr>
      </w:pPr>
      <w:r>
        <w:rPr>
          <w:rFonts w:hint="eastAsia" w:ascii="宋体" w:hAnsi="宋体" w:cs="宋体"/>
          <w:color w:val="333333"/>
          <w:spacing w:val="7"/>
          <w:kern w:val="0"/>
          <w:sz w:val="24"/>
          <w:szCs w:val="24"/>
          <w:highlight w:val="none"/>
        </w:rPr>
        <w:t>逾时,将拒绝接受报价文件。</w:t>
      </w:r>
    </w:p>
    <w:p>
      <w:pPr>
        <w:spacing w:line="420" w:lineRule="exact"/>
        <w:ind w:firstLine="480" w:firstLineChars="200"/>
        <w:rPr>
          <w:rFonts w:hint="eastAsia" w:ascii="宋体" w:hAnsi="宋体" w:cs="宋体"/>
          <w:sz w:val="24"/>
          <w:szCs w:val="24"/>
          <w:highlight w:val="none"/>
        </w:rPr>
      </w:pPr>
      <w:r>
        <w:rPr>
          <w:rFonts w:hint="eastAsia" w:ascii="宋体" w:hAnsi="宋体" w:cs="宋体"/>
          <w:sz w:val="24"/>
          <w:szCs w:val="24"/>
          <w:highlight w:val="none"/>
        </w:rPr>
        <w:t>地点：海安市东海大道中33</w:t>
      </w:r>
      <w:r>
        <w:rPr>
          <w:rFonts w:ascii="宋体" w:hAnsi="宋体" w:cs="宋体"/>
          <w:sz w:val="24"/>
          <w:szCs w:val="24"/>
          <w:highlight w:val="none"/>
        </w:rPr>
        <w:t>3</w:t>
      </w:r>
      <w:r>
        <w:rPr>
          <w:rFonts w:hint="eastAsia" w:ascii="宋体" w:hAnsi="宋体" w:cs="宋体"/>
          <w:sz w:val="24"/>
          <w:szCs w:val="24"/>
          <w:highlight w:val="none"/>
        </w:rPr>
        <w:t>号</w:t>
      </w:r>
    </w:p>
    <w:p>
      <w:pPr>
        <w:spacing w:line="420" w:lineRule="exact"/>
        <w:ind w:firstLine="480" w:firstLineChars="200"/>
        <w:rPr>
          <w:rFonts w:hint="eastAsia" w:ascii="宋体" w:hAnsi="宋体" w:eastAsia="宋体" w:cs="宋体"/>
          <w:bCs/>
          <w:sz w:val="24"/>
          <w:szCs w:val="24"/>
          <w:highlight w:val="none"/>
          <w:u w:val="single"/>
          <w:lang w:eastAsia="zh-CN"/>
        </w:rPr>
      </w:pPr>
      <w:r>
        <w:rPr>
          <w:rFonts w:hint="eastAsia" w:ascii="宋体" w:hAnsi="宋体" w:cs="宋体"/>
          <w:sz w:val="24"/>
          <w:szCs w:val="24"/>
          <w:highlight w:val="none"/>
        </w:rPr>
        <w:t>海安市城建开发投资集团有限公司 东楼二楼开标室</w:t>
      </w:r>
      <w:r>
        <w:rPr>
          <w:rFonts w:hint="eastAsia" w:ascii="宋体" w:hAnsi="宋体" w:cs="宋体"/>
          <w:sz w:val="24"/>
          <w:szCs w:val="24"/>
          <w:highlight w:val="none"/>
          <w:lang w:eastAsia="zh-CN"/>
        </w:rPr>
        <w:t>（</w:t>
      </w:r>
      <w:r>
        <w:rPr>
          <w:rFonts w:hint="eastAsia" w:ascii="宋体" w:hAnsi="宋体" w:cs="宋体"/>
          <w:sz w:val="24"/>
          <w:szCs w:val="24"/>
          <w:highlight w:val="none"/>
          <w:lang w:val="en-US" w:eastAsia="zh-CN"/>
        </w:rPr>
        <w:t>203</w:t>
      </w:r>
      <w:r>
        <w:rPr>
          <w:rFonts w:hint="eastAsia" w:ascii="宋体" w:hAnsi="宋体" w:cs="宋体"/>
          <w:sz w:val="24"/>
          <w:szCs w:val="24"/>
          <w:highlight w:val="none"/>
          <w:lang w:eastAsia="zh-CN"/>
        </w:rPr>
        <w:t>）</w:t>
      </w:r>
    </w:p>
    <w:p>
      <w:pPr>
        <w:widowControl/>
        <w:shd w:val="clear" w:color="auto" w:fill="FFFFFF"/>
        <w:spacing w:line="420" w:lineRule="exact"/>
        <w:ind w:firstLine="497" w:firstLineChars="195"/>
        <w:rPr>
          <w:rFonts w:hint="eastAsia" w:ascii="宋体" w:hAnsi="宋体" w:cs="宋体"/>
          <w:b/>
          <w:color w:val="333333"/>
          <w:spacing w:val="7"/>
          <w:kern w:val="0"/>
          <w:sz w:val="24"/>
          <w:szCs w:val="24"/>
          <w:highlight w:val="none"/>
        </w:rPr>
      </w:pPr>
      <w:r>
        <w:rPr>
          <w:rFonts w:hint="eastAsia" w:ascii="宋体" w:hAnsi="宋体" w:cs="宋体"/>
          <w:b/>
          <w:color w:val="333333"/>
          <w:spacing w:val="7"/>
          <w:kern w:val="0"/>
          <w:sz w:val="24"/>
          <w:szCs w:val="24"/>
          <w:highlight w:val="none"/>
        </w:rPr>
        <w:t>五、公告期限</w:t>
      </w:r>
    </w:p>
    <w:p>
      <w:pPr>
        <w:widowControl/>
        <w:shd w:val="clear" w:color="auto" w:fill="FFFFFF"/>
        <w:spacing w:line="420" w:lineRule="exact"/>
        <w:ind w:firstLine="505"/>
        <w:rPr>
          <w:rFonts w:hint="eastAsia" w:ascii="宋体" w:hAnsi="宋体" w:cs="宋体"/>
          <w:color w:val="333333"/>
          <w:spacing w:val="7"/>
          <w:kern w:val="0"/>
          <w:sz w:val="24"/>
          <w:szCs w:val="24"/>
          <w:highlight w:val="none"/>
        </w:rPr>
      </w:pPr>
      <w:r>
        <w:rPr>
          <w:rFonts w:hint="eastAsia" w:ascii="宋体" w:hAnsi="宋体" w:cs="宋体"/>
          <w:color w:val="333333"/>
          <w:spacing w:val="7"/>
          <w:kern w:val="0"/>
          <w:sz w:val="24"/>
          <w:szCs w:val="24"/>
          <w:highlight w:val="none"/>
        </w:rPr>
        <w:t>自本公告发布之日起</w:t>
      </w:r>
      <w:r>
        <w:rPr>
          <w:rFonts w:ascii="宋体" w:hAnsi="宋体" w:cs="宋体"/>
          <w:color w:val="333333"/>
          <w:spacing w:val="7"/>
          <w:kern w:val="0"/>
          <w:sz w:val="24"/>
          <w:szCs w:val="24"/>
          <w:highlight w:val="none"/>
        </w:rPr>
        <w:t>3</w:t>
      </w:r>
      <w:r>
        <w:rPr>
          <w:rFonts w:hint="eastAsia" w:ascii="宋体" w:hAnsi="宋体" w:cs="宋体"/>
          <w:color w:val="333333"/>
          <w:spacing w:val="7"/>
          <w:kern w:val="0"/>
          <w:sz w:val="24"/>
          <w:szCs w:val="24"/>
          <w:highlight w:val="none"/>
        </w:rPr>
        <w:t>日。</w:t>
      </w:r>
    </w:p>
    <w:p>
      <w:pPr>
        <w:widowControl/>
        <w:shd w:val="clear" w:color="auto" w:fill="FFFFFF"/>
        <w:spacing w:line="420" w:lineRule="exact"/>
        <w:ind w:firstLine="497" w:firstLineChars="195"/>
        <w:rPr>
          <w:rFonts w:hint="eastAsia" w:ascii="宋体" w:hAnsi="宋体" w:cs="宋体"/>
          <w:b/>
          <w:color w:val="333333"/>
          <w:spacing w:val="7"/>
          <w:kern w:val="0"/>
          <w:sz w:val="24"/>
          <w:szCs w:val="24"/>
          <w:highlight w:val="none"/>
        </w:rPr>
      </w:pPr>
      <w:r>
        <w:rPr>
          <w:rFonts w:hint="eastAsia" w:ascii="宋体" w:hAnsi="宋体" w:cs="宋体"/>
          <w:b/>
          <w:color w:val="333333"/>
          <w:spacing w:val="7"/>
          <w:kern w:val="0"/>
          <w:sz w:val="24"/>
          <w:szCs w:val="24"/>
          <w:highlight w:val="none"/>
        </w:rPr>
        <w:t>六、其他补充事宜</w:t>
      </w:r>
    </w:p>
    <w:p>
      <w:pPr>
        <w:snapToGrid w:val="0"/>
        <w:spacing w:line="420" w:lineRule="exact"/>
        <w:ind w:firstLine="508" w:firstLineChars="200"/>
        <w:contextualSpacing/>
        <w:rPr>
          <w:rFonts w:ascii="宋体" w:hAnsi="宋体" w:cs="宋体"/>
          <w:color w:val="333333"/>
          <w:spacing w:val="7"/>
          <w:kern w:val="0"/>
          <w:sz w:val="24"/>
          <w:szCs w:val="24"/>
          <w:highlight w:val="none"/>
          <w:u w:val="single"/>
        </w:rPr>
      </w:pPr>
      <w:r>
        <w:rPr>
          <w:rFonts w:hint="eastAsia" w:ascii="宋体" w:hAnsi="宋体" w:cs="宋体"/>
          <w:color w:val="333333"/>
          <w:spacing w:val="7"/>
          <w:kern w:val="0"/>
          <w:sz w:val="24"/>
          <w:szCs w:val="24"/>
          <w:highlight w:val="none"/>
        </w:rPr>
        <w:t>1、投标保证金：</w:t>
      </w:r>
      <w:r>
        <w:rPr>
          <w:rFonts w:hint="eastAsia" w:ascii="宋体" w:hAnsi="宋体" w:cs="宋体"/>
          <w:color w:val="333333"/>
          <w:spacing w:val="7"/>
          <w:kern w:val="0"/>
          <w:sz w:val="24"/>
          <w:szCs w:val="24"/>
          <w:highlight w:val="none"/>
          <w:u w:val="single"/>
          <w:lang w:val="en-US" w:eastAsia="zh-CN"/>
        </w:rPr>
        <w:t>19000</w:t>
      </w:r>
      <w:bookmarkStart w:id="2" w:name="_GoBack"/>
      <w:bookmarkEnd w:id="2"/>
      <w:r>
        <w:rPr>
          <w:rFonts w:ascii="宋体" w:hAnsi="宋体" w:cs="宋体"/>
          <w:color w:val="333333"/>
          <w:spacing w:val="7"/>
          <w:kern w:val="0"/>
          <w:sz w:val="24"/>
          <w:szCs w:val="24"/>
          <w:highlight w:val="none"/>
          <w:u w:val="single"/>
        </w:rPr>
        <w:t>.00元</w:t>
      </w:r>
    </w:p>
    <w:p>
      <w:pPr>
        <w:snapToGrid w:val="0"/>
        <w:spacing w:line="420" w:lineRule="exact"/>
        <w:ind w:firstLine="508" w:firstLineChars="200"/>
        <w:contextualSpacing/>
        <w:rPr>
          <w:rFonts w:hint="eastAsia" w:ascii="宋体" w:hAnsi="宋体" w:cs="宋体"/>
          <w:color w:val="333333"/>
          <w:spacing w:val="7"/>
          <w:kern w:val="0"/>
          <w:sz w:val="24"/>
          <w:szCs w:val="24"/>
          <w:highlight w:val="none"/>
        </w:rPr>
      </w:pPr>
      <w:r>
        <w:rPr>
          <w:rFonts w:hint="eastAsia" w:ascii="宋体" w:hAnsi="宋体" w:cs="宋体"/>
          <w:color w:val="333333"/>
          <w:spacing w:val="7"/>
          <w:kern w:val="0"/>
          <w:sz w:val="24"/>
          <w:szCs w:val="24"/>
          <w:highlight w:val="none"/>
        </w:rPr>
        <w:t>1）投标保证金交至单位：海安裕海贸易有限公司。</w:t>
      </w:r>
    </w:p>
    <w:p>
      <w:pPr>
        <w:snapToGrid w:val="0"/>
        <w:spacing w:line="420" w:lineRule="exact"/>
        <w:ind w:firstLine="508" w:firstLineChars="200"/>
        <w:contextualSpacing/>
        <w:rPr>
          <w:rFonts w:hint="eastAsia" w:ascii="宋体" w:hAnsi="宋体" w:cs="宋体"/>
          <w:color w:val="333333"/>
          <w:spacing w:val="7"/>
          <w:kern w:val="0"/>
          <w:sz w:val="24"/>
          <w:szCs w:val="24"/>
          <w:highlight w:val="none"/>
        </w:rPr>
      </w:pPr>
      <w:r>
        <w:rPr>
          <w:rFonts w:hint="eastAsia" w:ascii="宋体" w:hAnsi="宋体" w:cs="宋体"/>
          <w:color w:val="333333"/>
          <w:spacing w:val="7"/>
          <w:kern w:val="0"/>
          <w:sz w:val="24"/>
          <w:szCs w:val="24"/>
          <w:highlight w:val="none"/>
        </w:rPr>
        <w:t>2）投标保证金交纳时间：开标时间前，携带现金至开标现场。</w:t>
      </w:r>
    </w:p>
    <w:p>
      <w:pPr>
        <w:snapToGrid w:val="0"/>
        <w:spacing w:line="420" w:lineRule="exact"/>
        <w:ind w:firstLine="508" w:firstLineChars="200"/>
        <w:contextualSpacing/>
        <w:rPr>
          <w:rFonts w:hint="eastAsia" w:ascii="宋体" w:hAnsi="宋体" w:cs="宋体"/>
          <w:color w:val="333333"/>
          <w:spacing w:val="7"/>
          <w:kern w:val="0"/>
          <w:sz w:val="24"/>
          <w:szCs w:val="24"/>
          <w:highlight w:val="none"/>
        </w:rPr>
      </w:pPr>
      <w:r>
        <w:rPr>
          <w:rFonts w:hint="eastAsia" w:ascii="宋体" w:hAnsi="宋体" w:cs="宋体"/>
          <w:color w:val="333333"/>
          <w:spacing w:val="7"/>
          <w:kern w:val="0"/>
          <w:sz w:val="24"/>
          <w:szCs w:val="24"/>
          <w:highlight w:val="none"/>
        </w:rPr>
        <w:t>3）未中标的供应商投标保证金确定成交供应商后当场退还，但不计利息。</w:t>
      </w:r>
    </w:p>
    <w:p>
      <w:pPr>
        <w:snapToGrid w:val="0"/>
        <w:spacing w:line="420" w:lineRule="exact"/>
        <w:ind w:firstLine="508" w:firstLineChars="200"/>
        <w:contextualSpacing/>
        <w:rPr>
          <w:rFonts w:hint="eastAsia" w:ascii="宋体" w:hAnsi="宋体" w:cs="宋体"/>
          <w:color w:val="333333"/>
          <w:spacing w:val="7"/>
          <w:kern w:val="0"/>
          <w:sz w:val="24"/>
          <w:szCs w:val="24"/>
          <w:highlight w:val="none"/>
        </w:rPr>
      </w:pPr>
      <w:r>
        <w:rPr>
          <w:rFonts w:hint="eastAsia" w:ascii="宋体" w:hAnsi="宋体" w:cs="宋体"/>
          <w:color w:val="333333"/>
          <w:spacing w:val="7"/>
          <w:kern w:val="0"/>
          <w:sz w:val="24"/>
          <w:szCs w:val="24"/>
          <w:highlight w:val="none"/>
        </w:rPr>
        <w:t>4）下列情况发生时，投标保证金不予退还：获得成交供应商资格后通知签订合同，不及时签订合同将作自动放弃，投标保证金不予退还。</w:t>
      </w:r>
    </w:p>
    <w:p>
      <w:pPr>
        <w:snapToGrid w:val="0"/>
        <w:spacing w:line="420" w:lineRule="exact"/>
        <w:ind w:firstLine="508" w:firstLineChars="200"/>
        <w:contextualSpacing/>
        <w:rPr>
          <w:rFonts w:hint="eastAsia" w:ascii="宋体" w:hAnsi="宋体" w:cs="宋体"/>
          <w:color w:val="333333"/>
          <w:spacing w:val="7"/>
          <w:kern w:val="0"/>
          <w:sz w:val="24"/>
          <w:szCs w:val="24"/>
          <w:highlight w:val="none"/>
        </w:rPr>
      </w:pPr>
      <w:r>
        <w:rPr>
          <w:rFonts w:ascii="宋体" w:hAnsi="宋体" w:cs="宋体"/>
          <w:color w:val="333333"/>
          <w:spacing w:val="7"/>
          <w:kern w:val="0"/>
          <w:sz w:val="24"/>
          <w:szCs w:val="24"/>
          <w:highlight w:val="none"/>
        </w:rPr>
        <w:t>2</w:t>
      </w:r>
      <w:r>
        <w:rPr>
          <w:rFonts w:hint="eastAsia" w:ascii="宋体" w:hAnsi="宋体" w:cs="宋体"/>
          <w:color w:val="333333"/>
          <w:spacing w:val="7"/>
          <w:kern w:val="0"/>
          <w:sz w:val="24"/>
          <w:szCs w:val="24"/>
          <w:highlight w:val="none"/>
        </w:rPr>
        <w:t>、项目演示、样品、答辩等（如有请描述）：无</w:t>
      </w:r>
    </w:p>
    <w:p>
      <w:pPr>
        <w:snapToGrid w:val="0"/>
        <w:spacing w:line="420" w:lineRule="exact"/>
        <w:ind w:firstLine="508" w:firstLineChars="200"/>
        <w:contextualSpacing/>
        <w:rPr>
          <w:rFonts w:hint="eastAsia" w:ascii="宋体" w:hAnsi="宋体" w:cs="宋体"/>
          <w:color w:val="333333"/>
          <w:spacing w:val="7"/>
          <w:kern w:val="0"/>
          <w:sz w:val="24"/>
          <w:szCs w:val="24"/>
          <w:highlight w:val="none"/>
        </w:rPr>
      </w:pPr>
      <w:r>
        <w:rPr>
          <w:rFonts w:ascii="宋体" w:hAnsi="宋体" w:cs="宋体"/>
          <w:color w:val="333333"/>
          <w:spacing w:val="7"/>
          <w:kern w:val="0"/>
          <w:sz w:val="24"/>
          <w:szCs w:val="24"/>
          <w:highlight w:val="none"/>
        </w:rPr>
        <w:t>3</w:t>
      </w:r>
      <w:r>
        <w:rPr>
          <w:rFonts w:hint="eastAsia" w:ascii="宋体" w:hAnsi="宋体" w:cs="宋体"/>
          <w:color w:val="333333"/>
          <w:spacing w:val="7"/>
          <w:kern w:val="0"/>
          <w:sz w:val="24"/>
          <w:szCs w:val="24"/>
          <w:highlight w:val="none"/>
        </w:rPr>
        <w:t>、对项目需求部分的询问、质疑由采购人负责答复；对项目采购文件其它部分的询问请向采购文件制作人或采购项目经办人提出。</w:t>
      </w:r>
    </w:p>
    <w:p>
      <w:pPr>
        <w:widowControl/>
        <w:shd w:val="clear" w:color="auto" w:fill="FFFFFF"/>
        <w:spacing w:line="440" w:lineRule="exact"/>
        <w:ind w:firstLine="505"/>
        <w:rPr>
          <w:rFonts w:hint="eastAsia" w:ascii="宋体" w:hAnsi="宋体" w:cs="宋体"/>
          <w:b/>
          <w:color w:val="333333"/>
          <w:spacing w:val="7"/>
          <w:kern w:val="0"/>
          <w:sz w:val="24"/>
          <w:szCs w:val="24"/>
          <w:highlight w:val="none"/>
        </w:rPr>
      </w:pPr>
      <w:r>
        <w:rPr>
          <w:rFonts w:hint="eastAsia" w:ascii="宋体" w:hAnsi="宋体" w:cs="宋体"/>
          <w:b/>
          <w:color w:val="333333"/>
          <w:spacing w:val="7"/>
          <w:kern w:val="0"/>
          <w:sz w:val="24"/>
          <w:szCs w:val="24"/>
          <w:highlight w:val="none"/>
        </w:rPr>
        <w:t>七、凡对本次采购提出询问，请按以下方式联系。</w:t>
      </w:r>
    </w:p>
    <w:p>
      <w:pPr>
        <w:snapToGrid w:val="0"/>
        <w:spacing w:line="420" w:lineRule="exact"/>
        <w:ind w:firstLine="508" w:firstLineChars="200"/>
        <w:contextualSpacing/>
        <w:rPr>
          <w:rFonts w:hint="eastAsia" w:ascii="宋体" w:hAnsi="宋体" w:cs="宋体"/>
          <w:color w:val="333333"/>
          <w:spacing w:val="7"/>
          <w:kern w:val="0"/>
          <w:sz w:val="24"/>
          <w:szCs w:val="24"/>
          <w:highlight w:val="none"/>
        </w:rPr>
      </w:pPr>
      <w:r>
        <w:rPr>
          <w:rFonts w:hint="eastAsia" w:ascii="宋体" w:hAnsi="宋体" w:cs="宋体"/>
          <w:color w:val="333333"/>
          <w:spacing w:val="7"/>
          <w:kern w:val="0"/>
          <w:sz w:val="24"/>
          <w:szCs w:val="24"/>
          <w:highlight w:val="none"/>
        </w:rPr>
        <w:t>1.采购人信息</w:t>
      </w:r>
    </w:p>
    <w:bookmarkEnd w:id="0"/>
    <w:bookmarkEnd w:id="1"/>
    <w:p>
      <w:pPr>
        <w:spacing w:line="480" w:lineRule="exact"/>
        <w:ind w:firstLine="508" w:firstLineChars="200"/>
        <w:rPr>
          <w:rFonts w:hint="eastAsia" w:ascii="宋体" w:hAnsi="宋体" w:cs="宋体"/>
          <w:color w:val="333333"/>
          <w:spacing w:val="7"/>
          <w:kern w:val="0"/>
          <w:sz w:val="24"/>
          <w:szCs w:val="24"/>
          <w:highlight w:val="none"/>
        </w:rPr>
      </w:pPr>
      <w:r>
        <w:rPr>
          <w:rFonts w:hint="eastAsia" w:ascii="宋体" w:hAnsi="宋体" w:cs="宋体"/>
          <w:color w:val="333333"/>
          <w:spacing w:val="7"/>
          <w:kern w:val="0"/>
          <w:sz w:val="24"/>
          <w:szCs w:val="24"/>
          <w:highlight w:val="none"/>
        </w:rPr>
        <w:t>采购人: 海安裕海贸易有限公司</w:t>
      </w:r>
    </w:p>
    <w:p>
      <w:pPr>
        <w:spacing w:line="480" w:lineRule="exact"/>
        <w:ind w:firstLine="508" w:firstLineChars="200"/>
        <w:rPr>
          <w:rFonts w:hint="eastAsia" w:ascii="宋体" w:hAnsi="宋体" w:cs="宋体"/>
          <w:color w:val="333333"/>
          <w:spacing w:val="7"/>
          <w:kern w:val="0"/>
          <w:sz w:val="24"/>
          <w:szCs w:val="24"/>
          <w:highlight w:val="none"/>
        </w:rPr>
      </w:pPr>
      <w:r>
        <w:rPr>
          <w:rFonts w:hint="eastAsia" w:ascii="宋体" w:hAnsi="宋体" w:cs="宋体"/>
          <w:color w:val="333333"/>
          <w:spacing w:val="7"/>
          <w:kern w:val="0"/>
          <w:sz w:val="24"/>
          <w:szCs w:val="24"/>
          <w:highlight w:val="none"/>
        </w:rPr>
        <w:t>联系人:</w:t>
      </w:r>
      <w:r>
        <w:rPr>
          <w:rFonts w:ascii="宋体" w:hAnsi="宋体" w:cs="宋体"/>
          <w:color w:val="333333"/>
          <w:spacing w:val="7"/>
          <w:kern w:val="0"/>
          <w:sz w:val="24"/>
          <w:szCs w:val="24"/>
          <w:highlight w:val="none"/>
        </w:rPr>
        <w:t xml:space="preserve"> </w:t>
      </w:r>
      <w:r>
        <w:rPr>
          <w:rFonts w:hint="eastAsia" w:ascii="宋体" w:hAnsi="宋体" w:cs="宋体"/>
          <w:color w:val="333333"/>
          <w:spacing w:val="7"/>
          <w:kern w:val="0"/>
          <w:sz w:val="24"/>
          <w:szCs w:val="24"/>
          <w:highlight w:val="none"/>
        </w:rPr>
        <w:t>赵晨</w:t>
      </w:r>
    </w:p>
    <w:p>
      <w:pPr>
        <w:spacing w:line="480" w:lineRule="exact"/>
        <w:ind w:firstLine="508" w:firstLineChars="200"/>
        <w:rPr>
          <w:rFonts w:hint="eastAsia" w:ascii="宋体" w:hAnsi="宋体"/>
          <w:highlight w:val="none"/>
        </w:rPr>
      </w:pPr>
      <w:r>
        <w:rPr>
          <w:rFonts w:hint="eastAsia" w:ascii="宋体" w:hAnsi="宋体" w:cs="宋体"/>
          <w:color w:val="333333"/>
          <w:spacing w:val="7"/>
          <w:kern w:val="0"/>
          <w:sz w:val="24"/>
          <w:szCs w:val="24"/>
          <w:highlight w:val="none"/>
        </w:rPr>
        <w:t>电  话: 18951421688</w:t>
      </w:r>
      <w:r>
        <w:rPr>
          <w:rFonts w:hint="eastAsia" w:ascii="宋体" w:hAnsi="宋体" w:cs="宋体"/>
          <w:sz w:val="24"/>
          <w:szCs w:val="24"/>
          <w:highlight w:val="none"/>
        </w:rPr>
        <w:t xml:space="preserve">                           </w:t>
      </w:r>
    </w:p>
    <w:p>
      <w:pPr>
        <w:tabs>
          <w:tab w:val="left" w:pos="4065"/>
        </w:tabs>
        <w:rPr>
          <w:rFonts w:ascii="宋体" w:hAnsi="宋体"/>
          <w:sz w:val="40"/>
          <w:szCs w:val="31"/>
          <w:highlight w:val="none"/>
        </w:rPr>
        <w:sectPr>
          <w:footerReference r:id="rId3" w:type="default"/>
          <w:pgSz w:w="12240" w:h="15840"/>
          <w:pgMar w:top="1346" w:right="1097" w:bottom="400" w:left="1408" w:header="0" w:footer="0" w:gutter="0"/>
          <w:cols w:space="720" w:num="1"/>
        </w:sectPr>
      </w:pPr>
      <w:r>
        <w:rPr>
          <w:rFonts w:ascii="宋体" w:hAnsi="宋体"/>
          <w:sz w:val="40"/>
          <w:szCs w:val="31"/>
          <w:highlight w:val="none"/>
        </w:rPr>
        <w:tab/>
      </w:r>
    </w:p>
    <w:p>
      <w:pPr>
        <w:spacing w:line="600" w:lineRule="exact"/>
        <w:ind w:firstLine="570"/>
        <w:jc w:val="center"/>
        <w:rPr>
          <w:rFonts w:hint="eastAsia" w:ascii="宋体" w:hAnsi="宋体"/>
          <w:sz w:val="40"/>
          <w:szCs w:val="31"/>
          <w:highlight w:val="none"/>
        </w:rPr>
      </w:pPr>
      <w:r>
        <w:rPr>
          <w:rFonts w:hint="eastAsia" w:ascii="宋体" w:hAnsi="宋体"/>
          <w:sz w:val="40"/>
          <w:szCs w:val="31"/>
          <w:highlight w:val="none"/>
        </w:rPr>
        <w:t>海安裕海贸易有限公司</w:t>
      </w:r>
    </w:p>
    <w:p>
      <w:pPr>
        <w:spacing w:line="600" w:lineRule="exact"/>
        <w:ind w:firstLine="570"/>
        <w:jc w:val="center"/>
        <w:rPr>
          <w:rFonts w:hint="eastAsia" w:ascii="宋体" w:hAnsi="宋体"/>
          <w:sz w:val="36"/>
          <w:szCs w:val="31"/>
          <w:highlight w:val="none"/>
        </w:rPr>
      </w:pPr>
      <w:r>
        <w:rPr>
          <w:rFonts w:hint="eastAsia" w:ascii="宋体" w:hAnsi="宋体"/>
          <w:sz w:val="36"/>
          <w:szCs w:val="31"/>
          <w:highlight w:val="none"/>
          <w:lang w:val="en-US" w:eastAsia="zh-CN"/>
        </w:rPr>
        <w:t>备品备件</w:t>
      </w:r>
      <w:r>
        <w:rPr>
          <w:rFonts w:hint="eastAsia" w:ascii="宋体" w:hAnsi="宋体"/>
          <w:sz w:val="36"/>
          <w:szCs w:val="31"/>
          <w:highlight w:val="none"/>
        </w:rPr>
        <w:t>采购文件</w:t>
      </w:r>
    </w:p>
    <w:p>
      <w:pPr>
        <w:spacing w:line="500" w:lineRule="exact"/>
        <w:ind w:firstLine="573"/>
        <w:rPr>
          <w:rFonts w:hint="eastAsia" w:ascii="宋体" w:hAnsi="宋体"/>
          <w:sz w:val="28"/>
          <w:highlight w:val="none"/>
        </w:rPr>
      </w:pPr>
      <w:r>
        <w:rPr>
          <w:rFonts w:hint="eastAsia" w:ascii="宋体" w:hAnsi="宋体"/>
          <w:sz w:val="28"/>
          <w:highlight w:val="none"/>
        </w:rPr>
        <w:t>海安裕海贸易有限公司现对</w:t>
      </w:r>
      <w:r>
        <w:rPr>
          <w:rFonts w:hint="eastAsia" w:ascii="宋体" w:hAnsi="宋体"/>
          <w:sz w:val="28"/>
          <w:highlight w:val="none"/>
          <w:lang w:val="en-US" w:eastAsia="zh-CN"/>
        </w:rPr>
        <w:t>备品备件</w:t>
      </w:r>
      <w:r>
        <w:rPr>
          <w:rFonts w:hint="eastAsia" w:ascii="宋体" w:hAnsi="宋体"/>
          <w:sz w:val="28"/>
          <w:highlight w:val="none"/>
        </w:rPr>
        <w:t>项目进行采购，现邀请有相关能力的供应商参加报价。</w:t>
      </w:r>
    </w:p>
    <w:p>
      <w:pPr>
        <w:spacing w:line="500" w:lineRule="exact"/>
        <w:ind w:firstLine="573"/>
        <w:rPr>
          <w:rFonts w:hint="eastAsia" w:ascii="宋体" w:hAnsi="宋体"/>
          <w:sz w:val="28"/>
          <w:highlight w:val="none"/>
        </w:rPr>
      </w:pPr>
      <w:r>
        <w:rPr>
          <w:rFonts w:hint="eastAsia" w:ascii="宋体" w:hAnsi="宋体"/>
          <w:sz w:val="28"/>
          <w:highlight w:val="none"/>
        </w:rPr>
        <w:t>一、报价须知:</w:t>
      </w:r>
    </w:p>
    <w:p>
      <w:pPr>
        <w:spacing w:line="500" w:lineRule="exact"/>
        <w:ind w:firstLine="573"/>
        <w:rPr>
          <w:rFonts w:hint="eastAsia" w:ascii="宋体" w:hAnsi="宋体"/>
          <w:sz w:val="28"/>
          <w:highlight w:val="none"/>
        </w:rPr>
      </w:pPr>
      <w:r>
        <w:rPr>
          <w:rFonts w:hint="eastAsia" w:ascii="宋体" w:hAnsi="宋体"/>
          <w:sz w:val="28"/>
          <w:highlight w:val="none"/>
        </w:rPr>
        <w:t>1、报价人资格要求</w:t>
      </w:r>
    </w:p>
    <w:p>
      <w:pPr>
        <w:spacing w:line="500" w:lineRule="exact"/>
        <w:ind w:firstLine="570"/>
        <w:rPr>
          <w:rFonts w:hint="eastAsia" w:ascii="宋体" w:hAnsi="宋体"/>
          <w:sz w:val="28"/>
          <w:highlight w:val="none"/>
        </w:rPr>
      </w:pPr>
      <w:r>
        <w:rPr>
          <w:rFonts w:hint="eastAsia" w:ascii="宋体" w:hAnsi="宋体"/>
          <w:sz w:val="28"/>
          <w:highlight w:val="none"/>
        </w:rPr>
        <w:t>1.</w:t>
      </w:r>
      <w:r>
        <w:rPr>
          <w:rFonts w:ascii="宋体" w:hAnsi="宋体"/>
          <w:sz w:val="28"/>
          <w:highlight w:val="none"/>
        </w:rPr>
        <w:t>1</w:t>
      </w:r>
      <w:r>
        <w:rPr>
          <w:rFonts w:hint="eastAsia" w:ascii="宋体" w:hAnsi="宋体"/>
          <w:sz w:val="28"/>
          <w:highlight w:val="none"/>
        </w:rPr>
        <w:t>法人或者其他组织的营业执照等证明文件，自然人的身份证明；</w:t>
      </w:r>
    </w:p>
    <w:p>
      <w:pPr>
        <w:spacing w:line="500" w:lineRule="exact"/>
        <w:ind w:firstLine="570"/>
        <w:rPr>
          <w:rFonts w:hint="eastAsia" w:ascii="宋体" w:hAnsi="宋体"/>
          <w:sz w:val="28"/>
          <w:highlight w:val="none"/>
        </w:rPr>
      </w:pPr>
      <w:r>
        <w:rPr>
          <w:rFonts w:ascii="宋体" w:hAnsi="宋体"/>
          <w:sz w:val="28"/>
          <w:highlight w:val="none"/>
        </w:rPr>
        <w:t>1.2</w:t>
      </w:r>
      <w:r>
        <w:rPr>
          <w:rFonts w:hint="eastAsia" w:ascii="宋体" w:hAnsi="宋体"/>
          <w:sz w:val="28"/>
          <w:highlight w:val="none"/>
        </w:rPr>
        <w:t>上一年度的财务状况报告承诺函或上一年度财务审计报告（新成立单位提供本年度承诺函，格式自拟）；</w:t>
      </w:r>
    </w:p>
    <w:p>
      <w:pPr>
        <w:spacing w:line="500" w:lineRule="exact"/>
        <w:ind w:firstLine="570"/>
        <w:rPr>
          <w:rFonts w:hint="eastAsia" w:ascii="宋体" w:hAnsi="宋体"/>
          <w:sz w:val="28"/>
          <w:highlight w:val="none"/>
        </w:rPr>
      </w:pPr>
      <w:r>
        <w:rPr>
          <w:rFonts w:ascii="宋体" w:hAnsi="宋体"/>
          <w:sz w:val="28"/>
          <w:highlight w:val="none"/>
        </w:rPr>
        <w:t>1.3</w:t>
      </w:r>
      <w:r>
        <w:rPr>
          <w:rFonts w:hint="eastAsia" w:ascii="宋体" w:hAnsi="宋体"/>
          <w:sz w:val="28"/>
          <w:highlight w:val="none"/>
        </w:rPr>
        <w:t>具有履行合同所必需的设备和专业技术能力（提供承诺函，格式可自拟）；</w:t>
      </w:r>
    </w:p>
    <w:p>
      <w:pPr>
        <w:spacing w:line="500" w:lineRule="exact"/>
        <w:ind w:firstLine="570"/>
        <w:rPr>
          <w:rFonts w:hint="eastAsia" w:ascii="宋体" w:hAnsi="宋体"/>
          <w:sz w:val="28"/>
          <w:highlight w:val="none"/>
        </w:rPr>
      </w:pPr>
      <w:r>
        <w:rPr>
          <w:rFonts w:ascii="宋体" w:hAnsi="宋体"/>
          <w:sz w:val="28"/>
          <w:highlight w:val="none"/>
        </w:rPr>
        <w:t>1.4</w:t>
      </w:r>
      <w:r>
        <w:rPr>
          <w:rFonts w:hint="eastAsia" w:ascii="宋体" w:hAnsi="宋体"/>
          <w:sz w:val="28"/>
          <w:highlight w:val="none"/>
        </w:rPr>
        <w:t>有依法缴纳税收和社会保障资金的良好记录（提供相关证明材料）；</w:t>
      </w:r>
    </w:p>
    <w:p>
      <w:pPr>
        <w:spacing w:line="500" w:lineRule="exact"/>
        <w:ind w:firstLine="570"/>
        <w:rPr>
          <w:rFonts w:hint="eastAsia" w:ascii="宋体" w:hAnsi="宋体"/>
          <w:sz w:val="28"/>
          <w:highlight w:val="none"/>
        </w:rPr>
      </w:pPr>
      <w:r>
        <w:rPr>
          <w:rFonts w:ascii="宋体" w:hAnsi="宋体"/>
          <w:sz w:val="28"/>
          <w:highlight w:val="none"/>
        </w:rPr>
        <w:t>1.5</w:t>
      </w:r>
      <w:r>
        <w:rPr>
          <w:rFonts w:hint="eastAsia" w:ascii="宋体" w:hAnsi="宋体"/>
          <w:sz w:val="28"/>
          <w:highlight w:val="none"/>
        </w:rPr>
        <w:t>未被“信用中国”网站列入失信被执行人、重大税收违法案件当事人名单、政府采购严重失信行为记录名单（提供承诺函，格式可自拟）；</w:t>
      </w:r>
    </w:p>
    <w:p>
      <w:pPr>
        <w:spacing w:line="500" w:lineRule="exact"/>
        <w:ind w:firstLine="570"/>
        <w:rPr>
          <w:rFonts w:hint="eastAsia" w:ascii="宋体" w:hAnsi="宋体"/>
          <w:sz w:val="28"/>
          <w:highlight w:val="none"/>
        </w:rPr>
      </w:pPr>
      <w:r>
        <w:rPr>
          <w:rFonts w:ascii="宋体" w:hAnsi="宋体"/>
          <w:sz w:val="28"/>
          <w:highlight w:val="none"/>
        </w:rPr>
        <w:t>1.6</w:t>
      </w:r>
      <w:r>
        <w:rPr>
          <w:rFonts w:hint="eastAsia" w:ascii="宋体" w:hAnsi="宋体"/>
          <w:sz w:val="28"/>
          <w:highlight w:val="none"/>
        </w:rPr>
        <w:t>本项目的特定资格要求：</w:t>
      </w:r>
    </w:p>
    <w:p>
      <w:pPr>
        <w:spacing w:line="500" w:lineRule="exact"/>
        <w:ind w:firstLine="570"/>
        <w:rPr>
          <w:rFonts w:hint="eastAsia" w:ascii="宋体" w:hAnsi="宋体"/>
          <w:b/>
          <w:sz w:val="28"/>
          <w:highlight w:val="none"/>
        </w:rPr>
      </w:pPr>
      <w:r>
        <w:rPr>
          <w:rFonts w:hint="eastAsia" w:ascii="宋体" w:hAnsi="宋体"/>
          <w:b/>
          <w:sz w:val="28"/>
          <w:highlight w:val="none"/>
        </w:rPr>
        <w:t>1）具有独立法人资格的经销商；</w:t>
      </w:r>
    </w:p>
    <w:p>
      <w:pPr>
        <w:spacing w:line="500" w:lineRule="exact"/>
        <w:ind w:firstLine="570"/>
        <w:rPr>
          <w:rFonts w:ascii="宋体" w:hAnsi="宋体"/>
          <w:b/>
          <w:sz w:val="28"/>
          <w:highlight w:val="none"/>
        </w:rPr>
      </w:pPr>
      <w:r>
        <w:rPr>
          <w:rFonts w:hint="eastAsia" w:ascii="宋体" w:hAnsi="宋体"/>
          <w:b/>
          <w:sz w:val="28"/>
          <w:highlight w:val="none"/>
        </w:rPr>
        <w:t>2）报价人须提供质量承诺书（格式见附件）。</w:t>
      </w:r>
    </w:p>
    <w:p>
      <w:pPr>
        <w:spacing w:line="500" w:lineRule="exact"/>
        <w:ind w:firstLine="570"/>
        <w:rPr>
          <w:rFonts w:hint="eastAsia" w:ascii="宋体" w:hAnsi="宋体"/>
          <w:sz w:val="28"/>
          <w:highlight w:val="none"/>
        </w:rPr>
      </w:pPr>
      <w:r>
        <w:rPr>
          <w:rFonts w:hint="eastAsia" w:ascii="宋体" w:hAnsi="宋体"/>
          <w:sz w:val="28"/>
          <w:highlight w:val="none"/>
        </w:rPr>
        <w:t>二、质量技术及相关要求:</w:t>
      </w:r>
    </w:p>
    <w:p>
      <w:pPr>
        <w:spacing w:line="500" w:lineRule="exact"/>
        <w:ind w:firstLine="570"/>
        <w:rPr>
          <w:rFonts w:hint="eastAsia" w:ascii="宋体" w:hAnsi="宋体"/>
          <w:sz w:val="28"/>
          <w:highlight w:val="none"/>
        </w:rPr>
      </w:pPr>
      <w:r>
        <w:rPr>
          <w:rFonts w:hint="eastAsia" w:ascii="宋体" w:hAnsi="宋体" w:cs="宋体"/>
          <w:spacing w:val="1"/>
          <w:sz w:val="28"/>
          <w:szCs w:val="24"/>
          <w:highlight w:val="none"/>
          <w:lang w:val="en-US" w:eastAsia="zh-CN"/>
        </w:rPr>
        <w:t>1、</w:t>
      </w:r>
      <w:r>
        <w:rPr>
          <w:rFonts w:hint="eastAsia" w:ascii="宋体" w:hAnsi="宋体" w:cs="宋体"/>
          <w:spacing w:val="1"/>
          <w:sz w:val="28"/>
          <w:szCs w:val="24"/>
          <w:highlight w:val="none"/>
        </w:rPr>
        <w:t>技术标准及参数：符合相关国家标准及采购要求</w:t>
      </w:r>
      <w:r>
        <w:rPr>
          <w:rFonts w:hint="eastAsia" w:ascii="宋体" w:hAnsi="宋体" w:cs="宋体"/>
          <w:spacing w:val="1"/>
          <w:sz w:val="28"/>
          <w:szCs w:val="24"/>
          <w:highlight w:val="none"/>
          <w:lang w:eastAsia="zh-CN"/>
        </w:rPr>
        <w:t>，，若有新标准或规范替代时，则执行有效的新标准或规范</w:t>
      </w:r>
      <w:r>
        <w:rPr>
          <w:rFonts w:hint="eastAsia" w:ascii="宋体" w:hAnsi="宋体"/>
          <w:sz w:val="28"/>
          <w:highlight w:val="none"/>
          <w:lang w:eastAsia="zh-CN"/>
        </w:rPr>
        <w:t>。</w:t>
      </w:r>
    </w:p>
    <w:p>
      <w:pPr>
        <w:spacing w:line="500" w:lineRule="exact"/>
        <w:ind w:firstLine="570"/>
        <w:rPr>
          <w:rFonts w:ascii="宋体" w:hAnsi="宋体"/>
          <w:sz w:val="28"/>
          <w:highlight w:val="none"/>
        </w:rPr>
      </w:pPr>
      <w:r>
        <w:rPr>
          <w:rFonts w:hint="eastAsia" w:ascii="宋体" w:hAnsi="宋体"/>
          <w:sz w:val="28"/>
          <w:highlight w:val="none"/>
        </w:rPr>
        <w:t>2、其他</w:t>
      </w:r>
    </w:p>
    <w:p>
      <w:pPr>
        <w:spacing w:line="500" w:lineRule="exact"/>
        <w:ind w:firstLine="570"/>
        <w:rPr>
          <w:rFonts w:hint="eastAsia" w:ascii="宋体" w:hAnsi="宋体"/>
          <w:sz w:val="28"/>
          <w:highlight w:val="none"/>
        </w:rPr>
      </w:pPr>
      <w:r>
        <w:rPr>
          <w:rFonts w:hint="eastAsia" w:ascii="宋体" w:hAnsi="宋体"/>
          <w:sz w:val="28"/>
          <w:highlight w:val="none"/>
        </w:rPr>
        <w:t>2</w:t>
      </w:r>
      <w:r>
        <w:rPr>
          <w:rFonts w:ascii="宋体" w:hAnsi="宋体"/>
          <w:sz w:val="28"/>
          <w:highlight w:val="none"/>
        </w:rPr>
        <w:t>.1</w:t>
      </w:r>
      <w:r>
        <w:rPr>
          <w:rFonts w:hint="eastAsia" w:ascii="宋体" w:hAnsi="宋体"/>
          <w:sz w:val="28"/>
          <w:highlight w:val="none"/>
        </w:rPr>
        <w:t>售后服务</w:t>
      </w:r>
    </w:p>
    <w:p>
      <w:pPr>
        <w:spacing w:line="480" w:lineRule="exact"/>
        <w:ind w:firstLine="420" w:firstLineChars="150"/>
        <w:outlineLvl w:val="0"/>
        <w:rPr>
          <w:rFonts w:hint="eastAsia" w:ascii="宋体" w:hAnsi="宋体"/>
          <w:sz w:val="28"/>
          <w:highlight w:val="none"/>
        </w:rPr>
      </w:pPr>
      <w:r>
        <w:rPr>
          <w:rFonts w:hint="eastAsia" w:ascii="宋体" w:hAnsi="宋体"/>
          <w:sz w:val="28"/>
          <w:highlight w:val="none"/>
        </w:rPr>
        <w:t>（1）供方在成交后， 如发生质量问题，供方需在第一时间赶到现场并无偿负责解决。</w:t>
      </w:r>
    </w:p>
    <w:p>
      <w:pPr>
        <w:spacing w:line="480" w:lineRule="exact"/>
        <w:ind w:firstLine="420" w:firstLineChars="150"/>
        <w:outlineLvl w:val="0"/>
        <w:rPr>
          <w:rFonts w:hint="eastAsia" w:ascii="宋体" w:hAnsi="宋体"/>
          <w:sz w:val="28"/>
          <w:highlight w:val="none"/>
        </w:rPr>
      </w:pPr>
      <w:r>
        <w:rPr>
          <w:rFonts w:hint="eastAsia" w:ascii="宋体" w:hAnsi="宋体"/>
          <w:sz w:val="28"/>
          <w:highlight w:val="none"/>
        </w:rPr>
        <w:t>（2）货送到指定地点，供方标明所供产品规格、数量，验收不合格一律不予签收；</w:t>
      </w:r>
    </w:p>
    <w:p>
      <w:pPr>
        <w:spacing w:line="480" w:lineRule="exact"/>
        <w:ind w:firstLine="422" w:firstLineChars="150"/>
        <w:outlineLvl w:val="0"/>
        <w:rPr>
          <w:rFonts w:hint="eastAsia" w:ascii="宋体" w:hAnsi="宋体" w:eastAsia="宋体"/>
          <w:b/>
          <w:bCs/>
          <w:sz w:val="28"/>
          <w:highlight w:val="none"/>
          <w:lang w:eastAsia="zh-CN"/>
        </w:rPr>
      </w:pPr>
      <w:r>
        <w:rPr>
          <w:rFonts w:hint="eastAsia" w:ascii="宋体" w:hAnsi="宋体"/>
          <w:b/>
          <w:bCs/>
          <w:sz w:val="28"/>
          <w:highlight w:val="none"/>
        </w:rPr>
        <w:t>（3）安装过程中损坏的，免费更换（含更换费用）</w:t>
      </w:r>
      <w:r>
        <w:rPr>
          <w:rFonts w:hint="eastAsia" w:ascii="宋体" w:hAnsi="宋体"/>
          <w:b/>
          <w:bCs/>
          <w:sz w:val="28"/>
          <w:highlight w:val="none"/>
          <w:lang w:eastAsia="zh-CN"/>
        </w:rPr>
        <w:t>。</w:t>
      </w:r>
    </w:p>
    <w:p>
      <w:pPr>
        <w:spacing w:line="480" w:lineRule="exact"/>
        <w:ind w:firstLine="420" w:firstLineChars="150"/>
        <w:outlineLvl w:val="0"/>
        <w:rPr>
          <w:rFonts w:hint="eastAsia" w:ascii="宋体" w:hAnsi="宋体"/>
          <w:sz w:val="28"/>
          <w:highlight w:val="none"/>
        </w:rPr>
      </w:pPr>
      <w:r>
        <w:rPr>
          <w:rFonts w:ascii="宋体" w:hAnsi="宋体"/>
          <w:sz w:val="28"/>
          <w:highlight w:val="none"/>
        </w:rPr>
        <w:t xml:space="preserve">2.2 </w:t>
      </w:r>
      <w:r>
        <w:rPr>
          <w:rFonts w:hint="eastAsia" w:ascii="宋体" w:hAnsi="宋体"/>
          <w:sz w:val="28"/>
          <w:highlight w:val="none"/>
        </w:rPr>
        <w:t>验收方式及要求</w:t>
      </w:r>
    </w:p>
    <w:p>
      <w:pPr>
        <w:spacing w:line="480" w:lineRule="exact"/>
        <w:ind w:firstLine="420" w:firstLineChars="150"/>
        <w:outlineLvl w:val="0"/>
        <w:rPr>
          <w:rFonts w:hint="eastAsia" w:ascii="宋体" w:hAnsi="宋体"/>
          <w:sz w:val="28"/>
          <w:highlight w:val="none"/>
          <w:lang w:val="en-US" w:eastAsia="zh-CN"/>
        </w:rPr>
      </w:pPr>
      <w:r>
        <w:rPr>
          <w:rFonts w:hint="eastAsia" w:ascii="宋体" w:hAnsi="宋体"/>
          <w:sz w:val="28"/>
          <w:highlight w:val="none"/>
          <w:lang w:val="en-US" w:eastAsia="zh-CN"/>
        </w:rPr>
        <w:t>（1）供应商送至采购人指定地点，仅限对货物外观质量如规格、质量、数量进行初验，初验后进行交接签字（签字并不是验收合格的确认）。</w:t>
      </w:r>
    </w:p>
    <w:p>
      <w:pPr>
        <w:spacing w:line="480" w:lineRule="exact"/>
        <w:ind w:firstLine="422" w:firstLineChars="150"/>
        <w:outlineLvl w:val="0"/>
        <w:rPr>
          <w:rFonts w:hint="eastAsia" w:ascii="宋体" w:hAnsi="宋体"/>
          <w:sz w:val="28"/>
          <w:highlight w:val="none"/>
          <w:lang w:val="en-US" w:eastAsia="zh-CN"/>
        </w:rPr>
      </w:pPr>
      <w:r>
        <w:rPr>
          <w:rFonts w:hint="eastAsia" w:ascii="宋体" w:hAnsi="宋体"/>
          <w:b/>
          <w:bCs/>
          <w:sz w:val="28"/>
          <w:highlight w:val="none"/>
          <w:lang w:val="en-US" w:eastAsia="zh-CN"/>
        </w:rPr>
        <w:t>提供的货物必须是全新正品，</w:t>
      </w:r>
      <w:r>
        <w:rPr>
          <w:rFonts w:hint="eastAsia" w:ascii="宋体" w:hAnsi="宋体"/>
          <w:sz w:val="28"/>
          <w:highlight w:val="none"/>
          <w:lang w:val="en-US" w:eastAsia="zh-CN"/>
        </w:rPr>
        <w:t>质量符合国家质量检测标准和相关行业标准并达到采购文件要求, 供货时须提供该产品的 质量合格的证明材料，否则，采购单位可拒收货物。货到现场，采购人可随机抽检，检测费用由成交供应商支付，送检或使用过程中发现质量问题，采购人终止合同，后果由成交供应商承担。</w:t>
      </w:r>
    </w:p>
    <w:p>
      <w:pPr>
        <w:spacing w:line="480" w:lineRule="exact"/>
        <w:ind w:firstLine="422" w:firstLineChars="150"/>
        <w:outlineLvl w:val="0"/>
        <w:rPr>
          <w:rFonts w:hint="eastAsia" w:ascii="宋体" w:hAnsi="宋体"/>
          <w:b/>
          <w:bCs/>
          <w:sz w:val="28"/>
          <w:highlight w:val="none"/>
          <w:lang w:eastAsia="zh-CN"/>
        </w:rPr>
      </w:pPr>
      <w:r>
        <w:rPr>
          <w:rFonts w:hint="eastAsia" w:ascii="宋体" w:hAnsi="宋体"/>
          <w:b/>
          <w:bCs/>
          <w:sz w:val="28"/>
          <w:highlight w:val="none"/>
          <w:lang w:val="en-US" w:eastAsia="zh-CN"/>
        </w:rPr>
        <w:t>成交供应商须保证项目中所使用的材料、提供的设备为优质产品并完全符合国家质量、环保检验标准。验收时采用的检验方法将按照制造厂商生产的产品验收标准和中华人民共和国有关标准以及招标文件规定的技术要求进行验收，必要时邀请相关的专业人员或机构参与验收。因产品质量问题发生争议时，采购方请有权部门鉴定。货物符合质量技术标准的鉴定费由采购方承担，否则鉴定费由供应方承担，同时按合同违约处理（按规定设计要求标准验收），甲方有权退货并追索赔偿，由此造成的各种费用均由成交人承担，并追究成交人的违约责任</w:t>
      </w:r>
      <w:r>
        <w:rPr>
          <w:rFonts w:hint="eastAsia" w:ascii="宋体" w:hAnsi="宋体"/>
          <w:b/>
          <w:bCs/>
          <w:sz w:val="28"/>
          <w:highlight w:val="none"/>
          <w:lang w:eastAsia="zh-CN"/>
        </w:rPr>
        <w:t>。</w:t>
      </w:r>
    </w:p>
    <w:p>
      <w:pPr>
        <w:spacing w:line="480" w:lineRule="exact"/>
        <w:ind w:firstLine="420" w:firstLineChars="150"/>
        <w:outlineLvl w:val="0"/>
        <w:rPr>
          <w:rFonts w:hint="eastAsia" w:ascii="宋体" w:hAnsi="宋体"/>
          <w:sz w:val="28"/>
          <w:highlight w:val="none"/>
          <w:lang w:eastAsia="zh-CN"/>
        </w:rPr>
      </w:pPr>
      <w:r>
        <w:rPr>
          <w:rFonts w:hint="eastAsia" w:ascii="宋体" w:hAnsi="宋体"/>
          <w:sz w:val="28"/>
          <w:highlight w:val="none"/>
          <w:lang w:eastAsia="zh-CN"/>
        </w:rPr>
        <w:t>（</w:t>
      </w:r>
      <w:r>
        <w:rPr>
          <w:rFonts w:hint="eastAsia" w:ascii="宋体" w:hAnsi="宋体"/>
          <w:sz w:val="28"/>
          <w:highlight w:val="none"/>
          <w:lang w:val="en-US" w:eastAsia="zh-CN"/>
        </w:rPr>
        <w:t>2</w:t>
      </w:r>
      <w:r>
        <w:rPr>
          <w:rFonts w:hint="eastAsia" w:ascii="宋体" w:hAnsi="宋体"/>
          <w:sz w:val="28"/>
          <w:highlight w:val="none"/>
          <w:lang w:eastAsia="zh-CN"/>
        </w:rPr>
        <w:t>）在合同有效期内，如与本合同标的物相关的国家质量标准发生变化，则以国家最新颁布的标准及规范执行。</w:t>
      </w:r>
    </w:p>
    <w:p>
      <w:pPr>
        <w:spacing w:line="480" w:lineRule="exact"/>
        <w:ind w:firstLine="420" w:firstLineChars="150"/>
        <w:outlineLvl w:val="0"/>
        <w:rPr>
          <w:rFonts w:hint="eastAsia" w:ascii="宋体" w:hAnsi="宋体"/>
          <w:sz w:val="28"/>
          <w:highlight w:val="none"/>
          <w:lang w:eastAsia="zh-CN"/>
        </w:rPr>
      </w:pPr>
      <w:r>
        <w:rPr>
          <w:rFonts w:hint="eastAsia" w:ascii="宋体" w:hAnsi="宋体"/>
          <w:sz w:val="28"/>
          <w:highlight w:val="none"/>
          <w:lang w:eastAsia="zh-CN"/>
        </w:rPr>
        <w:t>（</w:t>
      </w:r>
      <w:r>
        <w:rPr>
          <w:rFonts w:hint="eastAsia" w:ascii="宋体" w:hAnsi="宋体"/>
          <w:sz w:val="28"/>
          <w:highlight w:val="none"/>
          <w:lang w:val="en-US" w:eastAsia="zh-CN"/>
        </w:rPr>
        <w:t>3</w:t>
      </w:r>
      <w:r>
        <w:rPr>
          <w:rFonts w:hint="eastAsia" w:ascii="宋体" w:hAnsi="宋体"/>
          <w:sz w:val="28"/>
          <w:highlight w:val="none"/>
          <w:lang w:eastAsia="zh-CN"/>
        </w:rPr>
        <w:t>）根据技术参数要求对产品的相关参数符合性进行验收。</w:t>
      </w:r>
    </w:p>
    <w:p>
      <w:pPr>
        <w:spacing w:line="480" w:lineRule="exact"/>
        <w:ind w:firstLine="420" w:firstLineChars="150"/>
        <w:outlineLvl w:val="0"/>
        <w:rPr>
          <w:rFonts w:hint="eastAsia" w:ascii="宋体" w:hAnsi="宋体"/>
          <w:sz w:val="28"/>
          <w:highlight w:val="none"/>
        </w:rPr>
      </w:pPr>
      <w:r>
        <w:rPr>
          <w:rFonts w:ascii="宋体" w:hAnsi="宋体"/>
          <w:sz w:val="28"/>
          <w:highlight w:val="none"/>
        </w:rPr>
        <w:t>2.3</w:t>
      </w:r>
      <w:r>
        <w:rPr>
          <w:rFonts w:hint="eastAsia" w:ascii="宋体" w:hAnsi="宋体"/>
          <w:sz w:val="28"/>
          <w:highlight w:val="none"/>
        </w:rPr>
        <w:t>交货（服务）地点：供货方根据采购方要求供货到采购人指定地点，由供应商承担完成落地交付前相关费用及风险。</w:t>
      </w:r>
    </w:p>
    <w:p>
      <w:pPr>
        <w:spacing w:line="480" w:lineRule="exact"/>
        <w:ind w:firstLine="420" w:firstLineChars="150"/>
        <w:outlineLvl w:val="0"/>
        <w:rPr>
          <w:rFonts w:hint="eastAsia" w:ascii="宋体" w:hAnsi="宋体"/>
          <w:sz w:val="28"/>
          <w:highlight w:val="none"/>
        </w:rPr>
      </w:pPr>
      <w:r>
        <w:rPr>
          <w:rFonts w:ascii="宋体" w:hAnsi="宋体"/>
          <w:sz w:val="28"/>
          <w:highlight w:val="none"/>
        </w:rPr>
        <w:t>2.4</w:t>
      </w:r>
      <w:r>
        <w:rPr>
          <w:rFonts w:hint="eastAsia" w:ascii="宋体" w:hAnsi="宋体"/>
          <w:sz w:val="28"/>
          <w:highlight w:val="none"/>
        </w:rPr>
        <w:t>标的物所有权的转移及风险责任：</w:t>
      </w:r>
    </w:p>
    <w:p>
      <w:pPr>
        <w:spacing w:line="480" w:lineRule="exact"/>
        <w:ind w:firstLine="420" w:firstLineChars="150"/>
        <w:outlineLvl w:val="0"/>
        <w:rPr>
          <w:rFonts w:hint="eastAsia" w:ascii="宋体" w:hAnsi="宋体"/>
          <w:sz w:val="28"/>
          <w:highlight w:val="none"/>
        </w:rPr>
      </w:pPr>
      <w:r>
        <w:rPr>
          <w:rFonts w:hint="eastAsia" w:ascii="宋体" w:hAnsi="宋体"/>
          <w:sz w:val="28"/>
          <w:highlight w:val="none"/>
        </w:rPr>
        <w:t>供应商承担落地交付前（不限于运输、装卸货）安全等全部风险及责任（含在途风险）。</w:t>
      </w:r>
    </w:p>
    <w:p>
      <w:pPr>
        <w:spacing w:line="480" w:lineRule="exact"/>
        <w:ind w:firstLine="420" w:firstLineChars="150"/>
        <w:outlineLvl w:val="0"/>
        <w:rPr>
          <w:rFonts w:hint="eastAsia" w:ascii="宋体" w:hAnsi="宋体"/>
          <w:sz w:val="28"/>
          <w:highlight w:val="none"/>
        </w:rPr>
      </w:pPr>
      <w:r>
        <w:rPr>
          <w:rFonts w:hint="eastAsia" w:ascii="宋体" w:hAnsi="宋体"/>
          <w:sz w:val="28"/>
          <w:highlight w:val="none"/>
        </w:rPr>
        <w:t>标的物所有权的转移：标的物运至现场，经验收合格，双方交接，并在送货单上签字认可后。</w:t>
      </w:r>
    </w:p>
    <w:p>
      <w:pPr>
        <w:spacing w:line="480" w:lineRule="exact"/>
        <w:ind w:firstLine="420" w:firstLineChars="150"/>
        <w:outlineLvl w:val="0"/>
        <w:rPr>
          <w:rFonts w:hint="eastAsia" w:ascii="宋体" w:hAnsi="宋体"/>
          <w:b w:val="0"/>
          <w:bCs w:val="0"/>
          <w:sz w:val="28"/>
          <w:highlight w:val="none"/>
        </w:rPr>
      </w:pPr>
      <w:r>
        <w:rPr>
          <w:rFonts w:ascii="宋体" w:hAnsi="宋体"/>
          <w:sz w:val="28"/>
          <w:highlight w:val="none"/>
        </w:rPr>
        <w:t>2.5</w:t>
      </w:r>
      <w:r>
        <w:rPr>
          <w:rFonts w:hint="eastAsia" w:ascii="宋体" w:hAnsi="宋体"/>
          <w:sz w:val="28"/>
          <w:highlight w:val="none"/>
        </w:rPr>
        <w:t>质保要求：</w:t>
      </w:r>
      <w:r>
        <w:rPr>
          <w:rFonts w:hint="eastAsia" w:ascii="宋体" w:hAnsi="宋体"/>
          <w:b/>
          <w:bCs/>
          <w:sz w:val="28"/>
          <w:highlight w:val="none"/>
        </w:rPr>
        <w:t>自落地交付并验收合格之日起两年。</w:t>
      </w:r>
      <w:r>
        <w:rPr>
          <w:rFonts w:hint="eastAsia" w:ascii="宋体" w:hAnsi="宋体"/>
          <w:b w:val="0"/>
          <w:bCs w:val="0"/>
          <w:sz w:val="28"/>
          <w:highlight w:val="none"/>
        </w:rPr>
        <w:t>成交人必须为交付的所有货物按照国家的相关法规提供免费保修。在产品保修期内， 一旦发生质量问题，成交人保证在接到通知的24 小时内到现场进行维 修、更换或退货，费用由成交人负责。如成交人在接到通知工作日的24小时内没有答复或处理问题，则视为成交人承认质量问题并承担由此 而发生的一切费用。保修期间产品的一切质量问题，更换部件及产品 本身质量原因造成的直接经济损失应全部由成交人自行负责。</w:t>
      </w:r>
    </w:p>
    <w:p>
      <w:pPr>
        <w:spacing w:line="480" w:lineRule="exact"/>
        <w:ind w:firstLine="420" w:firstLineChars="150"/>
        <w:outlineLvl w:val="0"/>
        <w:rPr>
          <w:rFonts w:hint="eastAsia" w:ascii="宋体" w:hAnsi="宋体"/>
          <w:sz w:val="28"/>
          <w:highlight w:val="none"/>
        </w:rPr>
      </w:pPr>
      <w:r>
        <w:rPr>
          <w:rFonts w:ascii="宋体" w:hAnsi="宋体"/>
          <w:sz w:val="28"/>
          <w:highlight w:val="none"/>
        </w:rPr>
        <w:t>2.6</w:t>
      </w:r>
      <w:r>
        <w:rPr>
          <w:rFonts w:hint="eastAsia" w:ascii="宋体" w:hAnsi="宋体"/>
          <w:sz w:val="28"/>
          <w:highlight w:val="none"/>
        </w:rPr>
        <w:t>其他要求：</w:t>
      </w:r>
    </w:p>
    <w:p>
      <w:pPr>
        <w:spacing w:line="480" w:lineRule="exact"/>
        <w:ind w:firstLine="422" w:firstLineChars="150"/>
        <w:outlineLvl w:val="0"/>
        <w:rPr>
          <w:rFonts w:hint="eastAsia" w:ascii="宋体" w:hAnsi="宋体"/>
          <w:b/>
          <w:bCs/>
          <w:sz w:val="28"/>
          <w:highlight w:val="none"/>
        </w:rPr>
      </w:pPr>
      <w:r>
        <w:rPr>
          <w:rFonts w:hint="eastAsia" w:ascii="宋体" w:hAnsi="宋体"/>
          <w:b/>
          <w:bCs/>
          <w:sz w:val="28"/>
          <w:highlight w:val="none"/>
        </w:rPr>
        <w:t>（1）自合同签订之日起1个月内完成供货（部分需安装）；</w:t>
      </w:r>
    </w:p>
    <w:p>
      <w:pPr>
        <w:spacing w:line="480" w:lineRule="exact"/>
        <w:ind w:firstLine="422" w:firstLineChars="150"/>
        <w:outlineLvl w:val="0"/>
        <w:rPr>
          <w:rFonts w:hint="eastAsia" w:ascii="宋体" w:hAnsi="宋体"/>
          <w:b/>
          <w:bCs/>
          <w:sz w:val="28"/>
          <w:highlight w:val="none"/>
        </w:rPr>
      </w:pPr>
      <w:r>
        <w:rPr>
          <w:rFonts w:hint="eastAsia" w:ascii="宋体" w:hAnsi="宋体"/>
          <w:b/>
          <w:bCs/>
          <w:sz w:val="28"/>
          <w:highlight w:val="none"/>
        </w:rPr>
        <w:t>（2）成交人成交后及时联系采购人再次确认采购的货物；</w:t>
      </w:r>
    </w:p>
    <w:p>
      <w:pPr>
        <w:spacing w:line="480" w:lineRule="exact"/>
        <w:ind w:firstLine="422" w:firstLineChars="150"/>
        <w:outlineLvl w:val="0"/>
        <w:rPr>
          <w:rFonts w:hint="eastAsia" w:ascii="宋体" w:hAnsi="宋体"/>
          <w:b/>
          <w:bCs/>
          <w:color w:val="FF0000"/>
          <w:sz w:val="28"/>
          <w:highlight w:val="none"/>
        </w:rPr>
      </w:pPr>
      <w:r>
        <w:rPr>
          <w:rFonts w:hint="eastAsia" w:ascii="宋体" w:hAnsi="宋体"/>
          <w:b/>
          <w:bCs/>
          <w:color w:val="FF0000"/>
          <w:sz w:val="28"/>
          <w:highlight w:val="none"/>
        </w:rPr>
        <w:t>（3）成交供应商成交后所供产品性能不低于现有产品性能，同时所供设备须与现场已安装设备配套耦合，如无法配套耦合使用，采购人将现场退回成交人的所供产品且不予支付货款；</w:t>
      </w:r>
    </w:p>
    <w:p>
      <w:pPr>
        <w:spacing w:line="480" w:lineRule="exact"/>
        <w:ind w:firstLine="422" w:firstLineChars="150"/>
        <w:outlineLvl w:val="0"/>
        <w:rPr>
          <w:rFonts w:hint="eastAsia" w:ascii="宋体" w:hAnsi="宋体"/>
          <w:b/>
          <w:bCs/>
          <w:sz w:val="28"/>
          <w:highlight w:val="none"/>
        </w:rPr>
      </w:pPr>
      <w:r>
        <w:rPr>
          <w:rFonts w:hint="eastAsia" w:ascii="宋体" w:hAnsi="宋体"/>
          <w:b/>
          <w:bCs/>
          <w:sz w:val="28"/>
          <w:highlight w:val="none"/>
        </w:rPr>
        <w:t>（4）采购人不组织现场勘察，报价人报价前自主安排现场勘察过程中产生的交通、安全等所有费用由报价人自行负责。</w:t>
      </w:r>
    </w:p>
    <w:p>
      <w:pPr>
        <w:spacing w:line="480" w:lineRule="exact"/>
        <w:ind w:firstLine="420" w:firstLineChars="150"/>
        <w:outlineLvl w:val="0"/>
        <w:rPr>
          <w:rFonts w:hint="eastAsia" w:ascii="宋体" w:hAnsi="宋体"/>
          <w:sz w:val="28"/>
          <w:highlight w:val="none"/>
        </w:rPr>
      </w:pPr>
      <w:r>
        <w:rPr>
          <w:rFonts w:ascii="宋体" w:hAnsi="宋体"/>
          <w:sz w:val="28"/>
          <w:highlight w:val="none"/>
        </w:rPr>
        <w:t>2.7</w:t>
      </w:r>
      <w:r>
        <w:rPr>
          <w:rFonts w:hint="eastAsia" w:ascii="宋体" w:hAnsi="宋体"/>
          <w:sz w:val="28"/>
          <w:highlight w:val="none"/>
        </w:rPr>
        <w:t>交货时间：根据采购人要求供货，供应商必须在采购人发出供货通知后指定时间内将货物运至指定地点。成交供应商应能随时确保采购人的需求，因供应商原因缺货而给采购人造成损失，由成交供应商负责无条件赔偿并承担相应的违约责任，且采购人有权终止合同并扣除履约保证金。</w:t>
      </w:r>
    </w:p>
    <w:p>
      <w:pPr>
        <w:numPr>
          <w:ilvl w:val="0"/>
          <w:numId w:val="1"/>
        </w:numPr>
        <w:spacing w:line="480" w:lineRule="exact"/>
        <w:ind w:firstLine="420" w:firstLineChars="150"/>
        <w:outlineLvl w:val="0"/>
        <w:rPr>
          <w:rFonts w:hint="eastAsia" w:ascii="宋体" w:hAnsi="宋体"/>
          <w:sz w:val="28"/>
          <w:highlight w:val="none"/>
        </w:rPr>
      </w:pPr>
      <w:r>
        <w:rPr>
          <w:rFonts w:hint="eastAsia" w:ascii="宋体" w:hAnsi="宋体"/>
          <w:sz w:val="28"/>
          <w:highlight w:val="none"/>
        </w:rPr>
        <w:t>采购清单</w:t>
      </w:r>
    </w:p>
    <w:p>
      <w:pPr>
        <w:numPr>
          <w:ilvl w:val="0"/>
          <w:numId w:val="0"/>
        </w:numPr>
        <w:spacing w:line="480" w:lineRule="exact"/>
        <w:outlineLvl w:val="0"/>
        <w:rPr>
          <w:rFonts w:hint="default" w:ascii="宋体" w:hAnsi="宋体" w:eastAsia="宋体"/>
          <w:sz w:val="28"/>
          <w:highlight w:val="none"/>
          <w:lang w:val="en-US" w:eastAsia="zh-CN"/>
        </w:rPr>
      </w:pPr>
      <w:r>
        <w:rPr>
          <w:rFonts w:hint="eastAsia" w:ascii="宋体" w:hAnsi="宋体"/>
          <w:sz w:val="28"/>
          <w:highlight w:val="none"/>
          <w:lang w:val="en-US" w:eastAsia="zh-CN"/>
        </w:rPr>
        <w:t xml:space="preserve">   </w:t>
      </w:r>
      <w:r>
        <w:rPr>
          <w:rFonts w:hint="eastAsia" w:ascii="宋体" w:hAnsi="宋体" w:cs="宋体"/>
          <w:color w:val="333333"/>
          <w:spacing w:val="7"/>
          <w:kern w:val="0"/>
          <w:sz w:val="24"/>
          <w:szCs w:val="24"/>
          <w:highlight w:val="none"/>
        </w:rPr>
        <w:t>最高限价：人民币</w:t>
      </w:r>
      <w:r>
        <w:rPr>
          <w:rFonts w:hint="eastAsia" w:ascii="宋体" w:hAnsi="宋体" w:cs="宋体"/>
          <w:color w:val="333333"/>
          <w:spacing w:val="7"/>
          <w:kern w:val="0"/>
          <w:sz w:val="24"/>
          <w:szCs w:val="24"/>
          <w:highlight w:val="none"/>
          <w:u w:val="single"/>
          <w:lang w:val="en-US" w:eastAsia="zh-CN"/>
        </w:rPr>
        <w:t>100.00</w:t>
      </w:r>
      <w:r>
        <w:rPr>
          <w:rFonts w:hint="eastAsia" w:ascii="宋体" w:hAnsi="宋体" w:cs="宋体"/>
          <w:color w:val="333333"/>
          <w:spacing w:val="7"/>
          <w:kern w:val="0"/>
          <w:sz w:val="24"/>
          <w:szCs w:val="24"/>
          <w:highlight w:val="none"/>
        </w:rPr>
        <w:t>万元。</w:t>
      </w:r>
    </w:p>
    <w:p>
      <w:pPr>
        <w:spacing w:line="480" w:lineRule="exact"/>
        <w:jc w:val="center"/>
        <w:outlineLvl w:val="0"/>
        <w:rPr>
          <w:rFonts w:hint="eastAsia" w:ascii="仿宋" w:hAnsi="仿宋" w:eastAsia="仿宋" w:cs="仿宋"/>
          <w:bCs/>
          <w:sz w:val="28"/>
          <w:szCs w:val="28"/>
          <w:highlight w:val="none"/>
          <w:lang w:val="en-US" w:eastAsia="zh-CN"/>
        </w:rPr>
      </w:pPr>
      <w:r>
        <w:rPr>
          <w:rFonts w:hint="eastAsia" w:ascii="仿宋" w:hAnsi="仿宋" w:eastAsia="仿宋" w:cs="仿宋"/>
          <w:bCs/>
          <w:sz w:val="28"/>
          <w:szCs w:val="28"/>
          <w:highlight w:val="none"/>
          <w:lang w:val="en-US" w:eastAsia="zh-CN"/>
        </w:rPr>
        <w:t>清单一</w:t>
      </w:r>
    </w:p>
    <w:tbl>
      <w:tblPr>
        <w:tblStyle w:val="14"/>
        <w:tblW w:w="8501" w:type="dxa"/>
        <w:jc w:val="center"/>
        <w:tblLayout w:type="fixed"/>
        <w:tblCellMar>
          <w:top w:w="0" w:type="dxa"/>
          <w:left w:w="108" w:type="dxa"/>
          <w:bottom w:w="0" w:type="dxa"/>
          <w:right w:w="108" w:type="dxa"/>
        </w:tblCellMar>
      </w:tblPr>
      <w:tblGrid>
        <w:gridCol w:w="655"/>
        <w:gridCol w:w="1923"/>
        <w:gridCol w:w="2400"/>
        <w:gridCol w:w="1323"/>
        <w:gridCol w:w="1213"/>
        <w:gridCol w:w="987"/>
      </w:tblGrid>
      <w:tr>
        <w:tblPrEx>
          <w:tblCellMar>
            <w:top w:w="0" w:type="dxa"/>
            <w:left w:w="108" w:type="dxa"/>
            <w:bottom w:w="0" w:type="dxa"/>
            <w:right w:w="108" w:type="dxa"/>
          </w:tblCellMar>
        </w:tblPrEx>
        <w:trPr>
          <w:trHeight w:val="680" w:hRule="atLeast"/>
          <w:jc w:val="center"/>
        </w:trPr>
        <w:tc>
          <w:tcPr>
            <w:tcW w:w="655" w:type="dxa"/>
            <w:tcBorders>
              <w:top w:val="single" w:color="000000" w:sz="4" w:space="0"/>
              <w:left w:val="single" w:color="000000" w:sz="4" w:space="0"/>
              <w:bottom w:val="single" w:color="000000" w:sz="4" w:space="0"/>
              <w:right w:val="single" w:color="000000" w:sz="4" w:space="0"/>
            </w:tcBorders>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序号</w:t>
            </w:r>
          </w:p>
        </w:tc>
        <w:tc>
          <w:tcPr>
            <w:tcW w:w="1923" w:type="dxa"/>
            <w:tcBorders>
              <w:top w:val="single" w:color="000000" w:sz="4" w:space="0"/>
              <w:left w:val="single" w:color="000000" w:sz="4" w:space="0"/>
              <w:bottom w:val="single" w:color="000000" w:sz="4" w:space="0"/>
              <w:right w:val="single" w:color="000000" w:sz="4" w:space="0"/>
            </w:tcBorders>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物资名称</w:t>
            </w:r>
          </w:p>
        </w:tc>
        <w:tc>
          <w:tcPr>
            <w:tcW w:w="2400" w:type="dxa"/>
            <w:tcBorders>
              <w:top w:val="single" w:color="000000" w:sz="4" w:space="0"/>
              <w:left w:val="single" w:color="000000" w:sz="4" w:space="0"/>
              <w:bottom w:val="single" w:color="000000" w:sz="4" w:space="0"/>
              <w:right w:val="single" w:color="000000" w:sz="4" w:space="0"/>
            </w:tcBorders>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规格型号</w:t>
            </w:r>
          </w:p>
        </w:tc>
        <w:tc>
          <w:tcPr>
            <w:tcW w:w="1323" w:type="dxa"/>
            <w:tcBorders>
              <w:top w:val="single" w:color="000000" w:sz="4" w:space="0"/>
              <w:left w:val="single" w:color="000000" w:sz="4" w:space="0"/>
              <w:bottom w:val="single" w:color="000000" w:sz="4" w:space="0"/>
              <w:right w:val="single" w:color="000000" w:sz="4" w:space="0"/>
            </w:tcBorders>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单位</w:t>
            </w:r>
          </w:p>
        </w:tc>
        <w:tc>
          <w:tcPr>
            <w:tcW w:w="1213" w:type="dxa"/>
            <w:tcBorders>
              <w:top w:val="single" w:color="000000" w:sz="4" w:space="0"/>
              <w:left w:val="single" w:color="000000" w:sz="4" w:space="0"/>
              <w:bottom w:val="single" w:color="000000" w:sz="4" w:space="0"/>
              <w:right w:val="single" w:color="000000" w:sz="4" w:space="0"/>
            </w:tcBorders>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数量</w:t>
            </w:r>
          </w:p>
        </w:tc>
        <w:tc>
          <w:tcPr>
            <w:tcW w:w="987" w:type="dxa"/>
            <w:tcBorders>
              <w:top w:val="single" w:color="000000" w:sz="4" w:space="0"/>
              <w:left w:val="single" w:color="000000" w:sz="4" w:space="0"/>
              <w:bottom w:val="single" w:color="000000" w:sz="4" w:space="0"/>
              <w:right w:val="single" w:color="000000" w:sz="4" w:space="0"/>
            </w:tcBorders>
            <w:noWrap w:val="0"/>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val="en-US" w:eastAsia="zh-CN" w:bidi="ar"/>
              </w:rPr>
            </w:pPr>
            <w:r>
              <w:rPr>
                <w:rFonts w:hint="eastAsia" w:ascii="仿宋" w:hAnsi="仿宋" w:eastAsia="仿宋" w:cs="仿宋"/>
                <w:color w:val="000000"/>
                <w:kern w:val="0"/>
                <w:sz w:val="24"/>
                <w:szCs w:val="24"/>
                <w:highlight w:val="none"/>
                <w:lang w:val="en-US" w:eastAsia="zh-CN" w:bidi="ar"/>
              </w:rPr>
              <w:t>现用参考品牌</w:t>
            </w:r>
          </w:p>
        </w:tc>
      </w:tr>
      <w:tr>
        <w:tblPrEx>
          <w:tblCellMar>
            <w:top w:w="0" w:type="dxa"/>
            <w:left w:w="108" w:type="dxa"/>
            <w:bottom w:w="0" w:type="dxa"/>
            <w:right w:w="108" w:type="dxa"/>
          </w:tblCellMar>
        </w:tblPrEx>
        <w:trPr>
          <w:trHeight w:val="462" w:hRule="atLeast"/>
          <w:jc w:val="center"/>
        </w:trPr>
        <w:tc>
          <w:tcPr>
            <w:tcW w:w="65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1</w:t>
            </w:r>
          </w:p>
        </w:tc>
        <w:tc>
          <w:tcPr>
            <w:tcW w:w="1923"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扎带</w:t>
            </w:r>
          </w:p>
        </w:tc>
        <w:tc>
          <w:tcPr>
            <w:tcW w:w="2400"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4*250</w:t>
            </w:r>
          </w:p>
        </w:tc>
        <w:tc>
          <w:tcPr>
            <w:tcW w:w="1323"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组</w:t>
            </w:r>
          </w:p>
        </w:tc>
        <w:tc>
          <w:tcPr>
            <w:tcW w:w="1213"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10</w:t>
            </w:r>
          </w:p>
        </w:tc>
        <w:tc>
          <w:tcPr>
            <w:tcW w:w="987"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bidi="ar"/>
              </w:rPr>
            </w:pPr>
          </w:p>
        </w:tc>
      </w:tr>
      <w:tr>
        <w:tblPrEx>
          <w:tblCellMar>
            <w:top w:w="0" w:type="dxa"/>
            <w:left w:w="108" w:type="dxa"/>
            <w:bottom w:w="0" w:type="dxa"/>
            <w:right w:w="108" w:type="dxa"/>
          </w:tblCellMar>
        </w:tblPrEx>
        <w:trPr>
          <w:trHeight w:val="462" w:hRule="atLeast"/>
          <w:jc w:val="center"/>
        </w:trPr>
        <w:tc>
          <w:tcPr>
            <w:tcW w:w="65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2</w:t>
            </w:r>
          </w:p>
        </w:tc>
        <w:tc>
          <w:tcPr>
            <w:tcW w:w="1923" w:type="dxa"/>
            <w:tcBorders>
              <w:top w:val="single" w:color="000000" w:sz="4" w:space="0"/>
              <w:left w:val="single" w:color="000000" w:sz="4" w:space="0"/>
              <w:bottom w:val="nil"/>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结构胶</w:t>
            </w:r>
          </w:p>
        </w:tc>
        <w:tc>
          <w:tcPr>
            <w:tcW w:w="2400" w:type="dxa"/>
            <w:tcBorders>
              <w:top w:val="single" w:color="000000" w:sz="4" w:space="0"/>
              <w:left w:val="single" w:color="000000" w:sz="4" w:space="0"/>
              <w:bottom w:val="nil"/>
              <w:right w:val="single" w:color="000000" w:sz="4" w:space="0"/>
            </w:tcBorders>
            <w:shd w:val="clear" w:color="auto" w:fill="FFFFFF"/>
            <w:noWrap w:val="0"/>
            <w:vAlign w:val="center"/>
          </w:tcPr>
          <w:p>
            <w:pPr>
              <w:widowControl/>
              <w:adjustRightInd w:val="0"/>
              <w:snapToGrid w:val="0"/>
              <w:jc w:val="center"/>
              <w:rPr>
                <w:rFonts w:hint="eastAsia" w:ascii="仿宋" w:hAnsi="仿宋" w:eastAsia="仿宋" w:cs="仿宋"/>
                <w:color w:val="000000"/>
                <w:sz w:val="24"/>
                <w:szCs w:val="24"/>
                <w:highlight w:val="none"/>
              </w:rPr>
            </w:pPr>
          </w:p>
        </w:tc>
        <w:tc>
          <w:tcPr>
            <w:tcW w:w="1323" w:type="dxa"/>
            <w:tcBorders>
              <w:top w:val="single" w:color="000000" w:sz="4" w:space="0"/>
              <w:left w:val="single" w:color="000000" w:sz="4" w:space="0"/>
              <w:bottom w:val="nil"/>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个</w:t>
            </w:r>
          </w:p>
        </w:tc>
        <w:tc>
          <w:tcPr>
            <w:tcW w:w="1213" w:type="dxa"/>
            <w:tcBorders>
              <w:top w:val="single" w:color="000000" w:sz="4" w:space="0"/>
              <w:left w:val="single" w:color="000000" w:sz="4" w:space="0"/>
              <w:bottom w:val="nil"/>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30</w:t>
            </w:r>
          </w:p>
        </w:tc>
        <w:tc>
          <w:tcPr>
            <w:tcW w:w="987" w:type="dxa"/>
            <w:tcBorders>
              <w:top w:val="single" w:color="000000" w:sz="4" w:space="0"/>
              <w:left w:val="single" w:color="000000" w:sz="4" w:space="0"/>
              <w:bottom w:val="nil"/>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bidi="ar"/>
              </w:rPr>
            </w:pPr>
          </w:p>
        </w:tc>
      </w:tr>
      <w:tr>
        <w:tblPrEx>
          <w:tblCellMar>
            <w:top w:w="0" w:type="dxa"/>
            <w:left w:w="108" w:type="dxa"/>
            <w:bottom w:w="0" w:type="dxa"/>
            <w:right w:w="108" w:type="dxa"/>
          </w:tblCellMar>
        </w:tblPrEx>
        <w:trPr>
          <w:trHeight w:val="462" w:hRule="atLeast"/>
          <w:jc w:val="center"/>
        </w:trPr>
        <w:tc>
          <w:tcPr>
            <w:tcW w:w="65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3</w:t>
            </w:r>
          </w:p>
        </w:tc>
        <w:tc>
          <w:tcPr>
            <w:tcW w:w="1923" w:type="dxa"/>
            <w:tcBorders>
              <w:top w:val="single" w:color="000000" w:sz="4" w:space="0"/>
              <w:left w:val="single" w:color="000000" w:sz="4" w:space="0"/>
              <w:bottom w:val="nil"/>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结构胶胶枪</w:t>
            </w:r>
          </w:p>
        </w:tc>
        <w:tc>
          <w:tcPr>
            <w:tcW w:w="240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adjustRightInd w:val="0"/>
              <w:snapToGrid w:val="0"/>
              <w:jc w:val="center"/>
              <w:rPr>
                <w:rFonts w:hint="eastAsia" w:ascii="仿宋" w:hAnsi="仿宋" w:eastAsia="仿宋" w:cs="仿宋"/>
                <w:color w:val="000000"/>
                <w:sz w:val="24"/>
                <w:szCs w:val="24"/>
                <w:highlight w:val="none"/>
              </w:rPr>
            </w:pPr>
          </w:p>
        </w:tc>
        <w:tc>
          <w:tcPr>
            <w:tcW w:w="1323"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个</w:t>
            </w:r>
          </w:p>
        </w:tc>
        <w:tc>
          <w:tcPr>
            <w:tcW w:w="1213"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2</w:t>
            </w:r>
          </w:p>
        </w:tc>
        <w:tc>
          <w:tcPr>
            <w:tcW w:w="987"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bidi="ar"/>
              </w:rPr>
            </w:pPr>
          </w:p>
        </w:tc>
      </w:tr>
      <w:tr>
        <w:tblPrEx>
          <w:tblCellMar>
            <w:top w:w="0" w:type="dxa"/>
            <w:left w:w="108" w:type="dxa"/>
            <w:bottom w:w="0" w:type="dxa"/>
            <w:right w:w="108" w:type="dxa"/>
          </w:tblCellMar>
        </w:tblPrEx>
        <w:trPr>
          <w:trHeight w:val="660" w:hRule="atLeast"/>
          <w:jc w:val="center"/>
        </w:trPr>
        <w:tc>
          <w:tcPr>
            <w:tcW w:w="65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4</w:t>
            </w:r>
          </w:p>
        </w:tc>
        <w:tc>
          <w:tcPr>
            <w:tcW w:w="1923" w:type="dxa"/>
            <w:tcBorders>
              <w:top w:val="single" w:color="000000" w:sz="4" w:space="0"/>
              <w:left w:val="single" w:color="000000" w:sz="4" w:space="0"/>
              <w:bottom w:val="nil"/>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热熔胶棒</w:t>
            </w:r>
          </w:p>
        </w:tc>
        <w:tc>
          <w:tcPr>
            <w:tcW w:w="2400"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直径11毫米，长150毫米</w:t>
            </w:r>
          </w:p>
        </w:tc>
        <w:tc>
          <w:tcPr>
            <w:tcW w:w="1323"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个</w:t>
            </w:r>
          </w:p>
        </w:tc>
        <w:tc>
          <w:tcPr>
            <w:tcW w:w="1213"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100</w:t>
            </w:r>
          </w:p>
        </w:tc>
        <w:tc>
          <w:tcPr>
            <w:tcW w:w="987"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bidi="ar"/>
              </w:rPr>
            </w:pPr>
          </w:p>
        </w:tc>
      </w:tr>
      <w:tr>
        <w:tblPrEx>
          <w:tblCellMar>
            <w:top w:w="0" w:type="dxa"/>
            <w:left w:w="108" w:type="dxa"/>
            <w:bottom w:w="0" w:type="dxa"/>
            <w:right w:w="108" w:type="dxa"/>
          </w:tblCellMar>
        </w:tblPrEx>
        <w:trPr>
          <w:trHeight w:val="462" w:hRule="atLeast"/>
          <w:jc w:val="center"/>
        </w:trPr>
        <w:tc>
          <w:tcPr>
            <w:tcW w:w="65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5</w:t>
            </w:r>
          </w:p>
        </w:tc>
        <w:tc>
          <w:tcPr>
            <w:tcW w:w="1923"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卷尺</w:t>
            </w:r>
          </w:p>
        </w:tc>
        <w:tc>
          <w:tcPr>
            <w:tcW w:w="2400"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5m</w:t>
            </w:r>
          </w:p>
        </w:tc>
        <w:tc>
          <w:tcPr>
            <w:tcW w:w="1323"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个</w:t>
            </w:r>
          </w:p>
        </w:tc>
        <w:tc>
          <w:tcPr>
            <w:tcW w:w="1213"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6</w:t>
            </w:r>
          </w:p>
        </w:tc>
        <w:tc>
          <w:tcPr>
            <w:tcW w:w="987"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bidi="ar"/>
              </w:rPr>
            </w:pPr>
          </w:p>
        </w:tc>
      </w:tr>
      <w:tr>
        <w:tblPrEx>
          <w:tblCellMar>
            <w:top w:w="0" w:type="dxa"/>
            <w:left w:w="108" w:type="dxa"/>
            <w:bottom w:w="0" w:type="dxa"/>
            <w:right w:w="108" w:type="dxa"/>
          </w:tblCellMar>
        </w:tblPrEx>
        <w:trPr>
          <w:trHeight w:val="620" w:hRule="atLeast"/>
          <w:jc w:val="center"/>
        </w:trPr>
        <w:tc>
          <w:tcPr>
            <w:tcW w:w="65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6</w:t>
            </w:r>
          </w:p>
        </w:tc>
        <w:tc>
          <w:tcPr>
            <w:tcW w:w="1923" w:type="dxa"/>
            <w:tcBorders>
              <w:top w:val="nil"/>
              <w:left w:val="single" w:color="000000" w:sz="4" w:space="0"/>
              <w:bottom w:val="single" w:color="000000" w:sz="4" w:space="0"/>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耐高压洗眼器进水软管</w:t>
            </w:r>
          </w:p>
        </w:tc>
        <w:tc>
          <w:tcPr>
            <w:tcW w:w="2400"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长1m，4分接口</w:t>
            </w:r>
          </w:p>
        </w:tc>
        <w:tc>
          <w:tcPr>
            <w:tcW w:w="1323"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根</w:t>
            </w:r>
          </w:p>
        </w:tc>
        <w:tc>
          <w:tcPr>
            <w:tcW w:w="1213"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20</w:t>
            </w:r>
          </w:p>
        </w:tc>
        <w:tc>
          <w:tcPr>
            <w:tcW w:w="987"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bidi="ar"/>
              </w:rPr>
            </w:pPr>
          </w:p>
        </w:tc>
      </w:tr>
      <w:tr>
        <w:tblPrEx>
          <w:tblCellMar>
            <w:top w:w="0" w:type="dxa"/>
            <w:left w:w="108" w:type="dxa"/>
            <w:bottom w:w="0" w:type="dxa"/>
            <w:right w:w="108" w:type="dxa"/>
          </w:tblCellMar>
        </w:tblPrEx>
        <w:trPr>
          <w:trHeight w:val="462" w:hRule="atLeast"/>
          <w:jc w:val="center"/>
        </w:trPr>
        <w:tc>
          <w:tcPr>
            <w:tcW w:w="655" w:type="dxa"/>
            <w:tcBorders>
              <w:top w:val="single" w:color="000000" w:sz="4" w:space="0"/>
              <w:left w:val="single" w:color="000000" w:sz="4" w:space="0"/>
              <w:bottom w:val="single" w:color="auto" w:sz="4" w:space="0"/>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7</w:t>
            </w:r>
          </w:p>
        </w:tc>
        <w:tc>
          <w:tcPr>
            <w:tcW w:w="1923" w:type="dxa"/>
            <w:vMerge w:val="restart"/>
            <w:tcBorders>
              <w:top w:val="single" w:color="000000" w:sz="4" w:space="0"/>
              <w:left w:val="single" w:color="000000" w:sz="4" w:space="0"/>
              <w:bottom w:val="single" w:color="auto" w:sz="4" w:space="0"/>
              <w:right w:val="single" w:color="auto" w:sz="4" w:space="0"/>
            </w:tcBorders>
            <w:shd w:val="clear" w:color="auto" w:fill="FFFFFF"/>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断路器</w:t>
            </w:r>
          </w:p>
        </w:tc>
        <w:tc>
          <w:tcPr>
            <w:tcW w:w="2400" w:type="dxa"/>
            <w:tcBorders>
              <w:top w:val="single" w:color="000000" w:sz="4" w:space="0"/>
              <w:left w:val="single" w:color="auto" w:sz="4" w:space="0"/>
              <w:bottom w:val="single" w:color="auto" w:sz="4" w:space="0"/>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2P C16A</w:t>
            </w:r>
          </w:p>
        </w:tc>
        <w:tc>
          <w:tcPr>
            <w:tcW w:w="1323"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只</w:t>
            </w:r>
          </w:p>
        </w:tc>
        <w:tc>
          <w:tcPr>
            <w:tcW w:w="1213"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10</w:t>
            </w:r>
          </w:p>
        </w:tc>
        <w:tc>
          <w:tcPr>
            <w:tcW w:w="987" w:type="dxa"/>
            <w:vMerge w:val="restart"/>
            <w:tcBorders>
              <w:top w:val="single" w:color="000000" w:sz="4" w:space="0"/>
              <w:left w:val="single" w:color="000000" w:sz="4" w:space="0"/>
              <w:right w:val="single" w:color="000000" w:sz="4" w:space="0"/>
            </w:tcBorders>
            <w:shd w:val="clear" w:color="auto" w:fill="FFFFFF"/>
            <w:noWrap w:val="0"/>
            <w:vAlign w:val="center"/>
          </w:tcPr>
          <w:p>
            <w:pPr>
              <w:widowControl/>
              <w:tabs>
                <w:tab w:val="left" w:pos="452"/>
              </w:tabs>
              <w:adjustRightInd w:val="0"/>
              <w:snapToGrid w:val="0"/>
              <w:jc w:val="center"/>
              <w:textAlignment w:val="center"/>
              <w:rPr>
                <w:rFonts w:hint="eastAsia" w:ascii="仿宋" w:hAnsi="仿宋" w:eastAsia="仿宋" w:cs="仿宋"/>
                <w:color w:val="000000"/>
                <w:kern w:val="0"/>
                <w:sz w:val="24"/>
                <w:szCs w:val="24"/>
                <w:highlight w:val="none"/>
                <w:lang w:eastAsia="zh-CN" w:bidi="ar"/>
              </w:rPr>
            </w:pPr>
            <w:r>
              <w:rPr>
                <w:rFonts w:hint="eastAsia" w:ascii="仿宋" w:hAnsi="仿宋" w:eastAsia="仿宋" w:cs="仿宋"/>
                <w:color w:val="000000"/>
                <w:kern w:val="0"/>
                <w:sz w:val="24"/>
                <w:szCs w:val="24"/>
                <w:highlight w:val="none"/>
                <w:lang w:eastAsia="zh-CN" w:bidi="ar"/>
              </w:rPr>
              <w:t>正泰</w:t>
            </w:r>
          </w:p>
        </w:tc>
      </w:tr>
      <w:tr>
        <w:tblPrEx>
          <w:tblCellMar>
            <w:top w:w="0" w:type="dxa"/>
            <w:left w:w="108" w:type="dxa"/>
            <w:bottom w:w="0" w:type="dxa"/>
            <w:right w:w="108" w:type="dxa"/>
          </w:tblCellMar>
        </w:tblPrEx>
        <w:trPr>
          <w:trHeight w:val="462" w:hRule="atLeast"/>
          <w:jc w:val="center"/>
        </w:trPr>
        <w:tc>
          <w:tcPr>
            <w:tcW w:w="655"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8</w:t>
            </w:r>
          </w:p>
        </w:tc>
        <w:tc>
          <w:tcPr>
            <w:tcW w:w="1923" w:type="dxa"/>
            <w:vMerge w:val="continue"/>
            <w:tcBorders>
              <w:top w:val="single" w:color="auto" w:sz="4" w:space="0"/>
              <w:left w:val="single" w:color="auto" w:sz="4" w:space="0"/>
              <w:bottom w:val="single" w:color="auto" w:sz="4" w:space="0"/>
              <w:right w:val="single" w:color="auto" w:sz="4" w:space="0"/>
            </w:tcBorders>
            <w:shd w:val="clear" w:color="auto" w:fill="FFFFFF"/>
            <w:noWrap/>
            <w:vAlign w:val="center"/>
          </w:tcPr>
          <w:p>
            <w:pPr>
              <w:widowControl/>
              <w:adjustRightInd w:val="0"/>
              <w:snapToGrid w:val="0"/>
              <w:jc w:val="center"/>
              <w:rPr>
                <w:rFonts w:hint="eastAsia" w:ascii="仿宋" w:hAnsi="仿宋" w:eastAsia="仿宋" w:cs="仿宋"/>
                <w:color w:val="000000"/>
                <w:sz w:val="24"/>
                <w:szCs w:val="24"/>
                <w:highlight w:val="none"/>
              </w:rPr>
            </w:pPr>
          </w:p>
        </w:tc>
        <w:tc>
          <w:tcPr>
            <w:tcW w:w="2400"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2P C32A</w:t>
            </w:r>
          </w:p>
        </w:tc>
        <w:tc>
          <w:tcPr>
            <w:tcW w:w="1323" w:type="dxa"/>
            <w:tcBorders>
              <w:top w:val="single" w:color="000000" w:sz="4" w:space="0"/>
              <w:left w:val="single" w:color="auto" w:sz="4" w:space="0"/>
              <w:bottom w:val="single" w:color="000000" w:sz="4" w:space="0"/>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只</w:t>
            </w:r>
          </w:p>
        </w:tc>
        <w:tc>
          <w:tcPr>
            <w:tcW w:w="1213"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10</w:t>
            </w:r>
          </w:p>
        </w:tc>
        <w:tc>
          <w:tcPr>
            <w:tcW w:w="987" w:type="dxa"/>
            <w:vMerge w:val="continue"/>
            <w:tcBorders>
              <w:left w:val="single" w:color="000000" w:sz="4" w:space="0"/>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bidi="ar"/>
              </w:rPr>
            </w:pPr>
          </w:p>
        </w:tc>
      </w:tr>
      <w:tr>
        <w:tblPrEx>
          <w:tblCellMar>
            <w:top w:w="0" w:type="dxa"/>
            <w:left w:w="108" w:type="dxa"/>
            <w:bottom w:w="0" w:type="dxa"/>
            <w:right w:w="108" w:type="dxa"/>
          </w:tblCellMar>
        </w:tblPrEx>
        <w:trPr>
          <w:trHeight w:val="462" w:hRule="atLeast"/>
          <w:jc w:val="center"/>
        </w:trPr>
        <w:tc>
          <w:tcPr>
            <w:tcW w:w="655"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9</w:t>
            </w:r>
          </w:p>
        </w:tc>
        <w:tc>
          <w:tcPr>
            <w:tcW w:w="1923" w:type="dxa"/>
            <w:vMerge w:val="continue"/>
            <w:tcBorders>
              <w:top w:val="single" w:color="auto" w:sz="4" w:space="0"/>
              <w:left w:val="single" w:color="auto" w:sz="4" w:space="0"/>
              <w:bottom w:val="single" w:color="auto" w:sz="4" w:space="0"/>
              <w:right w:val="single" w:color="auto" w:sz="4" w:space="0"/>
            </w:tcBorders>
            <w:shd w:val="clear" w:color="auto" w:fill="FFFFFF"/>
            <w:noWrap/>
            <w:vAlign w:val="center"/>
          </w:tcPr>
          <w:p>
            <w:pPr>
              <w:widowControl/>
              <w:adjustRightInd w:val="0"/>
              <w:snapToGrid w:val="0"/>
              <w:jc w:val="center"/>
              <w:rPr>
                <w:rFonts w:hint="eastAsia" w:ascii="仿宋" w:hAnsi="仿宋" w:eastAsia="仿宋" w:cs="仿宋"/>
                <w:color w:val="000000"/>
                <w:sz w:val="24"/>
                <w:szCs w:val="24"/>
                <w:highlight w:val="none"/>
              </w:rPr>
            </w:pPr>
          </w:p>
        </w:tc>
        <w:tc>
          <w:tcPr>
            <w:tcW w:w="2400"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3P C16A</w:t>
            </w:r>
          </w:p>
        </w:tc>
        <w:tc>
          <w:tcPr>
            <w:tcW w:w="1323" w:type="dxa"/>
            <w:tcBorders>
              <w:top w:val="single" w:color="000000" w:sz="4" w:space="0"/>
              <w:left w:val="single" w:color="auto" w:sz="4" w:space="0"/>
              <w:bottom w:val="single" w:color="000000" w:sz="4" w:space="0"/>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只</w:t>
            </w:r>
          </w:p>
        </w:tc>
        <w:tc>
          <w:tcPr>
            <w:tcW w:w="1213"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10</w:t>
            </w:r>
          </w:p>
        </w:tc>
        <w:tc>
          <w:tcPr>
            <w:tcW w:w="987" w:type="dxa"/>
            <w:vMerge w:val="continue"/>
            <w:tcBorders>
              <w:left w:val="single" w:color="000000" w:sz="4" w:space="0"/>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bidi="ar"/>
              </w:rPr>
            </w:pPr>
          </w:p>
        </w:tc>
      </w:tr>
      <w:tr>
        <w:tblPrEx>
          <w:tblCellMar>
            <w:top w:w="0" w:type="dxa"/>
            <w:left w:w="108" w:type="dxa"/>
            <w:bottom w:w="0" w:type="dxa"/>
            <w:right w:w="108" w:type="dxa"/>
          </w:tblCellMar>
        </w:tblPrEx>
        <w:trPr>
          <w:trHeight w:val="462" w:hRule="atLeast"/>
          <w:jc w:val="center"/>
        </w:trPr>
        <w:tc>
          <w:tcPr>
            <w:tcW w:w="655"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10</w:t>
            </w:r>
          </w:p>
        </w:tc>
        <w:tc>
          <w:tcPr>
            <w:tcW w:w="1923" w:type="dxa"/>
            <w:vMerge w:val="continue"/>
            <w:tcBorders>
              <w:top w:val="single" w:color="auto" w:sz="4" w:space="0"/>
              <w:left w:val="single" w:color="auto" w:sz="4" w:space="0"/>
              <w:bottom w:val="single" w:color="auto" w:sz="4" w:space="0"/>
              <w:right w:val="single" w:color="auto" w:sz="4" w:space="0"/>
            </w:tcBorders>
            <w:shd w:val="clear" w:color="auto" w:fill="FFFFFF"/>
            <w:noWrap/>
            <w:vAlign w:val="center"/>
          </w:tcPr>
          <w:p>
            <w:pPr>
              <w:widowControl/>
              <w:adjustRightInd w:val="0"/>
              <w:snapToGrid w:val="0"/>
              <w:jc w:val="center"/>
              <w:rPr>
                <w:rFonts w:hint="eastAsia" w:ascii="仿宋" w:hAnsi="仿宋" w:eastAsia="仿宋" w:cs="仿宋"/>
                <w:color w:val="000000"/>
                <w:sz w:val="24"/>
                <w:szCs w:val="24"/>
                <w:highlight w:val="none"/>
              </w:rPr>
            </w:pPr>
          </w:p>
        </w:tc>
        <w:tc>
          <w:tcPr>
            <w:tcW w:w="2400"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3P  C25A</w:t>
            </w:r>
          </w:p>
        </w:tc>
        <w:tc>
          <w:tcPr>
            <w:tcW w:w="1323" w:type="dxa"/>
            <w:tcBorders>
              <w:top w:val="single" w:color="000000" w:sz="4" w:space="0"/>
              <w:left w:val="single" w:color="auto" w:sz="4" w:space="0"/>
              <w:bottom w:val="single" w:color="000000" w:sz="4" w:space="0"/>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只</w:t>
            </w:r>
          </w:p>
        </w:tc>
        <w:tc>
          <w:tcPr>
            <w:tcW w:w="1213"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10</w:t>
            </w:r>
          </w:p>
        </w:tc>
        <w:tc>
          <w:tcPr>
            <w:tcW w:w="987" w:type="dxa"/>
            <w:vMerge w:val="continue"/>
            <w:tcBorders>
              <w:left w:val="single" w:color="000000" w:sz="4" w:space="0"/>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bidi="ar"/>
              </w:rPr>
            </w:pPr>
          </w:p>
        </w:tc>
      </w:tr>
      <w:tr>
        <w:tblPrEx>
          <w:tblCellMar>
            <w:top w:w="0" w:type="dxa"/>
            <w:left w:w="108" w:type="dxa"/>
            <w:bottom w:w="0" w:type="dxa"/>
            <w:right w:w="108" w:type="dxa"/>
          </w:tblCellMar>
        </w:tblPrEx>
        <w:trPr>
          <w:trHeight w:val="462" w:hRule="atLeast"/>
          <w:jc w:val="center"/>
        </w:trPr>
        <w:tc>
          <w:tcPr>
            <w:tcW w:w="655" w:type="dxa"/>
            <w:tcBorders>
              <w:top w:val="single" w:color="auto" w:sz="4" w:space="0"/>
              <w:left w:val="single" w:color="000000" w:sz="4" w:space="0"/>
              <w:bottom w:val="single" w:color="auto" w:sz="4" w:space="0"/>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11</w:t>
            </w:r>
          </w:p>
        </w:tc>
        <w:tc>
          <w:tcPr>
            <w:tcW w:w="1923" w:type="dxa"/>
            <w:vMerge w:val="continue"/>
            <w:tcBorders>
              <w:top w:val="single" w:color="auto" w:sz="4" w:space="0"/>
              <w:left w:val="single" w:color="000000" w:sz="4" w:space="0"/>
              <w:bottom w:val="single" w:color="auto" w:sz="4" w:space="0"/>
              <w:right w:val="single" w:color="auto" w:sz="4" w:space="0"/>
            </w:tcBorders>
            <w:shd w:val="clear" w:color="auto" w:fill="FFFFFF"/>
            <w:noWrap/>
            <w:vAlign w:val="center"/>
          </w:tcPr>
          <w:p>
            <w:pPr>
              <w:widowControl/>
              <w:adjustRightInd w:val="0"/>
              <w:snapToGrid w:val="0"/>
              <w:jc w:val="center"/>
              <w:rPr>
                <w:rFonts w:hint="eastAsia" w:ascii="仿宋" w:hAnsi="仿宋" w:eastAsia="仿宋" w:cs="仿宋"/>
                <w:color w:val="000000"/>
                <w:sz w:val="24"/>
                <w:szCs w:val="24"/>
                <w:highlight w:val="none"/>
              </w:rPr>
            </w:pPr>
          </w:p>
        </w:tc>
        <w:tc>
          <w:tcPr>
            <w:tcW w:w="2400" w:type="dxa"/>
            <w:tcBorders>
              <w:top w:val="single" w:color="auto" w:sz="4" w:space="0"/>
              <w:left w:val="single" w:color="auto" w:sz="4" w:space="0"/>
              <w:bottom w:val="single" w:color="000000" w:sz="4" w:space="0"/>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3P C32A</w:t>
            </w:r>
          </w:p>
        </w:tc>
        <w:tc>
          <w:tcPr>
            <w:tcW w:w="1323"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只</w:t>
            </w:r>
          </w:p>
        </w:tc>
        <w:tc>
          <w:tcPr>
            <w:tcW w:w="1213"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10</w:t>
            </w:r>
          </w:p>
        </w:tc>
        <w:tc>
          <w:tcPr>
            <w:tcW w:w="987" w:type="dxa"/>
            <w:vMerge w:val="continue"/>
            <w:tcBorders>
              <w:left w:val="single" w:color="000000" w:sz="4" w:space="0"/>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bidi="ar"/>
              </w:rPr>
            </w:pPr>
          </w:p>
        </w:tc>
      </w:tr>
      <w:tr>
        <w:tblPrEx>
          <w:tblCellMar>
            <w:top w:w="0" w:type="dxa"/>
            <w:left w:w="108" w:type="dxa"/>
            <w:bottom w:w="0" w:type="dxa"/>
            <w:right w:w="108" w:type="dxa"/>
          </w:tblCellMar>
        </w:tblPrEx>
        <w:trPr>
          <w:trHeight w:val="462" w:hRule="atLeast"/>
          <w:jc w:val="center"/>
        </w:trPr>
        <w:tc>
          <w:tcPr>
            <w:tcW w:w="655"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12</w:t>
            </w:r>
          </w:p>
        </w:tc>
        <w:tc>
          <w:tcPr>
            <w:tcW w:w="1923" w:type="dxa"/>
            <w:vMerge w:val="continue"/>
            <w:tcBorders>
              <w:top w:val="single" w:color="auto" w:sz="4" w:space="0"/>
              <w:left w:val="single" w:color="auto" w:sz="4" w:space="0"/>
              <w:bottom w:val="single" w:color="auto" w:sz="4" w:space="0"/>
              <w:right w:val="single" w:color="auto" w:sz="4" w:space="0"/>
            </w:tcBorders>
            <w:shd w:val="clear" w:color="auto" w:fill="FFFFFF"/>
            <w:noWrap/>
            <w:vAlign w:val="center"/>
          </w:tcPr>
          <w:p>
            <w:pPr>
              <w:widowControl/>
              <w:adjustRightInd w:val="0"/>
              <w:snapToGrid w:val="0"/>
              <w:jc w:val="center"/>
              <w:rPr>
                <w:rFonts w:hint="eastAsia" w:ascii="仿宋" w:hAnsi="仿宋" w:eastAsia="仿宋" w:cs="仿宋"/>
                <w:color w:val="000000"/>
                <w:sz w:val="24"/>
                <w:szCs w:val="24"/>
                <w:highlight w:val="none"/>
              </w:rPr>
            </w:pPr>
          </w:p>
        </w:tc>
        <w:tc>
          <w:tcPr>
            <w:tcW w:w="2400" w:type="dxa"/>
            <w:tcBorders>
              <w:top w:val="single" w:color="000000" w:sz="4" w:space="0"/>
              <w:left w:val="single" w:color="auto" w:sz="4" w:space="0"/>
              <w:bottom w:val="single" w:color="000000" w:sz="4" w:space="0"/>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3P C63A</w:t>
            </w:r>
          </w:p>
        </w:tc>
        <w:tc>
          <w:tcPr>
            <w:tcW w:w="1323"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只</w:t>
            </w:r>
          </w:p>
        </w:tc>
        <w:tc>
          <w:tcPr>
            <w:tcW w:w="1213"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10</w:t>
            </w:r>
          </w:p>
        </w:tc>
        <w:tc>
          <w:tcPr>
            <w:tcW w:w="987" w:type="dxa"/>
            <w:vMerge w:val="continue"/>
            <w:tcBorders>
              <w:left w:val="single" w:color="000000" w:sz="4" w:space="0"/>
              <w:bottom w:val="single" w:color="000000" w:sz="4" w:space="0"/>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bidi="ar"/>
              </w:rPr>
            </w:pPr>
          </w:p>
        </w:tc>
      </w:tr>
      <w:tr>
        <w:tblPrEx>
          <w:tblCellMar>
            <w:top w:w="0" w:type="dxa"/>
            <w:left w:w="108" w:type="dxa"/>
            <w:bottom w:w="0" w:type="dxa"/>
            <w:right w:w="108" w:type="dxa"/>
          </w:tblCellMar>
        </w:tblPrEx>
        <w:trPr>
          <w:trHeight w:val="345" w:hRule="atLeast"/>
          <w:jc w:val="center"/>
        </w:trPr>
        <w:tc>
          <w:tcPr>
            <w:tcW w:w="655"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13</w:t>
            </w:r>
          </w:p>
        </w:tc>
        <w:tc>
          <w:tcPr>
            <w:tcW w:w="1923" w:type="dxa"/>
            <w:vMerge w:val="restart"/>
            <w:tcBorders>
              <w:top w:val="single" w:color="auto" w:sz="4" w:space="0"/>
              <w:left w:val="single" w:color="auto" w:sz="4" w:space="0"/>
              <w:bottom w:val="single" w:color="auto" w:sz="4" w:space="0"/>
              <w:right w:val="single" w:color="auto"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浮球</w:t>
            </w:r>
          </w:p>
        </w:tc>
        <w:tc>
          <w:tcPr>
            <w:tcW w:w="2400" w:type="dxa"/>
            <w:vMerge w:val="restart"/>
            <w:tcBorders>
              <w:top w:val="nil"/>
              <w:left w:val="single" w:color="auto" w:sz="4" w:space="0"/>
              <w:bottom w:val="single" w:color="000000" w:sz="4" w:space="0"/>
              <w:right w:val="nil"/>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污水专用浮球；材质：硅胶线，铜芯线，长8米，线径1mm²；耐腐蚀耐酸碱</w:t>
            </w:r>
          </w:p>
        </w:tc>
        <w:tc>
          <w:tcPr>
            <w:tcW w:w="1323" w:type="dxa"/>
            <w:vMerge w:val="restart"/>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只</w:t>
            </w:r>
          </w:p>
        </w:tc>
        <w:tc>
          <w:tcPr>
            <w:tcW w:w="1213" w:type="dxa"/>
            <w:vMerge w:val="restart"/>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20</w:t>
            </w:r>
          </w:p>
        </w:tc>
        <w:tc>
          <w:tcPr>
            <w:tcW w:w="987"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bidi="ar"/>
              </w:rPr>
            </w:pPr>
          </w:p>
        </w:tc>
      </w:tr>
      <w:tr>
        <w:tblPrEx>
          <w:tblCellMar>
            <w:top w:w="0" w:type="dxa"/>
            <w:left w:w="108" w:type="dxa"/>
            <w:bottom w:w="0" w:type="dxa"/>
            <w:right w:w="108" w:type="dxa"/>
          </w:tblCellMar>
        </w:tblPrEx>
        <w:trPr>
          <w:trHeight w:val="1080" w:hRule="atLeast"/>
          <w:jc w:val="center"/>
        </w:trPr>
        <w:tc>
          <w:tcPr>
            <w:tcW w:w="655" w:type="dxa"/>
            <w:tcBorders>
              <w:top w:val="single" w:color="auto" w:sz="4" w:space="0"/>
              <w:left w:val="single" w:color="000000" w:sz="4" w:space="0"/>
              <w:bottom w:val="single" w:color="000000" w:sz="4" w:space="0"/>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14</w:t>
            </w:r>
          </w:p>
        </w:tc>
        <w:tc>
          <w:tcPr>
            <w:tcW w:w="1923" w:type="dxa"/>
            <w:vMerge w:val="continue"/>
            <w:tcBorders>
              <w:top w:val="single" w:color="auto" w:sz="4" w:space="0"/>
              <w:left w:val="single" w:color="000000" w:sz="4" w:space="0"/>
              <w:bottom w:val="single" w:color="000000" w:sz="4" w:space="0"/>
              <w:right w:val="single" w:color="auto" w:sz="4" w:space="0"/>
            </w:tcBorders>
            <w:shd w:val="clear" w:color="auto" w:fill="FFFFFF"/>
            <w:noWrap w:val="0"/>
            <w:vAlign w:val="center"/>
          </w:tcPr>
          <w:p>
            <w:pPr>
              <w:widowControl/>
              <w:adjustRightInd w:val="0"/>
              <w:snapToGrid w:val="0"/>
              <w:jc w:val="center"/>
              <w:rPr>
                <w:rFonts w:hint="eastAsia" w:ascii="仿宋" w:hAnsi="仿宋" w:eastAsia="仿宋" w:cs="仿宋"/>
                <w:color w:val="000000"/>
                <w:sz w:val="24"/>
                <w:szCs w:val="24"/>
                <w:highlight w:val="none"/>
              </w:rPr>
            </w:pPr>
          </w:p>
        </w:tc>
        <w:tc>
          <w:tcPr>
            <w:tcW w:w="2400" w:type="dxa"/>
            <w:vMerge w:val="continue"/>
            <w:tcBorders>
              <w:top w:val="nil"/>
              <w:left w:val="single" w:color="auto" w:sz="4" w:space="0"/>
              <w:bottom w:val="single" w:color="000000" w:sz="4" w:space="0"/>
              <w:right w:val="nil"/>
            </w:tcBorders>
            <w:shd w:val="clear" w:color="auto" w:fill="FFFFFF"/>
            <w:noWrap w:val="0"/>
            <w:vAlign w:val="center"/>
          </w:tcPr>
          <w:p>
            <w:pPr>
              <w:widowControl/>
              <w:adjustRightInd w:val="0"/>
              <w:snapToGrid w:val="0"/>
              <w:jc w:val="center"/>
              <w:rPr>
                <w:rFonts w:hint="eastAsia" w:ascii="仿宋" w:hAnsi="仿宋" w:eastAsia="仿宋" w:cs="仿宋"/>
                <w:color w:val="000000"/>
                <w:sz w:val="24"/>
                <w:szCs w:val="24"/>
                <w:highlight w:val="none"/>
              </w:rPr>
            </w:pPr>
          </w:p>
        </w:tc>
        <w:tc>
          <w:tcPr>
            <w:tcW w:w="1323" w:type="dxa"/>
            <w:vMerge w:val="continue"/>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adjustRightInd w:val="0"/>
              <w:snapToGrid w:val="0"/>
              <w:jc w:val="center"/>
              <w:rPr>
                <w:rFonts w:hint="eastAsia" w:ascii="仿宋" w:hAnsi="仿宋" w:eastAsia="仿宋" w:cs="仿宋"/>
                <w:color w:val="000000"/>
                <w:sz w:val="24"/>
                <w:szCs w:val="24"/>
                <w:highlight w:val="none"/>
              </w:rPr>
            </w:pPr>
          </w:p>
        </w:tc>
        <w:tc>
          <w:tcPr>
            <w:tcW w:w="1213" w:type="dxa"/>
            <w:vMerge w:val="continue"/>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adjustRightInd w:val="0"/>
              <w:snapToGrid w:val="0"/>
              <w:jc w:val="center"/>
              <w:rPr>
                <w:rFonts w:hint="eastAsia" w:ascii="仿宋" w:hAnsi="仿宋" w:eastAsia="仿宋" w:cs="仿宋"/>
                <w:color w:val="000000"/>
                <w:sz w:val="24"/>
                <w:szCs w:val="24"/>
                <w:highlight w:val="none"/>
              </w:rPr>
            </w:pPr>
          </w:p>
        </w:tc>
        <w:tc>
          <w:tcPr>
            <w:tcW w:w="987"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adjustRightInd w:val="0"/>
              <w:snapToGrid w:val="0"/>
              <w:jc w:val="center"/>
              <w:rPr>
                <w:rFonts w:hint="eastAsia" w:ascii="仿宋" w:hAnsi="仿宋" w:eastAsia="仿宋" w:cs="仿宋"/>
                <w:color w:val="000000"/>
                <w:sz w:val="24"/>
                <w:szCs w:val="24"/>
                <w:highlight w:val="none"/>
              </w:rPr>
            </w:pPr>
          </w:p>
        </w:tc>
      </w:tr>
      <w:tr>
        <w:tblPrEx>
          <w:tblCellMar>
            <w:top w:w="0" w:type="dxa"/>
            <w:left w:w="108" w:type="dxa"/>
            <w:bottom w:w="0" w:type="dxa"/>
            <w:right w:w="108" w:type="dxa"/>
          </w:tblCellMar>
        </w:tblPrEx>
        <w:trPr>
          <w:trHeight w:val="345" w:hRule="atLeast"/>
          <w:jc w:val="center"/>
        </w:trPr>
        <w:tc>
          <w:tcPr>
            <w:tcW w:w="65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15</w:t>
            </w:r>
          </w:p>
        </w:tc>
        <w:tc>
          <w:tcPr>
            <w:tcW w:w="1923"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数显测电笔</w:t>
            </w:r>
          </w:p>
        </w:tc>
        <w:tc>
          <w:tcPr>
            <w:tcW w:w="2400"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可测12V-300V</w:t>
            </w:r>
          </w:p>
        </w:tc>
        <w:tc>
          <w:tcPr>
            <w:tcW w:w="1323"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个</w:t>
            </w:r>
          </w:p>
        </w:tc>
        <w:tc>
          <w:tcPr>
            <w:tcW w:w="1213"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2</w:t>
            </w:r>
          </w:p>
        </w:tc>
        <w:tc>
          <w:tcPr>
            <w:tcW w:w="987"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bidi="ar"/>
              </w:rPr>
            </w:pPr>
          </w:p>
        </w:tc>
      </w:tr>
      <w:tr>
        <w:tblPrEx>
          <w:tblCellMar>
            <w:top w:w="0" w:type="dxa"/>
            <w:left w:w="108" w:type="dxa"/>
            <w:bottom w:w="0" w:type="dxa"/>
            <w:right w:w="108" w:type="dxa"/>
          </w:tblCellMar>
        </w:tblPrEx>
        <w:trPr>
          <w:trHeight w:val="462" w:hRule="atLeast"/>
          <w:jc w:val="center"/>
        </w:trPr>
        <w:tc>
          <w:tcPr>
            <w:tcW w:w="65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16</w:t>
            </w:r>
          </w:p>
        </w:tc>
        <w:tc>
          <w:tcPr>
            <w:tcW w:w="1923"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钢锯</w:t>
            </w:r>
          </w:p>
        </w:tc>
        <w:tc>
          <w:tcPr>
            <w:tcW w:w="240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12寸，每把配10根锯条</w:t>
            </w:r>
          </w:p>
        </w:tc>
        <w:tc>
          <w:tcPr>
            <w:tcW w:w="1323"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把</w:t>
            </w:r>
          </w:p>
        </w:tc>
        <w:tc>
          <w:tcPr>
            <w:tcW w:w="1213"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2</w:t>
            </w:r>
          </w:p>
        </w:tc>
        <w:tc>
          <w:tcPr>
            <w:tcW w:w="987"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bidi="ar"/>
              </w:rPr>
            </w:pPr>
          </w:p>
        </w:tc>
      </w:tr>
      <w:tr>
        <w:tblPrEx>
          <w:tblCellMar>
            <w:top w:w="0" w:type="dxa"/>
            <w:left w:w="108" w:type="dxa"/>
            <w:bottom w:w="0" w:type="dxa"/>
            <w:right w:w="108" w:type="dxa"/>
          </w:tblCellMar>
        </w:tblPrEx>
        <w:trPr>
          <w:trHeight w:val="462" w:hRule="atLeast"/>
          <w:jc w:val="center"/>
        </w:trPr>
        <w:tc>
          <w:tcPr>
            <w:tcW w:w="65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17</w:t>
            </w:r>
          </w:p>
        </w:tc>
        <w:tc>
          <w:tcPr>
            <w:tcW w:w="1923" w:type="dxa"/>
            <w:vMerge w:val="restart"/>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尖嘴钳</w:t>
            </w:r>
          </w:p>
        </w:tc>
        <w:tc>
          <w:tcPr>
            <w:tcW w:w="2400" w:type="dxa"/>
            <w:tcBorders>
              <w:top w:val="nil"/>
              <w:left w:val="single" w:color="000000" w:sz="4" w:space="0"/>
              <w:bottom w:val="single" w:color="000000" w:sz="4" w:space="0"/>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70101A 六寸</w:t>
            </w:r>
          </w:p>
        </w:tc>
        <w:tc>
          <w:tcPr>
            <w:tcW w:w="1323" w:type="dxa"/>
            <w:tcBorders>
              <w:top w:val="single" w:color="000000" w:sz="4" w:space="0"/>
              <w:left w:val="single" w:color="000000" w:sz="4" w:space="0"/>
              <w:bottom w:val="nil"/>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把</w:t>
            </w:r>
          </w:p>
        </w:tc>
        <w:tc>
          <w:tcPr>
            <w:tcW w:w="1213" w:type="dxa"/>
            <w:tcBorders>
              <w:top w:val="single" w:color="000000" w:sz="4" w:space="0"/>
              <w:left w:val="single" w:color="000000" w:sz="4" w:space="0"/>
              <w:bottom w:val="nil"/>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2</w:t>
            </w:r>
          </w:p>
        </w:tc>
        <w:tc>
          <w:tcPr>
            <w:tcW w:w="987" w:type="dxa"/>
            <w:tcBorders>
              <w:top w:val="single" w:color="000000" w:sz="4" w:space="0"/>
              <w:left w:val="single" w:color="000000" w:sz="4" w:space="0"/>
              <w:bottom w:val="nil"/>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bidi="ar"/>
              </w:rPr>
            </w:pPr>
          </w:p>
        </w:tc>
      </w:tr>
      <w:tr>
        <w:tblPrEx>
          <w:tblCellMar>
            <w:top w:w="0" w:type="dxa"/>
            <w:left w:w="108" w:type="dxa"/>
            <w:bottom w:w="0" w:type="dxa"/>
            <w:right w:w="108" w:type="dxa"/>
          </w:tblCellMar>
        </w:tblPrEx>
        <w:trPr>
          <w:trHeight w:val="462" w:hRule="atLeast"/>
          <w:jc w:val="center"/>
        </w:trPr>
        <w:tc>
          <w:tcPr>
            <w:tcW w:w="65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18</w:t>
            </w:r>
          </w:p>
        </w:tc>
        <w:tc>
          <w:tcPr>
            <w:tcW w:w="1923" w:type="dxa"/>
            <w:vMerge w:val="continue"/>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adjustRightInd w:val="0"/>
              <w:snapToGrid w:val="0"/>
              <w:jc w:val="center"/>
              <w:rPr>
                <w:rFonts w:hint="eastAsia" w:ascii="仿宋" w:hAnsi="仿宋" w:eastAsia="仿宋" w:cs="仿宋"/>
                <w:color w:val="000000"/>
                <w:sz w:val="24"/>
                <w:szCs w:val="24"/>
                <w:highlight w:val="none"/>
              </w:rPr>
            </w:pPr>
          </w:p>
        </w:tc>
        <w:tc>
          <w:tcPr>
            <w:tcW w:w="2400"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70302A 七寸</w:t>
            </w:r>
          </w:p>
        </w:tc>
        <w:tc>
          <w:tcPr>
            <w:tcW w:w="1323" w:type="dxa"/>
            <w:tcBorders>
              <w:top w:val="single" w:color="000000" w:sz="4" w:space="0"/>
              <w:left w:val="single" w:color="000000" w:sz="4" w:space="0"/>
              <w:bottom w:val="nil"/>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把</w:t>
            </w:r>
          </w:p>
        </w:tc>
        <w:tc>
          <w:tcPr>
            <w:tcW w:w="1213"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2</w:t>
            </w:r>
          </w:p>
        </w:tc>
        <w:tc>
          <w:tcPr>
            <w:tcW w:w="987"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bidi="ar"/>
              </w:rPr>
            </w:pPr>
          </w:p>
        </w:tc>
      </w:tr>
      <w:tr>
        <w:tblPrEx>
          <w:tblCellMar>
            <w:top w:w="0" w:type="dxa"/>
            <w:left w:w="108" w:type="dxa"/>
            <w:bottom w:w="0" w:type="dxa"/>
            <w:right w:w="108" w:type="dxa"/>
          </w:tblCellMar>
        </w:tblPrEx>
        <w:trPr>
          <w:trHeight w:val="462" w:hRule="atLeast"/>
          <w:jc w:val="center"/>
        </w:trPr>
        <w:tc>
          <w:tcPr>
            <w:tcW w:w="65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19</w:t>
            </w:r>
          </w:p>
        </w:tc>
        <w:tc>
          <w:tcPr>
            <w:tcW w:w="1923" w:type="dxa"/>
            <w:vMerge w:val="restart"/>
            <w:tcBorders>
              <w:top w:val="single" w:color="000000" w:sz="4" w:space="0"/>
              <w:left w:val="single" w:color="000000" w:sz="4" w:space="0"/>
              <w:bottom w:val="nil"/>
              <w:right w:val="single" w:color="000000" w:sz="4" w:space="0"/>
            </w:tcBorders>
            <w:shd w:val="clear" w:color="auto" w:fill="FFFFFF"/>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橡塑柄活动扳手</w:t>
            </w:r>
          </w:p>
        </w:tc>
        <w:tc>
          <w:tcPr>
            <w:tcW w:w="240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10寸</w:t>
            </w:r>
          </w:p>
        </w:tc>
        <w:tc>
          <w:tcPr>
            <w:tcW w:w="1323"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把</w:t>
            </w:r>
          </w:p>
        </w:tc>
        <w:tc>
          <w:tcPr>
            <w:tcW w:w="1213"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2</w:t>
            </w:r>
          </w:p>
        </w:tc>
        <w:tc>
          <w:tcPr>
            <w:tcW w:w="987" w:type="dxa"/>
            <w:vMerge w:val="restart"/>
            <w:tcBorders>
              <w:top w:val="single" w:color="000000" w:sz="4" w:space="0"/>
              <w:left w:val="single" w:color="000000" w:sz="4" w:space="0"/>
              <w:right w:val="single" w:color="000000" w:sz="4" w:space="0"/>
            </w:tcBorders>
            <w:shd w:val="clear" w:color="auto" w:fill="FFFFFF"/>
            <w:noWrap w:val="0"/>
            <w:vAlign w:val="center"/>
          </w:tcPr>
          <w:p>
            <w:pPr>
              <w:widowControl/>
              <w:tabs>
                <w:tab w:val="left" w:pos="337"/>
              </w:tabs>
              <w:adjustRightInd w:val="0"/>
              <w:snapToGrid w:val="0"/>
              <w:jc w:val="center"/>
              <w:textAlignment w:val="center"/>
              <w:rPr>
                <w:rFonts w:hint="eastAsia" w:ascii="仿宋" w:hAnsi="仿宋" w:eastAsia="仿宋" w:cs="仿宋"/>
                <w:color w:val="000000"/>
                <w:kern w:val="0"/>
                <w:sz w:val="24"/>
                <w:szCs w:val="24"/>
                <w:highlight w:val="none"/>
                <w:lang w:eastAsia="zh-CN" w:bidi="ar"/>
              </w:rPr>
            </w:pPr>
            <w:r>
              <w:rPr>
                <w:rFonts w:hint="eastAsia" w:ascii="仿宋" w:hAnsi="仿宋" w:eastAsia="仿宋" w:cs="仿宋"/>
                <w:color w:val="000000"/>
                <w:kern w:val="0"/>
                <w:sz w:val="24"/>
                <w:szCs w:val="24"/>
                <w:highlight w:val="none"/>
                <w:lang w:eastAsia="zh-CN" w:bidi="ar"/>
              </w:rPr>
              <w:t>世达</w:t>
            </w:r>
          </w:p>
        </w:tc>
      </w:tr>
      <w:tr>
        <w:tblPrEx>
          <w:tblCellMar>
            <w:top w:w="0" w:type="dxa"/>
            <w:left w:w="108" w:type="dxa"/>
            <w:bottom w:w="0" w:type="dxa"/>
            <w:right w:w="108" w:type="dxa"/>
          </w:tblCellMar>
        </w:tblPrEx>
        <w:trPr>
          <w:trHeight w:val="462" w:hRule="atLeast"/>
          <w:jc w:val="center"/>
        </w:trPr>
        <w:tc>
          <w:tcPr>
            <w:tcW w:w="65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20</w:t>
            </w:r>
          </w:p>
        </w:tc>
        <w:tc>
          <w:tcPr>
            <w:tcW w:w="1923" w:type="dxa"/>
            <w:vMerge w:val="continue"/>
            <w:tcBorders>
              <w:top w:val="single" w:color="000000" w:sz="4" w:space="0"/>
              <w:left w:val="single" w:color="000000" w:sz="4" w:space="0"/>
              <w:bottom w:val="nil"/>
              <w:right w:val="single" w:color="000000" w:sz="4" w:space="0"/>
            </w:tcBorders>
            <w:shd w:val="clear" w:color="auto" w:fill="FFFFFF"/>
            <w:noWrap/>
            <w:vAlign w:val="center"/>
          </w:tcPr>
          <w:p>
            <w:pPr>
              <w:widowControl/>
              <w:adjustRightInd w:val="0"/>
              <w:snapToGrid w:val="0"/>
              <w:jc w:val="center"/>
              <w:rPr>
                <w:rFonts w:hint="eastAsia" w:ascii="仿宋" w:hAnsi="仿宋" w:eastAsia="仿宋" w:cs="仿宋"/>
                <w:color w:val="000000"/>
                <w:sz w:val="24"/>
                <w:szCs w:val="24"/>
                <w:highlight w:val="none"/>
              </w:rPr>
            </w:pPr>
          </w:p>
        </w:tc>
        <w:tc>
          <w:tcPr>
            <w:tcW w:w="2400"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6寸</w:t>
            </w:r>
          </w:p>
        </w:tc>
        <w:tc>
          <w:tcPr>
            <w:tcW w:w="1323"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把</w:t>
            </w:r>
          </w:p>
        </w:tc>
        <w:tc>
          <w:tcPr>
            <w:tcW w:w="1213"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2</w:t>
            </w:r>
          </w:p>
        </w:tc>
        <w:tc>
          <w:tcPr>
            <w:tcW w:w="987" w:type="dxa"/>
            <w:vMerge w:val="continue"/>
            <w:tcBorders>
              <w:left w:val="single" w:color="000000" w:sz="4" w:space="0"/>
              <w:bottom w:val="single" w:color="000000" w:sz="4" w:space="0"/>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bidi="ar"/>
              </w:rPr>
            </w:pPr>
          </w:p>
        </w:tc>
      </w:tr>
      <w:tr>
        <w:tblPrEx>
          <w:tblCellMar>
            <w:top w:w="0" w:type="dxa"/>
            <w:left w:w="108" w:type="dxa"/>
            <w:bottom w:w="0" w:type="dxa"/>
            <w:right w:w="108" w:type="dxa"/>
          </w:tblCellMar>
        </w:tblPrEx>
        <w:trPr>
          <w:trHeight w:val="462" w:hRule="atLeast"/>
          <w:jc w:val="center"/>
        </w:trPr>
        <w:tc>
          <w:tcPr>
            <w:tcW w:w="65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21</w:t>
            </w:r>
          </w:p>
        </w:tc>
        <w:tc>
          <w:tcPr>
            <w:tcW w:w="1923"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两用扳手</w:t>
            </w:r>
          </w:p>
        </w:tc>
        <w:tc>
          <w:tcPr>
            <w:tcW w:w="2400"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adjustRightInd w:val="0"/>
              <w:snapToGrid w:val="0"/>
              <w:jc w:val="center"/>
              <w:rPr>
                <w:rFonts w:hint="eastAsia" w:ascii="仿宋" w:hAnsi="仿宋" w:eastAsia="仿宋" w:cs="仿宋"/>
                <w:color w:val="FF0000"/>
                <w:sz w:val="24"/>
                <w:szCs w:val="24"/>
                <w:highlight w:val="none"/>
              </w:rPr>
            </w:pPr>
          </w:p>
        </w:tc>
        <w:tc>
          <w:tcPr>
            <w:tcW w:w="1323"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套</w:t>
            </w:r>
          </w:p>
        </w:tc>
        <w:tc>
          <w:tcPr>
            <w:tcW w:w="1213"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2</w:t>
            </w:r>
          </w:p>
        </w:tc>
        <w:tc>
          <w:tcPr>
            <w:tcW w:w="987"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eastAsia="zh-CN" w:bidi="ar"/>
              </w:rPr>
            </w:pPr>
            <w:r>
              <w:rPr>
                <w:rFonts w:hint="eastAsia" w:ascii="仿宋" w:hAnsi="仿宋" w:eastAsia="仿宋" w:cs="仿宋"/>
                <w:color w:val="000000"/>
                <w:kern w:val="0"/>
                <w:sz w:val="24"/>
                <w:szCs w:val="24"/>
                <w:highlight w:val="none"/>
                <w:lang w:eastAsia="zh-CN" w:bidi="ar"/>
              </w:rPr>
              <w:t>世达</w:t>
            </w:r>
          </w:p>
        </w:tc>
      </w:tr>
      <w:tr>
        <w:tblPrEx>
          <w:tblCellMar>
            <w:top w:w="0" w:type="dxa"/>
            <w:left w:w="108" w:type="dxa"/>
            <w:bottom w:w="0" w:type="dxa"/>
            <w:right w:w="108" w:type="dxa"/>
          </w:tblCellMar>
        </w:tblPrEx>
        <w:trPr>
          <w:trHeight w:val="1020" w:hRule="atLeast"/>
          <w:jc w:val="center"/>
        </w:trPr>
        <w:tc>
          <w:tcPr>
            <w:tcW w:w="65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22</w:t>
            </w:r>
          </w:p>
        </w:tc>
        <w:tc>
          <w:tcPr>
            <w:tcW w:w="1923"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九件套内六角扳手</w:t>
            </w:r>
          </w:p>
        </w:tc>
        <w:tc>
          <w:tcPr>
            <w:tcW w:w="2400"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九件套（平球双用）</w:t>
            </w:r>
          </w:p>
        </w:tc>
        <w:tc>
          <w:tcPr>
            <w:tcW w:w="1323"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套</w:t>
            </w:r>
          </w:p>
        </w:tc>
        <w:tc>
          <w:tcPr>
            <w:tcW w:w="1213"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2</w:t>
            </w:r>
          </w:p>
        </w:tc>
        <w:tc>
          <w:tcPr>
            <w:tcW w:w="987"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eastAsia="zh-CN" w:bidi="ar"/>
              </w:rPr>
            </w:pPr>
            <w:r>
              <w:rPr>
                <w:rFonts w:hint="eastAsia" w:ascii="仿宋" w:hAnsi="仿宋" w:eastAsia="仿宋" w:cs="仿宋"/>
                <w:color w:val="000000"/>
                <w:kern w:val="0"/>
                <w:sz w:val="24"/>
                <w:szCs w:val="24"/>
                <w:highlight w:val="none"/>
                <w:lang w:eastAsia="zh-CN" w:bidi="ar"/>
              </w:rPr>
              <w:t>世达</w:t>
            </w:r>
          </w:p>
        </w:tc>
      </w:tr>
      <w:tr>
        <w:tblPrEx>
          <w:tblCellMar>
            <w:top w:w="0" w:type="dxa"/>
            <w:left w:w="108" w:type="dxa"/>
            <w:bottom w:w="0" w:type="dxa"/>
            <w:right w:w="108" w:type="dxa"/>
          </w:tblCellMar>
        </w:tblPrEx>
        <w:trPr>
          <w:trHeight w:val="345" w:hRule="atLeast"/>
          <w:jc w:val="center"/>
        </w:trPr>
        <w:tc>
          <w:tcPr>
            <w:tcW w:w="65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23</w:t>
            </w:r>
          </w:p>
        </w:tc>
        <w:tc>
          <w:tcPr>
            <w:tcW w:w="1923" w:type="dxa"/>
            <w:vMerge w:val="restart"/>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套筒扳手（可正反转动）</w:t>
            </w:r>
          </w:p>
        </w:tc>
        <w:tc>
          <w:tcPr>
            <w:tcW w:w="2400" w:type="dxa"/>
            <w:vMerge w:val="restart"/>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9.5mm接口6、8、10、11、12、13、14、17、19、22mm</w:t>
            </w:r>
          </w:p>
        </w:tc>
        <w:tc>
          <w:tcPr>
            <w:tcW w:w="1323" w:type="dxa"/>
            <w:vMerge w:val="restart"/>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套</w:t>
            </w:r>
          </w:p>
        </w:tc>
        <w:tc>
          <w:tcPr>
            <w:tcW w:w="1213" w:type="dxa"/>
            <w:vMerge w:val="restart"/>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2</w:t>
            </w:r>
          </w:p>
        </w:tc>
        <w:tc>
          <w:tcPr>
            <w:tcW w:w="987" w:type="dxa"/>
            <w:vMerge w:val="restart"/>
            <w:tcBorders>
              <w:top w:val="single" w:color="000000" w:sz="4" w:space="0"/>
              <w:left w:val="single" w:color="000000" w:sz="4" w:space="0"/>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eastAsia="zh-CN" w:bidi="ar"/>
              </w:rPr>
            </w:pPr>
            <w:r>
              <w:rPr>
                <w:rFonts w:hint="eastAsia" w:ascii="仿宋" w:hAnsi="仿宋" w:eastAsia="仿宋" w:cs="仿宋"/>
                <w:color w:val="000000"/>
                <w:kern w:val="0"/>
                <w:sz w:val="24"/>
                <w:szCs w:val="24"/>
                <w:highlight w:val="none"/>
                <w:lang w:eastAsia="zh-CN" w:bidi="ar"/>
              </w:rPr>
              <w:t>世达</w:t>
            </w:r>
          </w:p>
        </w:tc>
      </w:tr>
      <w:tr>
        <w:tblPrEx>
          <w:tblCellMar>
            <w:top w:w="0" w:type="dxa"/>
            <w:left w:w="108" w:type="dxa"/>
            <w:bottom w:w="0" w:type="dxa"/>
            <w:right w:w="108" w:type="dxa"/>
          </w:tblCellMar>
        </w:tblPrEx>
        <w:trPr>
          <w:trHeight w:val="345" w:hRule="atLeast"/>
          <w:jc w:val="center"/>
        </w:trPr>
        <w:tc>
          <w:tcPr>
            <w:tcW w:w="65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24</w:t>
            </w:r>
          </w:p>
        </w:tc>
        <w:tc>
          <w:tcPr>
            <w:tcW w:w="1923" w:type="dxa"/>
            <w:vMerge w:val="continue"/>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adjustRightInd w:val="0"/>
              <w:snapToGrid w:val="0"/>
              <w:jc w:val="center"/>
              <w:rPr>
                <w:rFonts w:hint="eastAsia" w:ascii="仿宋" w:hAnsi="仿宋" w:eastAsia="仿宋" w:cs="仿宋"/>
                <w:color w:val="000000"/>
                <w:sz w:val="24"/>
                <w:szCs w:val="24"/>
                <w:highlight w:val="none"/>
              </w:rPr>
            </w:pPr>
          </w:p>
        </w:tc>
        <w:tc>
          <w:tcPr>
            <w:tcW w:w="2400" w:type="dxa"/>
            <w:vMerge w:val="continue"/>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adjustRightInd w:val="0"/>
              <w:snapToGrid w:val="0"/>
              <w:jc w:val="center"/>
              <w:rPr>
                <w:rFonts w:hint="eastAsia" w:ascii="仿宋" w:hAnsi="仿宋" w:eastAsia="仿宋" w:cs="仿宋"/>
                <w:color w:val="000000"/>
                <w:sz w:val="24"/>
                <w:szCs w:val="24"/>
                <w:highlight w:val="none"/>
              </w:rPr>
            </w:pPr>
          </w:p>
        </w:tc>
        <w:tc>
          <w:tcPr>
            <w:tcW w:w="1323" w:type="dxa"/>
            <w:vMerge w:val="continue"/>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adjustRightInd w:val="0"/>
              <w:snapToGrid w:val="0"/>
              <w:jc w:val="center"/>
              <w:rPr>
                <w:rFonts w:hint="eastAsia" w:ascii="仿宋" w:hAnsi="仿宋" w:eastAsia="仿宋" w:cs="仿宋"/>
                <w:color w:val="000000"/>
                <w:sz w:val="24"/>
                <w:szCs w:val="24"/>
                <w:highlight w:val="none"/>
              </w:rPr>
            </w:pPr>
          </w:p>
        </w:tc>
        <w:tc>
          <w:tcPr>
            <w:tcW w:w="1213" w:type="dxa"/>
            <w:vMerge w:val="continue"/>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adjustRightInd w:val="0"/>
              <w:snapToGrid w:val="0"/>
              <w:jc w:val="center"/>
              <w:rPr>
                <w:rFonts w:hint="eastAsia" w:ascii="仿宋" w:hAnsi="仿宋" w:eastAsia="仿宋" w:cs="仿宋"/>
                <w:color w:val="000000"/>
                <w:sz w:val="24"/>
                <w:szCs w:val="24"/>
                <w:highlight w:val="none"/>
              </w:rPr>
            </w:pPr>
          </w:p>
        </w:tc>
        <w:tc>
          <w:tcPr>
            <w:tcW w:w="987" w:type="dxa"/>
            <w:vMerge w:val="continue"/>
            <w:tcBorders>
              <w:left w:val="single" w:color="000000" w:sz="4" w:space="0"/>
              <w:right w:val="single" w:color="000000" w:sz="4" w:space="0"/>
            </w:tcBorders>
            <w:shd w:val="clear" w:color="auto" w:fill="FFFFFF"/>
            <w:noWrap w:val="0"/>
            <w:vAlign w:val="center"/>
          </w:tcPr>
          <w:p>
            <w:pPr>
              <w:widowControl/>
              <w:adjustRightInd w:val="0"/>
              <w:snapToGrid w:val="0"/>
              <w:jc w:val="center"/>
              <w:rPr>
                <w:rFonts w:hint="eastAsia" w:ascii="仿宋" w:hAnsi="仿宋" w:eastAsia="仿宋" w:cs="仿宋"/>
                <w:color w:val="000000"/>
                <w:sz w:val="24"/>
                <w:szCs w:val="24"/>
                <w:highlight w:val="none"/>
              </w:rPr>
            </w:pPr>
          </w:p>
        </w:tc>
      </w:tr>
      <w:tr>
        <w:tblPrEx>
          <w:tblCellMar>
            <w:top w:w="0" w:type="dxa"/>
            <w:left w:w="108" w:type="dxa"/>
            <w:bottom w:w="0" w:type="dxa"/>
            <w:right w:w="108" w:type="dxa"/>
          </w:tblCellMar>
        </w:tblPrEx>
        <w:trPr>
          <w:trHeight w:val="345" w:hRule="atLeast"/>
          <w:jc w:val="center"/>
        </w:trPr>
        <w:tc>
          <w:tcPr>
            <w:tcW w:w="65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25</w:t>
            </w:r>
          </w:p>
        </w:tc>
        <w:tc>
          <w:tcPr>
            <w:tcW w:w="1923" w:type="dxa"/>
            <w:vMerge w:val="continue"/>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adjustRightInd w:val="0"/>
              <w:snapToGrid w:val="0"/>
              <w:jc w:val="center"/>
              <w:rPr>
                <w:rFonts w:hint="eastAsia" w:ascii="仿宋" w:hAnsi="仿宋" w:eastAsia="仿宋" w:cs="仿宋"/>
                <w:color w:val="000000"/>
                <w:sz w:val="24"/>
                <w:szCs w:val="24"/>
                <w:highlight w:val="none"/>
              </w:rPr>
            </w:pPr>
          </w:p>
        </w:tc>
        <w:tc>
          <w:tcPr>
            <w:tcW w:w="2400" w:type="dxa"/>
            <w:vMerge w:val="continue"/>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adjustRightInd w:val="0"/>
              <w:snapToGrid w:val="0"/>
              <w:jc w:val="center"/>
              <w:rPr>
                <w:rFonts w:hint="eastAsia" w:ascii="仿宋" w:hAnsi="仿宋" w:eastAsia="仿宋" w:cs="仿宋"/>
                <w:color w:val="000000"/>
                <w:sz w:val="24"/>
                <w:szCs w:val="24"/>
                <w:highlight w:val="none"/>
              </w:rPr>
            </w:pPr>
          </w:p>
        </w:tc>
        <w:tc>
          <w:tcPr>
            <w:tcW w:w="1323" w:type="dxa"/>
            <w:vMerge w:val="continue"/>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adjustRightInd w:val="0"/>
              <w:snapToGrid w:val="0"/>
              <w:jc w:val="center"/>
              <w:rPr>
                <w:rFonts w:hint="eastAsia" w:ascii="仿宋" w:hAnsi="仿宋" w:eastAsia="仿宋" w:cs="仿宋"/>
                <w:color w:val="000000"/>
                <w:sz w:val="24"/>
                <w:szCs w:val="24"/>
                <w:highlight w:val="none"/>
              </w:rPr>
            </w:pPr>
          </w:p>
        </w:tc>
        <w:tc>
          <w:tcPr>
            <w:tcW w:w="1213" w:type="dxa"/>
            <w:vMerge w:val="continue"/>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adjustRightInd w:val="0"/>
              <w:snapToGrid w:val="0"/>
              <w:jc w:val="center"/>
              <w:rPr>
                <w:rFonts w:hint="eastAsia" w:ascii="仿宋" w:hAnsi="仿宋" w:eastAsia="仿宋" w:cs="仿宋"/>
                <w:color w:val="000000"/>
                <w:sz w:val="24"/>
                <w:szCs w:val="24"/>
                <w:highlight w:val="none"/>
              </w:rPr>
            </w:pPr>
          </w:p>
        </w:tc>
        <w:tc>
          <w:tcPr>
            <w:tcW w:w="987" w:type="dxa"/>
            <w:vMerge w:val="continue"/>
            <w:tcBorders>
              <w:left w:val="single" w:color="000000" w:sz="4" w:space="0"/>
              <w:bottom w:val="single" w:color="000000" w:sz="4" w:space="0"/>
              <w:right w:val="single" w:color="000000" w:sz="4" w:space="0"/>
            </w:tcBorders>
            <w:shd w:val="clear" w:color="auto" w:fill="FFFFFF"/>
            <w:noWrap w:val="0"/>
            <w:vAlign w:val="center"/>
          </w:tcPr>
          <w:p>
            <w:pPr>
              <w:widowControl/>
              <w:adjustRightInd w:val="0"/>
              <w:snapToGrid w:val="0"/>
              <w:jc w:val="center"/>
              <w:rPr>
                <w:rFonts w:hint="eastAsia" w:ascii="仿宋" w:hAnsi="仿宋" w:eastAsia="仿宋" w:cs="仿宋"/>
                <w:color w:val="000000"/>
                <w:sz w:val="24"/>
                <w:szCs w:val="24"/>
                <w:highlight w:val="none"/>
              </w:rPr>
            </w:pPr>
          </w:p>
        </w:tc>
      </w:tr>
      <w:tr>
        <w:tblPrEx>
          <w:tblCellMar>
            <w:top w:w="0" w:type="dxa"/>
            <w:left w:w="108" w:type="dxa"/>
            <w:bottom w:w="0" w:type="dxa"/>
            <w:right w:w="108" w:type="dxa"/>
          </w:tblCellMar>
        </w:tblPrEx>
        <w:trPr>
          <w:trHeight w:val="462" w:hRule="atLeast"/>
          <w:jc w:val="center"/>
        </w:trPr>
        <w:tc>
          <w:tcPr>
            <w:tcW w:w="65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26</w:t>
            </w:r>
          </w:p>
        </w:tc>
        <w:tc>
          <w:tcPr>
            <w:tcW w:w="1923" w:type="dxa"/>
            <w:vMerge w:val="restart"/>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一字螺丝刀</w:t>
            </w:r>
          </w:p>
        </w:tc>
        <w:tc>
          <w:tcPr>
            <w:tcW w:w="2400"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6*38mm</w:t>
            </w:r>
          </w:p>
        </w:tc>
        <w:tc>
          <w:tcPr>
            <w:tcW w:w="1323"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把</w:t>
            </w:r>
          </w:p>
        </w:tc>
        <w:tc>
          <w:tcPr>
            <w:tcW w:w="1213"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2</w:t>
            </w:r>
          </w:p>
        </w:tc>
        <w:tc>
          <w:tcPr>
            <w:tcW w:w="987" w:type="dxa"/>
            <w:vMerge w:val="restart"/>
            <w:tcBorders>
              <w:top w:val="single" w:color="000000" w:sz="4" w:space="0"/>
              <w:left w:val="single" w:color="000000" w:sz="4" w:space="0"/>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eastAsia="zh-CN" w:bidi="ar"/>
              </w:rPr>
            </w:pPr>
            <w:r>
              <w:rPr>
                <w:rFonts w:hint="eastAsia" w:ascii="仿宋" w:hAnsi="仿宋" w:eastAsia="仿宋" w:cs="仿宋"/>
                <w:color w:val="000000"/>
                <w:kern w:val="0"/>
                <w:sz w:val="24"/>
                <w:szCs w:val="24"/>
                <w:highlight w:val="none"/>
                <w:lang w:eastAsia="zh-CN" w:bidi="ar"/>
              </w:rPr>
              <w:t>世达</w:t>
            </w:r>
          </w:p>
        </w:tc>
      </w:tr>
      <w:tr>
        <w:tblPrEx>
          <w:tblCellMar>
            <w:top w:w="0" w:type="dxa"/>
            <w:left w:w="108" w:type="dxa"/>
            <w:bottom w:w="0" w:type="dxa"/>
            <w:right w:w="108" w:type="dxa"/>
          </w:tblCellMar>
        </w:tblPrEx>
        <w:trPr>
          <w:trHeight w:val="462" w:hRule="atLeast"/>
          <w:jc w:val="center"/>
        </w:trPr>
        <w:tc>
          <w:tcPr>
            <w:tcW w:w="65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27</w:t>
            </w:r>
          </w:p>
        </w:tc>
        <w:tc>
          <w:tcPr>
            <w:tcW w:w="1923" w:type="dxa"/>
            <w:vMerge w:val="continue"/>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adjustRightInd w:val="0"/>
              <w:snapToGrid w:val="0"/>
              <w:jc w:val="center"/>
              <w:rPr>
                <w:rFonts w:hint="eastAsia" w:ascii="仿宋" w:hAnsi="仿宋" w:eastAsia="仿宋" w:cs="仿宋"/>
                <w:color w:val="000000"/>
                <w:sz w:val="24"/>
                <w:szCs w:val="24"/>
                <w:highlight w:val="none"/>
              </w:rPr>
            </w:pPr>
          </w:p>
        </w:tc>
        <w:tc>
          <w:tcPr>
            <w:tcW w:w="240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3*75mm</w:t>
            </w:r>
          </w:p>
        </w:tc>
        <w:tc>
          <w:tcPr>
            <w:tcW w:w="1323"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把</w:t>
            </w:r>
          </w:p>
        </w:tc>
        <w:tc>
          <w:tcPr>
            <w:tcW w:w="1213"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2</w:t>
            </w:r>
          </w:p>
        </w:tc>
        <w:tc>
          <w:tcPr>
            <w:tcW w:w="987" w:type="dxa"/>
            <w:vMerge w:val="continue"/>
            <w:tcBorders>
              <w:left w:val="single" w:color="000000" w:sz="4" w:space="0"/>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bidi="ar"/>
              </w:rPr>
            </w:pPr>
          </w:p>
        </w:tc>
      </w:tr>
      <w:tr>
        <w:tblPrEx>
          <w:tblCellMar>
            <w:top w:w="0" w:type="dxa"/>
            <w:left w:w="108" w:type="dxa"/>
            <w:bottom w:w="0" w:type="dxa"/>
            <w:right w:w="108" w:type="dxa"/>
          </w:tblCellMar>
        </w:tblPrEx>
        <w:trPr>
          <w:trHeight w:val="462" w:hRule="atLeast"/>
          <w:jc w:val="center"/>
        </w:trPr>
        <w:tc>
          <w:tcPr>
            <w:tcW w:w="65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28</w:t>
            </w:r>
          </w:p>
        </w:tc>
        <w:tc>
          <w:tcPr>
            <w:tcW w:w="1923" w:type="dxa"/>
            <w:vMerge w:val="continue"/>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adjustRightInd w:val="0"/>
              <w:snapToGrid w:val="0"/>
              <w:jc w:val="center"/>
              <w:rPr>
                <w:rFonts w:hint="eastAsia" w:ascii="仿宋" w:hAnsi="仿宋" w:eastAsia="仿宋" w:cs="仿宋"/>
                <w:color w:val="000000"/>
                <w:sz w:val="24"/>
                <w:szCs w:val="24"/>
                <w:highlight w:val="none"/>
              </w:rPr>
            </w:pPr>
          </w:p>
        </w:tc>
        <w:tc>
          <w:tcPr>
            <w:tcW w:w="240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5*75mm</w:t>
            </w:r>
          </w:p>
        </w:tc>
        <w:tc>
          <w:tcPr>
            <w:tcW w:w="1323"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把</w:t>
            </w:r>
          </w:p>
        </w:tc>
        <w:tc>
          <w:tcPr>
            <w:tcW w:w="1213"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2</w:t>
            </w:r>
          </w:p>
        </w:tc>
        <w:tc>
          <w:tcPr>
            <w:tcW w:w="987" w:type="dxa"/>
            <w:vMerge w:val="continue"/>
            <w:tcBorders>
              <w:left w:val="single" w:color="000000" w:sz="4" w:space="0"/>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bidi="ar"/>
              </w:rPr>
            </w:pPr>
          </w:p>
        </w:tc>
      </w:tr>
      <w:tr>
        <w:tblPrEx>
          <w:tblCellMar>
            <w:top w:w="0" w:type="dxa"/>
            <w:left w:w="108" w:type="dxa"/>
            <w:bottom w:w="0" w:type="dxa"/>
            <w:right w:w="108" w:type="dxa"/>
          </w:tblCellMar>
        </w:tblPrEx>
        <w:trPr>
          <w:trHeight w:val="462" w:hRule="atLeast"/>
          <w:jc w:val="center"/>
        </w:trPr>
        <w:tc>
          <w:tcPr>
            <w:tcW w:w="65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29</w:t>
            </w:r>
          </w:p>
        </w:tc>
        <w:tc>
          <w:tcPr>
            <w:tcW w:w="1923" w:type="dxa"/>
            <w:vMerge w:val="continue"/>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adjustRightInd w:val="0"/>
              <w:snapToGrid w:val="0"/>
              <w:jc w:val="center"/>
              <w:rPr>
                <w:rFonts w:hint="eastAsia" w:ascii="仿宋" w:hAnsi="仿宋" w:eastAsia="仿宋" w:cs="仿宋"/>
                <w:color w:val="000000"/>
                <w:sz w:val="24"/>
                <w:szCs w:val="24"/>
                <w:highlight w:val="none"/>
              </w:rPr>
            </w:pPr>
          </w:p>
        </w:tc>
        <w:tc>
          <w:tcPr>
            <w:tcW w:w="240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6*125mm</w:t>
            </w:r>
          </w:p>
        </w:tc>
        <w:tc>
          <w:tcPr>
            <w:tcW w:w="1323"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把</w:t>
            </w:r>
          </w:p>
        </w:tc>
        <w:tc>
          <w:tcPr>
            <w:tcW w:w="1213"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2</w:t>
            </w:r>
          </w:p>
        </w:tc>
        <w:tc>
          <w:tcPr>
            <w:tcW w:w="987" w:type="dxa"/>
            <w:vMerge w:val="continue"/>
            <w:tcBorders>
              <w:left w:val="single" w:color="000000" w:sz="4" w:space="0"/>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bidi="ar"/>
              </w:rPr>
            </w:pPr>
          </w:p>
        </w:tc>
      </w:tr>
      <w:tr>
        <w:tblPrEx>
          <w:tblCellMar>
            <w:top w:w="0" w:type="dxa"/>
            <w:left w:w="108" w:type="dxa"/>
            <w:bottom w:w="0" w:type="dxa"/>
            <w:right w:w="108" w:type="dxa"/>
          </w:tblCellMar>
        </w:tblPrEx>
        <w:trPr>
          <w:trHeight w:val="462" w:hRule="atLeast"/>
          <w:jc w:val="center"/>
        </w:trPr>
        <w:tc>
          <w:tcPr>
            <w:tcW w:w="65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30</w:t>
            </w:r>
          </w:p>
        </w:tc>
        <w:tc>
          <w:tcPr>
            <w:tcW w:w="1923" w:type="dxa"/>
            <w:vMerge w:val="continue"/>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adjustRightInd w:val="0"/>
              <w:snapToGrid w:val="0"/>
              <w:jc w:val="center"/>
              <w:rPr>
                <w:rFonts w:hint="eastAsia" w:ascii="仿宋" w:hAnsi="仿宋" w:eastAsia="仿宋" w:cs="仿宋"/>
                <w:color w:val="000000"/>
                <w:sz w:val="24"/>
                <w:szCs w:val="24"/>
                <w:highlight w:val="none"/>
              </w:rPr>
            </w:pPr>
          </w:p>
        </w:tc>
        <w:tc>
          <w:tcPr>
            <w:tcW w:w="240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6*200mm</w:t>
            </w:r>
          </w:p>
        </w:tc>
        <w:tc>
          <w:tcPr>
            <w:tcW w:w="1323"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把</w:t>
            </w:r>
          </w:p>
        </w:tc>
        <w:tc>
          <w:tcPr>
            <w:tcW w:w="1213"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2</w:t>
            </w:r>
          </w:p>
        </w:tc>
        <w:tc>
          <w:tcPr>
            <w:tcW w:w="987" w:type="dxa"/>
            <w:vMerge w:val="continue"/>
            <w:tcBorders>
              <w:left w:val="single" w:color="000000" w:sz="4" w:space="0"/>
              <w:bottom w:val="single" w:color="000000" w:sz="4" w:space="0"/>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bidi="ar"/>
              </w:rPr>
            </w:pPr>
          </w:p>
        </w:tc>
      </w:tr>
      <w:tr>
        <w:tblPrEx>
          <w:tblCellMar>
            <w:top w:w="0" w:type="dxa"/>
            <w:left w:w="108" w:type="dxa"/>
            <w:bottom w:w="0" w:type="dxa"/>
            <w:right w:w="108" w:type="dxa"/>
          </w:tblCellMar>
        </w:tblPrEx>
        <w:trPr>
          <w:trHeight w:val="462" w:hRule="atLeast"/>
          <w:jc w:val="center"/>
        </w:trPr>
        <w:tc>
          <w:tcPr>
            <w:tcW w:w="65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31</w:t>
            </w:r>
          </w:p>
        </w:tc>
        <w:tc>
          <w:tcPr>
            <w:tcW w:w="1923" w:type="dxa"/>
            <w:vMerge w:val="restart"/>
            <w:tcBorders>
              <w:top w:val="single" w:color="000000" w:sz="4" w:space="0"/>
              <w:left w:val="single" w:color="000000" w:sz="4" w:space="0"/>
              <w:bottom w:val="nil"/>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十字螺丝刀</w:t>
            </w:r>
          </w:p>
        </w:tc>
        <w:tc>
          <w:tcPr>
            <w:tcW w:w="240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6*38mm</w:t>
            </w:r>
          </w:p>
        </w:tc>
        <w:tc>
          <w:tcPr>
            <w:tcW w:w="1323"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把</w:t>
            </w:r>
          </w:p>
        </w:tc>
        <w:tc>
          <w:tcPr>
            <w:tcW w:w="1213"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2</w:t>
            </w:r>
          </w:p>
        </w:tc>
        <w:tc>
          <w:tcPr>
            <w:tcW w:w="987" w:type="dxa"/>
            <w:vMerge w:val="restart"/>
            <w:tcBorders>
              <w:top w:val="single" w:color="000000" w:sz="4" w:space="0"/>
              <w:left w:val="single" w:color="000000" w:sz="4" w:space="0"/>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bidi="ar"/>
              </w:rPr>
            </w:pPr>
          </w:p>
          <w:p>
            <w:pPr>
              <w:bidi w:val="0"/>
              <w:jc w:val="center"/>
              <w:rPr>
                <w:rFonts w:hint="eastAsia"/>
                <w:kern w:val="2"/>
                <w:sz w:val="24"/>
                <w:szCs w:val="24"/>
                <w:highlight w:val="none"/>
                <w:lang w:val="en-US" w:eastAsia="zh-CN" w:bidi="ar-SA"/>
              </w:rPr>
            </w:pPr>
            <w:r>
              <w:rPr>
                <w:rFonts w:hint="eastAsia" w:ascii="仿宋" w:hAnsi="仿宋" w:eastAsia="仿宋" w:cs="仿宋"/>
                <w:color w:val="000000"/>
                <w:kern w:val="0"/>
                <w:sz w:val="24"/>
                <w:szCs w:val="24"/>
                <w:highlight w:val="none"/>
                <w:lang w:val="en-US" w:eastAsia="zh-CN" w:bidi="ar"/>
              </w:rPr>
              <w:t>世达</w:t>
            </w:r>
          </w:p>
        </w:tc>
      </w:tr>
      <w:tr>
        <w:tblPrEx>
          <w:tblCellMar>
            <w:top w:w="0" w:type="dxa"/>
            <w:left w:w="108" w:type="dxa"/>
            <w:bottom w:w="0" w:type="dxa"/>
            <w:right w:w="108" w:type="dxa"/>
          </w:tblCellMar>
        </w:tblPrEx>
        <w:trPr>
          <w:trHeight w:val="462" w:hRule="atLeast"/>
          <w:jc w:val="center"/>
        </w:trPr>
        <w:tc>
          <w:tcPr>
            <w:tcW w:w="65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32</w:t>
            </w:r>
          </w:p>
        </w:tc>
        <w:tc>
          <w:tcPr>
            <w:tcW w:w="1923" w:type="dxa"/>
            <w:vMerge w:val="continue"/>
            <w:tcBorders>
              <w:top w:val="single" w:color="000000" w:sz="4" w:space="0"/>
              <w:left w:val="single" w:color="000000" w:sz="4" w:space="0"/>
              <w:bottom w:val="nil"/>
              <w:right w:val="single" w:color="000000" w:sz="4" w:space="0"/>
            </w:tcBorders>
            <w:shd w:val="clear" w:color="auto" w:fill="FFFFFF"/>
            <w:noWrap w:val="0"/>
            <w:vAlign w:val="center"/>
          </w:tcPr>
          <w:p>
            <w:pPr>
              <w:widowControl/>
              <w:adjustRightInd w:val="0"/>
              <w:snapToGrid w:val="0"/>
              <w:jc w:val="center"/>
              <w:rPr>
                <w:rFonts w:hint="eastAsia" w:ascii="仿宋" w:hAnsi="仿宋" w:eastAsia="仿宋" w:cs="仿宋"/>
                <w:color w:val="000000"/>
                <w:sz w:val="24"/>
                <w:szCs w:val="24"/>
                <w:highlight w:val="none"/>
              </w:rPr>
            </w:pPr>
          </w:p>
        </w:tc>
        <w:tc>
          <w:tcPr>
            <w:tcW w:w="240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3*75mm</w:t>
            </w:r>
          </w:p>
        </w:tc>
        <w:tc>
          <w:tcPr>
            <w:tcW w:w="1323"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把</w:t>
            </w:r>
          </w:p>
        </w:tc>
        <w:tc>
          <w:tcPr>
            <w:tcW w:w="1213"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2</w:t>
            </w:r>
          </w:p>
        </w:tc>
        <w:tc>
          <w:tcPr>
            <w:tcW w:w="987" w:type="dxa"/>
            <w:vMerge w:val="continue"/>
            <w:tcBorders>
              <w:left w:val="single" w:color="000000" w:sz="4" w:space="0"/>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bidi="ar"/>
              </w:rPr>
            </w:pPr>
          </w:p>
        </w:tc>
      </w:tr>
      <w:tr>
        <w:tblPrEx>
          <w:tblCellMar>
            <w:top w:w="0" w:type="dxa"/>
            <w:left w:w="108" w:type="dxa"/>
            <w:bottom w:w="0" w:type="dxa"/>
            <w:right w:w="108" w:type="dxa"/>
          </w:tblCellMar>
        </w:tblPrEx>
        <w:trPr>
          <w:trHeight w:val="462" w:hRule="atLeast"/>
          <w:jc w:val="center"/>
        </w:trPr>
        <w:tc>
          <w:tcPr>
            <w:tcW w:w="65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33</w:t>
            </w:r>
          </w:p>
        </w:tc>
        <w:tc>
          <w:tcPr>
            <w:tcW w:w="1923" w:type="dxa"/>
            <w:vMerge w:val="continue"/>
            <w:tcBorders>
              <w:top w:val="single" w:color="000000" w:sz="4" w:space="0"/>
              <w:left w:val="single" w:color="000000" w:sz="4" w:space="0"/>
              <w:bottom w:val="nil"/>
              <w:right w:val="single" w:color="000000" w:sz="4" w:space="0"/>
            </w:tcBorders>
            <w:shd w:val="clear" w:color="auto" w:fill="FFFFFF"/>
            <w:noWrap w:val="0"/>
            <w:vAlign w:val="center"/>
          </w:tcPr>
          <w:p>
            <w:pPr>
              <w:widowControl/>
              <w:adjustRightInd w:val="0"/>
              <w:snapToGrid w:val="0"/>
              <w:jc w:val="center"/>
              <w:rPr>
                <w:rFonts w:hint="eastAsia" w:ascii="仿宋" w:hAnsi="仿宋" w:eastAsia="仿宋" w:cs="仿宋"/>
                <w:color w:val="000000"/>
                <w:sz w:val="24"/>
                <w:szCs w:val="24"/>
                <w:highlight w:val="none"/>
              </w:rPr>
            </w:pPr>
          </w:p>
        </w:tc>
        <w:tc>
          <w:tcPr>
            <w:tcW w:w="240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5*75mm</w:t>
            </w:r>
          </w:p>
        </w:tc>
        <w:tc>
          <w:tcPr>
            <w:tcW w:w="1323"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把</w:t>
            </w:r>
          </w:p>
        </w:tc>
        <w:tc>
          <w:tcPr>
            <w:tcW w:w="1213"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2</w:t>
            </w:r>
          </w:p>
        </w:tc>
        <w:tc>
          <w:tcPr>
            <w:tcW w:w="987" w:type="dxa"/>
            <w:vMerge w:val="continue"/>
            <w:tcBorders>
              <w:left w:val="single" w:color="000000" w:sz="4" w:space="0"/>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bidi="ar"/>
              </w:rPr>
            </w:pPr>
          </w:p>
        </w:tc>
      </w:tr>
      <w:tr>
        <w:tblPrEx>
          <w:tblCellMar>
            <w:top w:w="0" w:type="dxa"/>
            <w:left w:w="108" w:type="dxa"/>
            <w:bottom w:w="0" w:type="dxa"/>
            <w:right w:w="108" w:type="dxa"/>
          </w:tblCellMar>
        </w:tblPrEx>
        <w:trPr>
          <w:trHeight w:val="462" w:hRule="atLeast"/>
          <w:jc w:val="center"/>
        </w:trPr>
        <w:tc>
          <w:tcPr>
            <w:tcW w:w="65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34</w:t>
            </w:r>
          </w:p>
        </w:tc>
        <w:tc>
          <w:tcPr>
            <w:tcW w:w="1923" w:type="dxa"/>
            <w:vMerge w:val="continue"/>
            <w:tcBorders>
              <w:top w:val="single" w:color="000000" w:sz="4" w:space="0"/>
              <w:left w:val="single" w:color="000000" w:sz="4" w:space="0"/>
              <w:bottom w:val="nil"/>
              <w:right w:val="single" w:color="000000" w:sz="4" w:space="0"/>
            </w:tcBorders>
            <w:shd w:val="clear" w:color="auto" w:fill="FFFFFF"/>
            <w:noWrap w:val="0"/>
            <w:vAlign w:val="center"/>
          </w:tcPr>
          <w:p>
            <w:pPr>
              <w:widowControl/>
              <w:adjustRightInd w:val="0"/>
              <w:snapToGrid w:val="0"/>
              <w:jc w:val="center"/>
              <w:rPr>
                <w:rFonts w:hint="eastAsia" w:ascii="仿宋" w:hAnsi="仿宋" w:eastAsia="仿宋" w:cs="仿宋"/>
                <w:color w:val="000000"/>
                <w:sz w:val="24"/>
                <w:szCs w:val="24"/>
                <w:highlight w:val="none"/>
              </w:rPr>
            </w:pPr>
          </w:p>
        </w:tc>
        <w:tc>
          <w:tcPr>
            <w:tcW w:w="240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6*125mm</w:t>
            </w:r>
          </w:p>
        </w:tc>
        <w:tc>
          <w:tcPr>
            <w:tcW w:w="1323"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把</w:t>
            </w:r>
          </w:p>
        </w:tc>
        <w:tc>
          <w:tcPr>
            <w:tcW w:w="1213"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2</w:t>
            </w:r>
          </w:p>
        </w:tc>
        <w:tc>
          <w:tcPr>
            <w:tcW w:w="987" w:type="dxa"/>
            <w:vMerge w:val="continue"/>
            <w:tcBorders>
              <w:left w:val="single" w:color="000000" w:sz="4" w:space="0"/>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bidi="ar"/>
              </w:rPr>
            </w:pPr>
          </w:p>
        </w:tc>
      </w:tr>
      <w:tr>
        <w:tblPrEx>
          <w:tblCellMar>
            <w:top w:w="0" w:type="dxa"/>
            <w:left w:w="108" w:type="dxa"/>
            <w:bottom w:w="0" w:type="dxa"/>
            <w:right w:w="108" w:type="dxa"/>
          </w:tblCellMar>
        </w:tblPrEx>
        <w:trPr>
          <w:trHeight w:val="462" w:hRule="atLeast"/>
          <w:jc w:val="center"/>
        </w:trPr>
        <w:tc>
          <w:tcPr>
            <w:tcW w:w="65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35</w:t>
            </w:r>
          </w:p>
        </w:tc>
        <w:tc>
          <w:tcPr>
            <w:tcW w:w="1923" w:type="dxa"/>
            <w:vMerge w:val="continue"/>
            <w:tcBorders>
              <w:top w:val="single" w:color="000000" w:sz="4" w:space="0"/>
              <w:left w:val="single" w:color="000000" w:sz="4" w:space="0"/>
              <w:bottom w:val="nil"/>
              <w:right w:val="single" w:color="000000" w:sz="4" w:space="0"/>
            </w:tcBorders>
            <w:shd w:val="clear" w:color="auto" w:fill="FFFFFF"/>
            <w:noWrap w:val="0"/>
            <w:vAlign w:val="center"/>
          </w:tcPr>
          <w:p>
            <w:pPr>
              <w:widowControl/>
              <w:adjustRightInd w:val="0"/>
              <w:snapToGrid w:val="0"/>
              <w:jc w:val="center"/>
              <w:rPr>
                <w:rFonts w:hint="eastAsia" w:ascii="仿宋" w:hAnsi="仿宋" w:eastAsia="仿宋" w:cs="仿宋"/>
                <w:color w:val="000000"/>
                <w:sz w:val="24"/>
                <w:szCs w:val="24"/>
                <w:highlight w:val="none"/>
              </w:rPr>
            </w:pPr>
          </w:p>
        </w:tc>
        <w:tc>
          <w:tcPr>
            <w:tcW w:w="240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6*200mm</w:t>
            </w:r>
          </w:p>
        </w:tc>
        <w:tc>
          <w:tcPr>
            <w:tcW w:w="1323"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把</w:t>
            </w:r>
          </w:p>
        </w:tc>
        <w:tc>
          <w:tcPr>
            <w:tcW w:w="1213"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2</w:t>
            </w:r>
          </w:p>
        </w:tc>
        <w:tc>
          <w:tcPr>
            <w:tcW w:w="987" w:type="dxa"/>
            <w:vMerge w:val="continue"/>
            <w:tcBorders>
              <w:left w:val="single" w:color="000000" w:sz="4" w:space="0"/>
              <w:bottom w:val="single" w:color="000000" w:sz="4" w:space="0"/>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bidi="ar"/>
              </w:rPr>
            </w:pPr>
          </w:p>
        </w:tc>
      </w:tr>
      <w:tr>
        <w:tblPrEx>
          <w:tblCellMar>
            <w:top w:w="0" w:type="dxa"/>
            <w:left w:w="108" w:type="dxa"/>
            <w:bottom w:w="0" w:type="dxa"/>
            <w:right w:w="108" w:type="dxa"/>
          </w:tblCellMar>
        </w:tblPrEx>
        <w:trPr>
          <w:trHeight w:val="462" w:hRule="atLeast"/>
          <w:jc w:val="center"/>
        </w:trPr>
        <w:tc>
          <w:tcPr>
            <w:tcW w:w="65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36</w:t>
            </w:r>
          </w:p>
        </w:tc>
        <w:tc>
          <w:tcPr>
            <w:tcW w:w="1923" w:type="dxa"/>
            <w:vMerge w:val="restart"/>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漏电保护开关</w:t>
            </w:r>
          </w:p>
        </w:tc>
        <w:tc>
          <w:tcPr>
            <w:tcW w:w="2400"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2P C16A</w:t>
            </w:r>
          </w:p>
        </w:tc>
        <w:tc>
          <w:tcPr>
            <w:tcW w:w="1323"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只</w:t>
            </w:r>
          </w:p>
        </w:tc>
        <w:tc>
          <w:tcPr>
            <w:tcW w:w="1213"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10</w:t>
            </w:r>
          </w:p>
        </w:tc>
        <w:tc>
          <w:tcPr>
            <w:tcW w:w="987" w:type="dxa"/>
            <w:vMerge w:val="restart"/>
            <w:tcBorders>
              <w:top w:val="single" w:color="000000" w:sz="4" w:space="0"/>
              <w:left w:val="single" w:color="000000" w:sz="4" w:space="0"/>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eastAsia="zh-CN" w:bidi="ar"/>
              </w:rPr>
            </w:pPr>
            <w:r>
              <w:rPr>
                <w:rFonts w:hint="eastAsia" w:ascii="仿宋" w:hAnsi="仿宋" w:eastAsia="仿宋" w:cs="仿宋"/>
                <w:color w:val="000000"/>
                <w:kern w:val="0"/>
                <w:sz w:val="24"/>
                <w:szCs w:val="24"/>
                <w:highlight w:val="none"/>
                <w:lang w:eastAsia="zh-CN" w:bidi="ar"/>
              </w:rPr>
              <w:t>正泰</w:t>
            </w:r>
          </w:p>
        </w:tc>
      </w:tr>
      <w:tr>
        <w:tblPrEx>
          <w:tblCellMar>
            <w:top w:w="0" w:type="dxa"/>
            <w:left w:w="108" w:type="dxa"/>
            <w:bottom w:w="0" w:type="dxa"/>
            <w:right w:w="108" w:type="dxa"/>
          </w:tblCellMar>
        </w:tblPrEx>
        <w:trPr>
          <w:trHeight w:val="462" w:hRule="atLeast"/>
          <w:jc w:val="center"/>
        </w:trPr>
        <w:tc>
          <w:tcPr>
            <w:tcW w:w="65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37</w:t>
            </w:r>
          </w:p>
        </w:tc>
        <w:tc>
          <w:tcPr>
            <w:tcW w:w="1923" w:type="dxa"/>
            <w:vMerge w:val="continue"/>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adjustRightInd w:val="0"/>
              <w:snapToGrid w:val="0"/>
              <w:jc w:val="center"/>
              <w:rPr>
                <w:rFonts w:hint="eastAsia" w:ascii="仿宋" w:hAnsi="仿宋" w:eastAsia="仿宋" w:cs="仿宋"/>
                <w:color w:val="000000"/>
                <w:sz w:val="24"/>
                <w:szCs w:val="24"/>
                <w:highlight w:val="none"/>
              </w:rPr>
            </w:pPr>
          </w:p>
        </w:tc>
        <w:tc>
          <w:tcPr>
            <w:tcW w:w="2400"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2P C32A</w:t>
            </w:r>
          </w:p>
        </w:tc>
        <w:tc>
          <w:tcPr>
            <w:tcW w:w="1323"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只</w:t>
            </w:r>
          </w:p>
        </w:tc>
        <w:tc>
          <w:tcPr>
            <w:tcW w:w="1213"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10</w:t>
            </w:r>
          </w:p>
        </w:tc>
        <w:tc>
          <w:tcPr>
            <w:tcW w:w="987" w:type="dxa"/>
            <w:vMerge w:val="continue"/>
            <w:tcBorders>
              <w:left w:val="single" w:color="000000" w:sz="4" w:space="0"/>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bidi="ar"/>
              </w:rPr>
            </w:pPr>
          </w:p>
        </w:tc>
      </w:tr>
      <w:tr>
        <w:tblPrEx>
          <w:tblCellMar>
            <w:top w:w="0" w:type="dxa"/>
            <w:left w:w="108" w:type="dxa"/>
            <w:bottom w:w="0" w:type="dxa"/>
            <w:right w:w="108" w:type="dxa"/>
          </w:tblCellMar>
        </w:tblPrEx>
        <w:trPr>
          <w:trHeight w:val="462" w:hRule="atLeast"/>
          <w:jc w:val="center"/>
        </w:trPr>
        <w:tc>
          <w:tcPr>
            <w:tcW w:w="65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38</w:t>
            </w:r>
          </w:p>
        </w:tc>
        <w:tc>
          <w:tcPr>
            <w:tcW w:w="1923" w:type="dxa"/>
            <w:vMerge w:val="continue"/>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adjustRightInd w:val="0"/>
              <w:snapToGrid w:val="0"/>
              <w:jc w:val="center"/>
              <w:rPr>
                <w:rFonts w:hint="eastAsia" w:ascii="仿宋" w:hAnsi="仿宋" w:eastAsia="仿宋" w:cs="仿宋"/>
                <w:color w:val="000000"/>
                <w:sz w:val="24"/>
                <w:szCs w:val="24"/>
                <w:highlight w:val="none"/>
              </w:rPr>
            </w:pPr>
          </w:p>
        </w:tc>
        <w:tc>
          <w:tcPr>
            <w:tcW w:w="2400"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3P C16A</w:t>
            </w:r>
          </w:p>
        </w:tc>
        <w:tc>
          <w:tcPr>
            <w:tcW w:w="1323"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只</w:t>
            </w:r>
          </w:p>
        </w:tc>
        <w:tc>
          <w:tcPr>
            <w:tcW w:w="1213"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10</w:t>
            </w:r>
          </w:p>
        </w:tc>
        <w:tc>
          <w:tcPr>
            <w:tcW w:w="987" w:type="dxa"/>
            <w:vMerge w:val="continue"/>
            <w:tcBorders>
              <w:left w:val="single" w:color="000000" w:sz="4" w:space="0"/>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bidi="ar"/>
              </w:rPr>
            </w:pPr>
          </w:p>
        </w:tc>
      </w:tr>
      <w:tr>
        <w:tblPrEx>
          <w:tblCellMar>
            <w:top w:w="0" w:type="dxa"/>
            <w:left w:w="108" w:type="dxa"/>
            <w:bottom w:w="0" w:type="dxa"/>
            <w:right w:w="108" w:type="dxa"/>
          </w:tblCellMar>
        </w:tblPrEx>
        <w:trPr>
          <w:trHeight w:val="462" w:hRule="atLeast"/>
          <w:jc w:val="center"/>
        </w:trPr>
        <w:tc>
          <w:tcPr>
            <w:tcW w:w="65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39</w:t>
            </w:r>
          </w:p>
        </w:tc>
        <w:tc>
          <w:tcPr>
            <w:tcW w:w="1923" w:type="dxa"/>
            <w:vMerge w:val="continue"/>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adjustRightInd w:val="0"/>
              <w:snapToGrid w:val="0"/>
              <w:jc w:val="center"/>
              <w:rPr>
                <w:rFonts w:hint="eastAsia" w:ascii="仿宋" w:hAnsi="仿宋" w:eastAsia="仿宋" w:cs="仿宋"/>
                <w:color w:val="000000"/>
                <w:sz w:val="24"/>
                <w:szCs w:val="24"/>
                <w:highlight w:val="none"/>
              </w:rPr>
            </w:pPr>
          </w:p>
        </w:tc>
        <w:tc>
          <w:tcPr>
            <w:tcW w:w="2400"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3P  C25A</w:t>
            </w:r>
          </w:p>
        </w:tc>
        <w:tc>
          <w:tcPr>
            <w:tcW w:w="1323"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只</w:t>
            </w:r>
          </w:p>
        </w:tc>
        <w:tc>
          <w:tcPr>
            <w:tcW w:w="1213"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10</w:t>
            </w:r>
          </w:p>
        </w:tc>
        <w:tc>
          <w:tcPr>
            <w:tcW w:w="987" w:type="dxa"/>
            <w:vMerge w:val="continue"/>
            <w:tcBorders>
              <w:left w:val="single" w:color="000000" w:sz="4" w:space="0"/>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bidi="ar"/>
              </w:rPr>
            </w:pPr>
          </w:p>
        </w:tc>
      </w:tr>
      <w:tr>
        <w:tblPrEx>
          <w:tblCellMar>
            <w:top w:w="0" w:type="dxa"/>
            <w:left w:w="108" w:type="dxa"/>
            <w:bottom w:w="0" w:type="dxa"/>
            <w:right w:w="108" w:type="dxa"/>
          </w:tblCellMar>
        </w:tblPrEx>
        <w:trPr>
          <w:trHeight w:val="462" w:hRule="atLeast"/>
          <w:jc w:val="center"/>
        </w:trPr>
        <w:tc>
          <w:tcPr>
            <w:tcW w:w="65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40</w:t>
            </w:r>
          </w:p>
        </w:tc>
        <w:tc>
          <w:tcPr>
            <w:tcW w:w="1923" w:type="dxa"/>
            <w:vMerge w:val="continue"/>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adjustRightInd w:val="0"/>
              <w:snapToGrid w:val="0"/>
              <w:jc w:val="center"/>
              <w:rPr>
                <w:rFonts w:hint="eastAsia" w:ascii="仿宋" w:hAnsi="仿宋" w:eastAsia="仿宋" w:cs="仿宋"/>
                <w:color w:val="000000"/>
                <w:sz w:val="24"/>
                <w:szCs w:val="24"/>
                <w:highlight w:val="none"/>
              </w:rPr>
            </w:pPr>
          </w:p>
        </w:tc>
        <w:tc>
          <w:tcPr>
            <w:tcW w:w="2400"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3P C32A</w:t>
            </w:r>
          </w:p>
        </w:tc>
        <w:tc>
          <w:tcPr>
            <w:tcW w:w="1323"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只</w:t>
            </w:r>
          </w:p>
        </w:tc>
        <w:tc>
          <w:tcPr>
            <w:tcW w:w="1213"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10</w:t>
            </w:r>
          </w:p>
        </w:tc>
        <w:tc>
          <w:tcPr>
            <w:tcW w:w="987" w:type="dxa"/>
            <w:vMerge w:val="continue"/>
            <w:tcBorders>
              <w:left w:val="single" w:color="000000" w:sz="4" w:space="0"/>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bidi="ar"/>
              </w:rPr>
            </w:pPr>
          </w:p>
        </w:tc>
      </w:tr>
      <w:tr>
        <w:tblPrEx>
          <w:tblCellMar>
            <w:top w:w="0" w:type="dxa"/>
            <w:left w:w="108" w:type="dxa"/>
            <w:bottom w:w="0" w:type="dxa"/>
            <w:right w:w="108" w:type="dxa"/>
          </w:tblCellMar>
        </w:tblPrEx>
        <w:trPr>
          <w:trHeight w:val="462" w:hRule="atLeast"/>
          <w:jc w:val="center"/>
        </w:trPr>
        <w:tc>
          <w:tcPr>
            <w:tcW w:w="65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41</w:t>
            </w:r>
          </w:p>
        </w:tc>
        <w:tc>
          <w:tcPr>
            <w:tcW w:w="1923" w:type="dxa"/>
            <w:vMerge w:val="continue"/>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adjustRightInd w:val="0"/>
              <w:snapToGrid w:val="0"/>
              <w:jc w:val="center"/>
              <w:rPr>
                <w:rFonts w:hint="eastAsia" w:ascii="仿宋" w:hAnsi="仿宋" w:eastAsia="仿宋" w:cs="仿宋"/>
                <w:color w:val="000000"/>
                <w:sz w:val="24"/>
                <w:szCs w:val="24"/>
                <w:highlight w:val="none"/>
              </w:rPr>
            </w:pPr>
          </w:p>
        </w:tc>
        <w:tc>
          <w:tcPr>
            <w:tcW w:w="2400"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3P C63A</w:t>
            </w:r>
          </w:p>
        </w:tc>
        <w:tc>
          <w:tcPr>
            <w:tcW w:w="1323"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只</w:t>
            </w:r>
          </w:p>
        </w:tc>
        <w:tc>
          <w:tcPr>
            <w:tcW w:w="1213"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10</w:t>
            </w:r>
          </w:p>
        </w:tc>
        <w:tc>
          <w:tcPr>
            <w:tcW w:w="987" w:type="dxa"/>
            <w:vMerge w:val="continue"/>
            <w:tcBorders>
              <w:left w:val="single" w:color="000000" w:sz="4" w:space="0"/>
              <w:bottom w:val="single" w:color="000000" w:sz="4" w:space="0"/>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bidi="ar"/>
              </w:rPr>
            </w:pPr>
          </w:p>
        </w:tc>
      </w:tr>
      <w:tr>
        <w:tblPrEx>
          <w:tblCellMar>
            <w:top w:w="0" w:type="dxa"/>
            <w:left w:w="108" w:type="dxa"/>
            <w:bottom w:w="0" w:type="dxa"/>
            <w:right w:w="108" w:type="dxa"/>
          </w:tblCellMar>
        </w:tblPrEx>
        <w:trPr>
          <w:trHeight w:val="1380" w:hRule="atLeast"/>
          <w:jc w:val="center"/>
        </w:trPr>
        <w:tc>
          <w:tcPr>
            <w:tcW w:w="65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42</w:t>
            </w:r>
          </w:p>
        </w:tc>
        <w:tc>
          <w:tcPr>
            <w:tcW w:w="1923" w:type="dxa"/>
            <w:vMerge w:val="restart"/>
            <w:tcBorders>
              <w:top w:val="single" w:color="000000" w:sz="4" w:space="0"/>
              <w:left w:val="single" w:color="000000" w:sz="4" w:space="0"/>
              <w:bottom w:val="nil"/>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电缆线4芯</w:t>
            </w:r>
          </w:p>
        </w:tc>
        <w:tc>
          <w:tcPr>
            <w:tcW w:w="2400"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国标铜芯通用橡套软电缆（黑色）100米（3x2.5+1x1.5 m㎡）</w:t>
            </w:r>
          </w:p>
        </w:tc>
        <w:tc>
          <w:tcPr>
            <w:tcW w:w="1323"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捆</w:t>
            </w:r>
          </w:p>
        </w:tc>
        <w:tc>
          <w:tcPr>
            <w:tcW w:w="1213"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1</w:t>
            </w:r>
          </w:p>
        </w:tc>
        <w:tc>
          <w:tcPr>
            <w:tcW w:w="987"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bidi="ar"/>
              </w:rPr>
            </w:pPr>
          </w:p>
        </w:tc>
      </w:tr>
      <w:tr>
        <w:tblPrEx>
          <w:tblCellMar>
            <w:top w:w="0" w:type="dxa"/>
            <w:left w:w="108" w:type="dxa"/>
            <w:bottom w:w="0" w:type="dxa"/>
            <w:right w:w="108" w:type="dxa"/>
          </w:tblCellMar>
        </w:tblPrEx>
        <w:trPr>
          <w:trHeight w:val="1380" w:hRule="atLeast"/>
          <w:jc w:val="center"/>
        </w:trPr>
        <w:tc>
          <w:tcPr>
            <w:tcW w:w="65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43</w:t>
            </w:r>
          </w:p>
        </w:tc>
        <w:tc>
          <w:tcPr>
            <w:tcW w:w="1923" w:type="dxa"/>
            <w:vMerge w:val="continue"/>
            <w:tcBorders>
              <w:top w:val="single" w:color="000000" w:sz="4" w:space="0"/>
              <w:left w:val="single" w:color="000000" w:sz="4" w:space="0"/>
              <w:bottom w:val="nil"/>
              <w:right w:val="single" w:color="000000" w:sz="4" w:space="0"/>
            </w:tcBorders>
            <w:shd w:val="clear" w:color="auto" w:fill="FFFFFF"/>
            <w:noWrap w:val="0"/>
            <w:vAlign w:val="center"/>
          </w:tcPr>
          <w:p>
            <w:pPr>
              <w:widowControl/>
              <w:adjustRightInd w:val="0"/>
              <w:snapToGrid w:val="0"/>
              <w:jc w:val="center"/>
              <w:rPr>
                <w:rFonts w:hint="eastAsia" w:ascii="仿宋" w:hAnsi="仿宋" w:eastAsia="仿宋" w:cs="仿宋"/>
                <w:color w:val="000000"/>
                <w:sz w:val="24"/>
                <w:szCs w:val="24"/>
                <w:highlight w:val="none"/>
              </w:rPr>
            </w:pPr>
          </w:p>
        </w:tc>
        <w:tc>
          <w:tcPr>
            <w:tcW w:w="2400"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国标铜芯通用橡套软电缆（黑色）100米（3x4.0+1x2.5 mm²）</w:t>
            </w:r>
          </w:p>
        </w:tc>
        <w:tc>
          <w:tcPr>
            <w:tcW w:w="1323"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捆</w:t>
            </w:r>
          </w:p>
        </w:tc>
        <w:tc>
          <w:tcPr>
            <w:tcW w:w="1213"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1</w:t>
            </w:r>
          </w:p>
        </w:tc>
        <w:tc>
          <w:tcPr>
            <w:tcW w:w="987"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bidi="ar"/>
              </w:rPr>
            </w:pPr>
          </w:p>
        </w:tc>
      </w:tr>
      <w:tr>
        <w:tblPrEx>
          <w:tblCellMar>
            <w:top w:w="0" w:type="dxa"/>
            <w:left w:w="108" w:type="dxa"/>
            <w:bottom w:w="0" w:type="dxa"/>
            <w:right w:w="108" w:type="dxa"/>
          </w:tblCellMar>
        </w:tblPrEx>
        <w:trPr>
          <w:trHeight w:val="720" w:hRule="atLeast"/>
          <w:jc w:val="center"/>
        </w:trPr>
        <w:tc>
          <w:tcPr>
            <w:tcW w:w="65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44</w:t>
            </w:r>
          </w:p>
        </w:tc>
        <w:tc>
          <w:tcPr>
            <w:tcW w:w="1923"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手摇电线50米</w:t>
            </w:r>
          </w:p>
        </w:tc>
        <w:tc>
          <w:tcPr>
            <w:tcW w:w="2400"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804L,3x2.5，过热保护+漏保</w:t>
            </w:r>
          </w:p>
        </w:tc>
        <w:tc>
          <w:tcPr>
            <w:tcW w:w="1323"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个</w:t>
            </w:r>
          </w:p>
        </w:tc>
        <w:tc>
          <w:tcPr>
            <w:tcW w:w="1213"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1</w:t>
            </w:r>
          </w:p>
        </w:tc>
        <w:tc>
          <w:tcPr>
            <w:tcW w:w="987"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eastAsia="zh-CN" w:bidi="ar"/>
              </w:rPr>
            </w:pPr>
            <w:r>
              <w:rPr>
                <w:rFonts w:hint="eastAsia" w:ascii="仿宋" w:hAnsi="仿宋" w:eastAsia="仿宋" w:cs="仿宋"/>
                <w:color w:val="000000"/>
                <w:kern w:val="0"/>
                <w:sz w:val="24"/>
                <w:szCs w:val="24"/>
                <w:highlight w:val="none"/>
                <w:lang w:eastAsia="zh-CN" w:bidi="ar"/>
              </w:rPr>
              <w:t>公牛</w:t>
            </w:r>
          </w:p>
        </w:tc>
      </w:tr>
      <w:tr>
        <w:tblPrEx>
          <w:tblCellMar>
            <w:top w:w="0" w:type="dxa"/>
            <w:left w:w="108" w:type="dxa"/>
            <w:bottom w:w="0" w:type="dxa"/>
            <w:right w:w="108" w:type="dxa"/>
          </w:tblCellMar>
        </w:tblPrEx>
        <w:trPr>
          <w:trHeight w:val="345" w:hRule="atLeast"/>
          <w:jc w:val="center"/>
        </w:trPr>
        <w:tc>
          <w:tcPr>
            <w:tcW w:w="65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45</w:t>
            </w:r>
          </w:p>
        </w:tc>
        <w:tc>
          <w:tcPr>
            <w:tcW w:w="1923"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电工胶带</w:t>
            </w:r>
          </w:p>
        </w:tc>
        <w:tc>
          <w:tcPr>
            <w:tcW w:w="2400"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adjustRightInd w:val="0"/>
              <w:snapToGrid w:val="0"/>
              <w:jc w:val="center"/>
              <w:rPr>
                <w:rFonts w:hint="eastAsia" w:ascii="仿宋" w:hAnsi="仿宋" w:eastAsia="仿宋" w:cs="仿宋"/>
                <w:color w:val="000000"/>
                <w:sz w:val="24"/>
                <w:szCs w:val="24"/>
                <w:highlight w:val="none"/>
              </w:rPr>
            </w:pPr>
          </w:p>
        </w:tc>
        <w:tc>
          <w:tcPr>
            <w:tcW w:w="1323"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卷</w:t>
            </w:r>
          </w:p>
        </w:tc>
        <w:tc>
          <w:tcPr>
            <w:tcW w:w="1213"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30</w:t>
            </w:r>
          </w:p>
        </w:tc>
        <w:tc>
          <w:tcPr>
            <w:tcW w:w="987"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bidi="ar"/>
              </w:rPr>
            </w:pPr>
          </w:p>
        </w:tc>
      </w:tr>
      <w:tr>
        <w:tblPrEx>
          <w:tblCellMar>
            <w:top w:w="0" w:type="dxa"/>
            <w:left w:w="108" w:type="dxa"/>
            <w:bottom w:w="0" w:type="dxa"/>
            <w:right w:w="108" w:type="dxa"/>
          </w:tblCellMar>
        </w:tblPrEx>
        <w:trPr>
          <w:trHeight w:val="462" w:hRule="atLeast"/>
          <w:jc w:val="center"/>
        </w:trPr>
        <w:tc>
          <w:tcPr>
            <w:tcW w:w="65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46</w:t>
            </w:r>
          </w:p>
        </w:tc>
        <w:tc>
          <w:tcPr>
            <w:tcW w:w="1923"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生料带</w:t>
            </w:r>
          </w:p>
        </w:tc>
        <w:tc>
          <w:tcPr>
            <w:tcW w:w="2400"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adjustRightInd w:val="0"/>
              <w:snapToGrid w:val="0"/>
              <w:jc w:val="center"/>
              <w:rPr>
                <w:rFonts w:hint="eastAsia" w:ascii="仿宋" w:hAnsi="仿宋" w:eastAsia="仿宋" w:cs="仿宋"/>
                <w:color w:val="000000"/>
                <w:sz w:val="24"/>
                <w:szCs w:val="24"/>
                <w:highlight w:val="none"/>
              </w:rPr>
            </w:pPr>
          </w:p>
        </w:tc>
        <w:tc>
          <w:tcPr>
            <w:tcW w:w="1323"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个</w:t>
            </w:r>
          </w:p>
        </w:tc>
        <w:tc>
          <w:tcPr>
            <w:tcW w:w="1213"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50</w:t>
            </w:r>
          </w:p>
        </w:tc>
        <w:tc>
          <w:tcPr>
            <w:tcW w:w="987"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bidi="ar"/>
              </w:rPr>
            </w:pPr>
          </w:p>
        </w:tc>
      </w:tr>
      <w:tr>
        <w:tblPrEx>
          <w:tblCellMar>
            <w:top w:w="0" w:type="dxa"/>
            <w:left w:w="108" w:type="dxa"/>
            <w:bottom w:w="0" w:type="dxa"/>
            <w:right w:w="108" w:type="dxa"/>
          </w:tblCellMar>
        </w:tblPrEx>
        <w:trPr>
          <w:trHeight w:val="462" w:hRule="atLeast"/>
          <w:jc w:val="center"/>
        </w:trPr>
        <w:tc>
          <w:tcPr>
            <w:tcW w:w="65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47</w:t>
            </w:r>
          </w:p>
        </w:tc>
        <w:tc>
          <w:tcPr>
            <w:tcW w:w="1923"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黄铜通用挂锁</w:t>
            </w:r>
          </w:p>
        </w:tc>
        <w:tc>
          <w:tcPr>
            <w:tcW w:w="2400"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钢梁径3毫米</w:t>
            </w:r>
          </w:p>
        </w:tc>
        <w:tc>
          <w:tcPr>
            <w:tcW w:w="1323"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个</w:t>
            </w:r>
          </w:p>
        </w:tc>
        <w:tc>
          <w:tcPr>
            <w:tcW w:w="1213"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10</w:t>
            </w:r>
          </w:p>
        </w:tc>
        <w:tc>
          <w:tcPr>
            <w:tcW w:w="987"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bidi="ar"/>
              </w:rPr>
            </w:pPr>
          </w:p>
        </w:tc>
      </w:tr>
      <w:tr>
        <w:tblPrEx>
          <w:tblCellMar>
            <w:top w:w="0" w:type="dxa"/>
            <w:left w:w="108" w:type="dxa"/>
            <w:bottom w:w="0" w:type="dxa"/>
            <w:right w:w="108" w:type="dxa"/>
          </w:tblCellMar>
        </w:tblPrEx>
        <w:trPr>
          <w:trHeight w:val="462" w:hRule="atLeast"/>
          <w:jc w:val="center"/>
        </w:trPr>
        <w:tc>
          <w:tcPr>
            <w:tcW w:w="65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48</w:t>
            </w:r>
          </w:p>
        </w:tc>
        <w:tc>
          <w:tcPr>
            <w:tcW w:w="1923"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链条锁</w:t>
            </w:r>
          </w:p>
        </w:tc>
        <w:tc>
          <w:tcPr>
            <w:tcW w:w="2400"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0.5米链条+防剪锁</w:t>
            </w:r>
          </w:p>
        </w:tc>
        <w:tc>
          <w:tcPr>
            <w:tcW w:w="1323"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条</w:t>
            </w:r>
          </w:p>
        </w:tc>
        <w:tc>
          <w:tcPr>
            <w:tcW w:w="1213"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10</w:t>
            </w:r>
          </w:p>
        </w:tc>
        <w:tc>
          <w:tcPr>
            <w:tcW w:w="987"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bidi="ar"/>
              </w:rPr>
            </w:pPr>
          </w:p>
        </w:tc>
      </w:tr>
      <w:tr>
        <w:tblPrEx>
          <w:tblCellMar>
            <w:top w:w="0" w:type="dxa"/>
            <w:left w:w="108" w:type="dxa"/>
            <w:bottom w:w="0" w:type="dxa"/>
            <w:right w:w="108" w:type="dxa"/>
          </w:tblCellMar>
        </w:tblPrEx>
        <w:trPr>
          <w:trHeight w:val="700" w:hRule="atLeast"/>
          <w:jc w:val="center"/>
        </w:trPr>
        <w:tc>
          <w:tcPr>
            <w:tcW w:w="65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49</w:t>
            </w:r>
          </w:p>
        </w:tc>
        <w:tc>
          <w:tcPr>
            <w:tcW w:w="1923" w:type="dxa"/>
            <w:vMerge w:val="restart"/>
            <w:tcBorders>
              <w:top w:val="single" w:color="000000" w:sz="4" w:space="0"/>
              <w:left w:val="single" w:color="000000" w:sz="4" w:space="0"/>
              <w:bottom w:val="nil"/>
              <w:right w:val="single" w:color="000000" w:sz="4" w:space="0"/>
            </w:tcBorders>
            <w:shd w:val="clear" w:color="auto" w:fill="FFFFFF"/>
            <w:noWrap w:val="0"/>
            <w:vAlign w:val="center"/>
          </w:tcPr>
          <w:p>
            <w:pPr>
              <w:widowControl/>
              <w:adjustRightInd w:val="0"/>
              <w:snapToGrid w:val="0"/>
              <w:jc w:val="center"/>
              <w:rPr>
                <w:rFonts w:hint="eastAsia" w:ascii="仿宋" w:hAnsi="仿宋" w:eastAsia="仿宋" w:cs="仿宋"/>
                <w:sz w:val="24"/>
                <w:szCs w:val="24"/>
                <w:highlight w:val="none"/>
              </w:rPr>
            </w:pPr>
            <w:r>
              <w:rPr>
                <w:rFonts w:hint="eastAsia" w:ascii="仿宋" w:hAnsi="仿宋" w:eastAsia="仿宋" w:cs="仿宋"/>
                <w:sz w:val="24"/>
                <w:szCs w:val="24"/>
                <w:highlight w:val="none"/>
              </w:rPr>
              <w:t>变频器</w:t>
            </w:r>
          </w:p>
        </w:tc>
        <w:tc>
          <w:tcPr>
            <w:tcW w:w="2400"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Z2400-11G/15P,三相380v11kw</w:t>
            </w:r>
          </w:p>
        </w:tc>
        <w:tc>
          <w:tcPr>
            <w:tcW w:w="1323"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台</w:t>
            </w:r>
          </w:p>
        </w:tc>
        <w:tc>
          <w:tcPr>
            <w:tcW w:w="1213"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3</w:t>
            </w:r>
          </w:p>
        </w:tc>
        <w:tc>
          <w:tcPr>
            <w:tcW w:w="987" w:type="dxa"/>
            <w:vMerge w:val="restart"/>
            <w:tcBorders>
              <w:top w:val="single" w:color="000000" w:sz="4" w:space="0"/>
              <w:left w:val="single" w:color="000000" w:sz="4" w:space="0"/>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eastAsia="zh-CN" w:bidi="ar"/>
              </w:rPr>
            </w:pPr>
            <w:r>
              <w:rPr>
                <w:rFonts w:hint="eastAsia" w:ascii="仿宋" w:hAnsi="仿宋" w:eastAsia="仿宋" w:cs="仿宋"/>
                <w:color w:val="000000"/>
                <w:kern w:val="0"/>
                <w:sz w:val="24"/>
                <w:szCs w:val="24"/>
                <w:highlight w:val="none"/>
                <w:lang w:eastAsia="zh-CN" w:bidi="ar"/>
              </w:rPr>
              <w:t>众辰</w:t>
            </w:r>
          </w:p>
        </w:tc>
      </w:tr>
      <w:tr>
        <w:tblPrEx>
          <w:tblCellMar>
            <w:top w:w="0" w:type="dxa"/>
            <w:left w:w="108" w:type="dxa"/>
            <w:bottom w:w="0" w:type="dxa"/>
            <w:right w:w="108" w:type="dxa"/>
          </w:tblCellMar>
        </w:tblPrEx>
        <w:trPr>
          <w:trHeight w:val="690" w:hRule="atLeast"/>
          <w:jc w:val="center"/>
        </w:trPr>
        <w:tc>
          <w:tcPr>
            <w:tcW w:w="65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50</w:t>
            </w:r>
          </w:p>
        </w:tc>
        <w:tc>
          <w:tcPr>
            <w:tcW w:w="1923" w:type="dxa"/>
            <w:vMerge w:val="continue"/>
            <w:tcBorders>
              <w:top w:val="single" w:color="000000" w:sz="4" w:space="0"/>
              <w:left w:val="single" w:color="000000" w:sz="4" w:space="0"/>
              <w:bottom w:val="nil"/>
              <w:right w:val="single" w:color="000000" w:sz="4" w:space="0"/>
            </w:tcBorders>
            <w:shd w:val="clear" w:color="auto" w:fill="FFFFFF"/>
            <w:noWrap w:val="0"/>
            <w:vAlign w:val="center"/>
          </w:tcPr>
          <w:p>
            <w:pPr>
              <w:widowControl/>
              <w:adjustRightInd w:val="0"/>
              <w:snapToGrid w:val="0"/>
              <w:jc w:val="center"/>
              <w:rPr>
                <w:rFonts w:hint="eastAsia" w:ascii="仿宋" w:hAnsi="仿宋" w:eastAsia="仿宋" w:cs="仿宋"/>
                <w:color w:val="FF0000"/>
                <w:sz w:val="24"/>
                <w:szCs w:val="24"/>
                <w:highlight w:val="none"/>
              </w:rPr>
            </w:pPr>
          </w:p>
        </w:tc>
        <w:tc>
          <w:tcPr>
            <w:tcW w:w="2400"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Z2400-18.5G/22P,三相380v18.5kw</w:t>
            </w:r>
          </w:p>
        </w:tc>
        <w:tc>
          <w:tcPr>
            <w:tcW w:w="1323"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台</w:t>
            </w:r>
          </w:p>
        </w:tc>
        <w:tc>
          <w:tcPr>
            <w:tcW w:w="1213"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1</w:t>
            </w:r>
          </w:p>
        </w:tc>
        <w:tc>
          <w:tcPr>
            <w:tcW w:w="987" w:type="dxa"/>
            <w:vMerge w:val="continue"/>
            <w:tcBorders>
              <w:left w:val="single" w:color="000000" w:sz="4" w:space="0"/>
              <w:bottom w:val="single" w:color="000000" w:sz="4" w:space="0"/>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bidi="ar"/>
              </w:rPr>
            </w:pPr>
          </w:p>
        </w:tc>
      </w:tr>
      <w:tr>
        <w:tblPrEx>
          <w:tblCellMar>
            <w:top w:w="0" w:type="dxa"/>
            <w:left w:w="108" w:type="dxa"/>
            <w:bottom w:w="0" w:type="dxa"/>
            <w:right w:w="108" w:type="dxa"/>
          </w:tblCellMar>
        </w:tblPrEx>
        <w:trPr>
          <w:trHeight w:val="462" w:hRule="atLeast"/>
          <w:jc w:val="center"/>
        </w:trPr>
        <w:tc>
          <w:tcPr>
            <w:tcW w:w="65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51</w:t>
            </w:r>
          </w:p>
        </w:tc>
        <w:tc>
          <w:tcPr>
            <w:tcW w:w="1923"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时控开关</w:t>
            </w:r>
          </w:p>
        </w:tc>
        <w:tc>
          <w:tcPr>
            <w:tcW w:w="2400"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adjustRightInd w:val="0"/>
              <w:snapToGrid w:val="0"/>
              <w:jc w:val="center"/>
              <w:rPr>
                <w:rFonts w:hint="eastAsia" w:ascii="仿宋" w:hAnsi="仿宋" w:eastAsia="仿宋" w:cs="仿宋"/>
                <w:color w:val="FF0000"/>
                <w:sz w:val="24"/>
                <w:szCs w:val="24"/>
                <w:highlight w:val="none"/>
              </w:rPr>
            </w:pPr>
          </w:p>
        </w:tc>
        <w:tc>
          <w:tcPr>
            <w:tcW w:w="1323"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个</w:t>
            </w:r>
          </w:p>
        </w:tc>
        <w:tc>
          <w:tcPr>
            <w:tcW w:w="1213"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5</w:t>
            </w:r>
          </w:p>
        </w:tc>
        <w:tc>
          <w:tcPr>
            <w:tcW w:w="987"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bidi="ar"/>
              </w:rPr>
            </w:pPr>
          </w:p>
        </w:tc>
      </w:tr>
      <w:tr>
        <w:tblPrEx>
          <w:tblCellMar>
            <w:top w:w="0" w:type="dxa"/>
            <w:left w:w="108" w:type="dxa"/>
            <w:bottom w:w="0" w:type="dxa"/>
            <w:right w:w="108" w:type="dxa"/>
          </w:tblCellMar>
        </w:tblPrEx>
        <w:trPr>
          <w:trHeight w:val="1020" w:hRule="atLeast"/>
          <w:jc w:val="center"/>
        </w:trPr>
        <w:tc>
          <w:tcPr>
            <w:tcW w:w="655" w:type="dxa"/>
            <w:vMerge w:val="restart"/>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52</w:t>
            </w:r>
          </w:p>
        </w:tc>
        <w:tc>
          <w:tcPr>
            <w:tcW w:w="1923" w:type="dxa"/>
            <w:vMerge w:val="restart"/>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FF0000"/>
                <w:sz w:val="24"/>
                <w:szCs w:val="24"/>
                <w:highlight w:val="none"/>
              </w:rPr>
            </w:pPr>
            <w:r>
              <w:rPr>
                <w:rFonts w:hint="eastAsia" w:ascii="仿宋" w:hAnsi="仿宋" w:eastAsia="仿宋" w:cs="仿宋"/>
                <w:color w:val="000000"/>
                <w:kern w:val="0"/>
                <w:sz w:val="24"/>
                <w:szCs w:val="24"/>
                <w:highlight w:val="none"/>
                <w:lang w:bidi="ar"/>
              </w:rPr>
              <w:t>潜水排污泵</w:t>
            </w:r>
          </w:p>
        </w:tc>
        <w:tc>
          <w:tcPr>
            <w:tcW w:w="2400"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65WQ37-13-3(口径65毫米，额定流量37立方米/小时，扬程13米，功率3kw)</w:t>
            </w:r>
          </w:p>
        </w:tc>
        <w:tc>
          <w:tcPr>
            <w:tcW w:w="1323"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台</w:t>
            </w:r>
          </w:p>
        </w:tc>
        <w:tc>
          <w:tcPr>
            <w:tcW w:w="1213"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1</w:t>
            </w:r>
          </w:p>
        </w:tc>
        <w:tc>
          <w:tcPr>
            <w:tcW w:w="987" w:type="dxa"/>
            <w:vMerge w:val="restart"/>
            <w:tcBorders>
              <w:top w:val="single" w:color="000000" w:sz="4" w:space="0"/>
              <w:left w:val="single" w:color="000000" w:sz="4" w:space="0"/>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bidi="ar"/>
              </w:rPr>
            </w:pPr>
          </w:p>
          <w:p>
            <w:pPr>
              <w:bidi w:val="0"/>
              <w:rPr>
                <w:rFonts w:hint="eastAsia"/>
                <w:kern w:val="2"/>
                <w:sz w:val="20"/>
                <w:szCs w:val="22"/>
                <w:highlight w:val="none"/>
                <w:lang w:val="en-US" w:eastAsia="zh-CN" w:bidi="ar-SA"/>
              </w:rPr>
            </w:pPr>
          </w:p>
          <w:p>
            <w:pPr>
              <w:bidi w:val="0"/>
              <w:rPr>
                <w:rFonts w:hint="eastAsia"/>
                <w:sz w:val="20"/>
                <w:szCs w:val="22"/>
                <w:highlight w:val="none"/>
                <w:lang w:val="en-US" w:eastAsia="zh-CN"/>
              </w:rPr>
            </w:pPr>
          </w:p>
          <w:p>
            <w:pPr>
              <w:bidi w:val="0"/>
              <w:jc w:val="left"/>
              <w:rPr>
                <w:rFonts w:hint="eastAsia" w:ascii="仿宋" w:hAnsi="仿宋" w:eastAsia="仿宋" w:cs="仿宋"/>
                <w:color w:val="000000"/>
                <w:kern w:val="0"/>
                <w:sz w:val="24"/>
                <w:szCs w:val="24"/>
                <w:highlight w:val="none"/>
                <w:lang w:val="en-US" w:eastAsia="zh-CN" w:bidi="ar"/>
              </w:rPr>
            </w:pPr>
            <w:r>
              <w:rPr>
                <w:rFonts w:hint="eastAsia" w:ascii="仿宋" w:hAnsi="仿宋" w:eastAsia="仿宋" w:cs="仿宋"/>
                <w:color w:val="000000"/>
                <w:kern w:val="0"/>
                <w:sz w:val="24"/>
                <w:szCs w:val="24"/>
                <w:highlight w:val="none"/>
                <w:lang w:val="en-US" w:eastAsia="zh-CN" w:bidi="ar"/>
              </w:rPr>
              <w:t>上海</w:t>
            </w:r>
          </w:p>
          <w:p>
            <w:pPr>
              <w:bidi w:val="0"/>
              <w:jc w:val="left"/>
              <w:rPr>
                <w:rFonts w:hint="eastAsia"/>
                <w:sz w:val="20"/>
                <w:szCs w:val="22"/>
                <w:highlight w:val="none"/>
                <w:lang w:val="en-US" w:eastAsia="zh-CN"/>
              </w:rPr>
            </w:pPr>
            <w:r>
              <w:rPr>
                <w:rFonts w:hint="eastAsia" w:ascii="仿宋" w:hAnsi="仿宋" w:eastAsia="仿宋" w:cs="仿宋"/>
                <w:color w:val="000000"/>
                <w:kern w:val="0"/>
                <w:sz w:val="24"/>
                <w:szCs w:val="24"/>
                <w:highlight w:val="none"/>
                <w:lang w:val="en-US" w:eastAsia="zh-CN" w:bidi="ar"/>
              </w:rPr>
              <w:t>人民</w:t>
            </w:r>
          </w:p>
        </w:tc>
      </w:tr>
      <w:tr>
        <w:tblPrEx>
          <w:tblCellMar>
            <w:top w:w="0" w:type="dxa"/>
            <w:left w:w="108" w:type="dxa"/>
            <w:bottom w:w="0" w:type="dxa"/>
            <w:right w:w="108" w:type="dxa"/>
          </w:tblCellMar>
        </w:tblPrEx>
        <w:trPr>
          <w:trHeight w:val="1380" w:hRule="atLeast"/>
          <w:jc w:val="center"/>
        </w:trPr>
        <w:tc>
          <w:tcPr>
            <w:tcW w:w="655" w:type="dxa"/>
            <w:vMerge w:val="continue"/>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adjustRightInd w:val="0"/>
              <w:snapToGrid w:val="0"/>
              <w:jc w:val="center"/>
              <w:rPr>
                <w:rFonts w:hint="eastAsia" w:ascii="仿宋" w:hAnsi="仿宋" w:eastAsia="仿宋" w:cs="仿宋"/>
                <w:color w:val="000000"/>
                <w:sz w:val="24"/>
                <w:szCs w:val="24"/>
                <w:highlight w:val="none"/>
              </w:rPr>
            </w:pPr>
          </w:p>
        </w:tc>
        <w:tc>
          <w:tcPr>
            <w:tcW w:w="1923" w:type="dxa"/>
            <w:vMerge w:val="continue"/>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adjustRightInd w:val="0"/>
              <w:snapToGrid w:val="0"/>
              <w:jc w:val="center"/>
              <w:rPr>
                <w:rFonts w:hint="eastAsia" w:ascii="仿宋" w:hAnsi="仿宋" w:eastAsia="仿宋" w:cs="仿宋"/>
                <w:color w:val="FF0000"/>
                <w:sz w:val="24"/>
                <w:szCs w:val="24"/>
                <w:highlight w:val="none"/>
              </w:rPr>
            </w:pPr>
          </w:p>
        </w:tc>
        <w:tc>
          <w:tcPr>
            <w:tcW w:w="2400"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65WQ25-10-1.5(口径65毫米，额定流量25立方米/小时，扬程10米，功率1.5kw)</w:t>
            </w:r>
          </w:p>
        </w:tc>
        <w:tc>
          <w:tcPr>
            <w:tcW w:w="1323"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台</w:t>
            </w:r>
          </w:p>
        </w:tc>
        <w:tc>
          <w:tcPr>
            <w:tcW w:w="1213"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3</w:t>
            </w:r>
          </w:p>
        </w:tc>
        <w:tc>
          <w:tcPr>
            <w:tcW w:w="987" w:type="dxa"/>
            <w:vMerge w:val="continue"/>
            <w:tcBorders>
              <w:left w:val="single" w:color="000000" w:sz="4" w:space="0"/>
              <w:bottom w:val="single" w:color="000000" w:sz="4" w:space="0"/>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bidi="ar"/>
              </w:rPr>
            </w:pPr>
          </w:p>
        </w:tc>
      </w:tr>
      <w:tr>
        <w:tblPrEx>
          <w:tblCellMar>
            <w:top w:w="0" w:type="dxa"/>
            <w:left w:w="108" w:type="dxa"/>
            <w:bottom w:w="0" w:type="dxa"/>
            <w:right w:w="108" w:type="dxa"/>
          </w:tblCellMar>
        </w:tblPrEx>
        <w:trPr>
          <w:trHeight w:val="1380" w:hRule="atLeast"/>
          <w:jc w:val="center"/>
        </w:trPr>
        <w:tc>
          <w:tcPr>
            <w:tcW w:w="655" w:type="dxa"/>
            <w:vMerge w:val="continue"/>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adjustRightInd w:val="0"/>
              <w:snapToGrid w:val="0"/>
              <w:jc w:val="center"/>
              <w:rPr>
                <w:rFonts w:hint="eastAsia" w:ascii="仿宋" w:hAnsi="仿宋" w:eastAsia="仿宋" w:cs="仿宋"/>
                <w:color w:val="000000"/>
                <w:sz w:val="24"/>
                <w:szCs w:val="24"/>
                <w:highlight w:val="none"/>
              </w:rPr>
            </w:pPr>
          </w:p>
        </w:tc>
        <w:tc>
          <w:tcPr>
            <w:tcW w:w="1923" w:type="dxa"/>
            <w:vMerge w:val="restart"/>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潜水排污泵</w:t>
            </w:r>
          </w:p>
        </w:tc>
        <w:tc>
          <w:tcPr>
            <w:tcW w:w="2400"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80WQ50-22-7.5(口径80毫米，额定流量50立方米/小时，扬程22米，功率7.5kw)</w:t>
            </w:r>
          </w:p>
        </w:tc>
        <w:tc>
          <w:tcPr>
            <w:tcW w:w="1323"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台</w:t>
            </w:r>
          </w:p>
        </w:tc>
        <w:tc>
          <w:tcPr>
            <w:tcW w:w="1213"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2</w:t>
            </w:r>
          </w:p>
        </w:tc>
        <w:tc>
          <w:tcPr>
            <w:tcW w:w="987" w:type="dxa"/>
            <w:vMerge w:val="restart"/>
            <w:tcBorders>
              <w:top w:val="single" w:color="000000" w:sz="4" w:space="0"/>
              <w:left w:val="single" w:color="000000" w:sz="4" w:space="0"/>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eastAsia="zh-CN" w:bidi="ar"/>
              </w:rPr>
            </w:pPr>
            <w:r>
              <w:rPr>
                <w:rFonts w:hint="eastAsia" w:ascii="仿宋" w:hAnsi="仿宋" w:eastAsia="仿宋" w:cs="仿宋"/>
                <w:color w:val="000000"/>
                <w:kern w:val="0"/>
                <w:sz w:val="24"/>
                <w:szCs w:val="24"/>
                <w:highlight w:val="none"/>
                <w:lang w:eastAsia="zh-CN" w:bidi="ar"/>
              </w:rPr>
              <w:t>南方泵业</w:t>
            </w:r>
          </w:p>
        </w:tc>
      </w:tr>
      <w:tr>
        <w:tblPrEx>
          <w:tblCellMar>
            <w:top w:w="0" w:type="dxa"/>
            <w:left w:w="108" w:type="dxa"/>
            <w:bottom w:w="0" w:type="dxa"/>
            <w:right w:w="108" w:type="dxa"/>
          </w:tblCellMar>
        </w:tblPrEx>
        <w:trPr>
          <w:trHeight w:val="1380" w:hRule="atLeast"/>
          <w:jc w:val="center"/>
        </w:trPr>
        <w:tc>
          <w:tcPr>
            <w:tcW w:w="655" w:type="dxa"/>
            <w:tcBorders>
              <w:top w:val="nil"/>
              <w:left w:val="single" w:color="000000" w:sz="4" w:space="0"/>
              <w:bottom w:val="single" w:color="000000" w:sz="4" w:space="0"/>
              <w:right w:val="single" w:color="000000" w:sz="4" w:space="0"/>
            </w:tcBorders>
            <w:shd w:val="clear" w:color="auto" w:fill="FFFFFF"/>
            <w:noWrap w:val="0"/>
            <w:vAlign w:val="center"/>
          </w:tcPr>
          <w:p>
            <w:pPr>
              <w:widowControl/>
              <w:adjustRightInd w:val="0"/>
              <w:snapToGrid w:val="0"/>
              <w:jc w:val="center"/>
              <w:rPr>
                <w:rFonts w:hint="eastAsia" w:ascii="仿宋" w:hAnsi="仿宋" w:eastAsia="仿宋" w:cs="仿宋"/>
                <w:color w:val="000000"/>
                <w:sz w:val="24"/>
                <w:szCs w:val="24"/>
                <w:highlight w:val="none"/>
              </w:rPr>
            </w:pPr>
          </w:p>
        </w:tc>
        <w:tc>
          <w:tcPr>
            <w:tcW w:w="1923" w:type="dxa"/>
            <w:vMerge w:val="continue"/>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adjustRightInd w:val="0"/>
              <w:snapToGrid w:val="0"/>
              <w:jc w:val="center"/>
              <w:rPr>
                <w:rFonts w:hint="eastAsia" w:ascii="仿宋" w:hAnsi="仿宋" w:eastAsia="仿宋" w:cs="仿宋"/>
                <w:color w:val="000000"/>
                <w:sz w:val="24"/>
                <w:szCs w:val="24"/>
                <w:highlight w:val="none"/>
              </w:rPr>
            </w:pPr>
          </w:p>
        </w:tc>
        <w:tc>
          <w:tcPr>
            <w:tcW w:w="2400"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80WQ50-15-4（口径80毫米，额定流量50立方米/小时，扬程15米，功率4kw)</w:t>
            </w:r>
          </w:p>
        </w:tc>
        <w:tc>
          <w:tcPr>
            <w:tcW w:w="1323"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台</w:t>
            </w:r>
          </w:p>
        </w:tc>
        <w:tc>
          <w:tcPr>
            <w:tcW w:w="1213"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2</w:t>
            </w:r>
          </w:p>
        </w:tc>
        <w:tc>
          <w:tcPr>
            <w:tcW w:w="987" w:type="dxa"/>
            <w:vMerge w:val="continue"/>
            <w:tcBorders>
              <w:left w:val="single" w:color="000000" w:sz="4" w:space="0"/>
              <w:bottom w:val="single" w:color="000000" w:sz="4" w:space="0"/>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bidi="ar"/>
              </w:rPr>
            </w:pPr>
          </w:p>
        </w:tc>
      </w:tr>
      <w:tr>
        <w:tblPrEx>
          <w:tblCellMar>
            <w:top w:w="0" w:type="dxa"/>
            <w:left w:w="108" w:type="dxa"/>
            <w:bottom w:w="0" w:type="dxa"/>
            <w:right w:w="108" w:type="dxa"/>
          </w:tblCellMar>
        </w:tblPrEx>
        <w:trPr>
          <w:trHeight w:val="1380" w:hRule="atLeast"/>
          <w:jc w:val="center"/>
        </w:trPr>
        <w:tc>
          <w:tcPr>
            <w:tcW w:w="65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53</w:t>
            </w:r>
          </w:p>
        </w:tc>
        <w:tc>
          <w:tcPr>
            <w:tcW w:w="1923"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潜水排污泵</w:t>
            </w:r>
          </w:p>
        </w:tc>
        <w:tc>
          <w:tcPr>
            <w:tcW w:w="2400"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型号AV14-4,额定功率1.4kw，380v，额定扬程4米，出水口径80mm</w:t>
            </w:r>
          </w:p>
        </w:tc>
        <w:tc>
          <w:tcPr>
            <w:tcW w:w="1323"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台</w:t>
            </w:r>
          </w:p>
        </w:tc>
        <w:tc>
          <w:tcPr>
            <w:tcW w:w="1213"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2</w:t>
            </w:r>
          </w:p>
        </w:tc>
        <w:tc>
          <w:tcPr>
            <w:tcW w:w="987"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eastAsia="zh-CN" w:bidi="ar"/>
              </w:rPr>
            </w:pPr>
            <w:r>
              <w:rPr>
                <w:rFonts w:hint="eastAsia" w:ascii="仿宋" w:hAnsi="仿宋" w:eastAsia="仿宋" w:cs="仿宋"/>
                <w:color w:val="000000"/>
                <w:kern w:val="0"/>
                <w:sz w:val="24"/>
                <w:szCs w:val="24"/>
                <w:highlight w:val="none"/>
                <w:lang w:eastAsia="zh-CN" w:bidi="ar"/>
              </w:rPr>
              <w:t>蓝深</w:t>
            </w:r>
          </w:p>
        </w:tc>
      </w:tr>
      <w:tr>
        <w:tblPrEx>
          <w:tblCellMar>
            <w:top w:w="0" w:type="dxa"/>
            <w:left w:w="108" w:type="dxa"/>
            <w:bottom w:w="0" w:type="dxa"/>
            <w:right w:w="108" w:type="dxa"/>
          </w:tblCellMar>
        </w:tblPrEx>
        <w:trPr>
          <w:trHeight w:val="1380" w:hRule="atLeast"/>
          <w:jc w:val="center"/>
        </w:trPr>
        <w:tc>
          <w:tcPr>
            <w:tcW w:w="65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54</w:t>
            </w:r>
          </w:p>
        </w:tc>
        <w:tc>
          <w:tcPr>
            <w:tcW w:w="1923"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潜水排污泵</w:t>
            </w:r>
          </w:p>
        </w:tc>
        <w:tc>
          <w:tcPr>
            <w:tcW w:w="2400"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220V，≥1.1kw，额定流量≥20立方米/h，额定扬程≥13米，管内径63毫米，配50米水带，接头卡箍</w:t>
            </w:r>
          </w:p>
        </w:tc>
        <w:tc>
          <w:tcPr>
            <w:tcW w:w="1323"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组</w:t>
            </w:r>
          </w:p>
        </w:tc>
        <w:tc>
          <w:tcPr>
            <w:tcW w:w="1213"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2</w:t>
            </w:r>
          </w:p>
        </w:tc>
        <w:tc>
          <w:tcPr>
            <w:tcW w:w="987"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eastAsia="zh-CN" w:bidi="ar"/>
              </w:rPr>
            </w:pPr>
            <w:r>
              <w:rPr>
                <w:rFonts w:hint="eastAsia" w:ascii="仿宋" w:hAnsi="仿宋" w:eastAsia="仿宋" w:cs="仿宋"/>
                <w:color w:val="000000"/>
                <w:kern w:val="0"/>
                <w:sz w:val="24"/>
                <w:szCs w:val="24"/>
                <w:highlight w:val="none"/>
                <w:lang w:eastAsia="zh-CN" w:bidi="ar"/>
              </w:rPr>
              <w:t>阳春</w:t>
            </w:r>
          </w:p>
        </w:tc>
      </w:tr>
      <w:tr>
        <w:tblPrEx>
          <w:tblCellMar>
            <w:top w:w="0" w:type="dxa"/>
            <w:left w:w="108" w:type="dxa"/>
            <w:bottom w:w="0" w:type="dxa"/>
            <w:right w:w="108" w:type="dxa"/>
          </w:tblCellMar>
        </w:tblPrEx>
        <w:trPr>
          <w:trHeight w:val="780" w:hRule="atLeast"/>
          <w:jc w:val="center"/>
        </w:trPr>
        <w:tc>
          <w:tcPr>
            <w:tcW w:w="65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55</w:t>
            </w:r>
          </w:p>
        </w:tc>
        <w:tc>
          <w:tcPr>
            <w:tcW w:w="1923"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隔膜式计量泵</w:t>
            </w:r>
          </w:p>
        </w:tc>
        <w:tc>
          <w:tcPr>
            <w:tcW w:w="2400"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型号GM330/0.5，配相关配件</w:t>
            </w:r>
          </w:p>
        </w:tc>
        <w:tc>
          <w:tcPr>
            <w:tcW w:w="1323"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台</w:t>
            </w:r>
          </w:p>
        </w:tc>
        <w:tc>
          <w:tcPr>
            <w:tcW w:w="1213"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4</w:t>
            </w:r>
          </w:p>
        </w:tc>
        <w:tc>
          <w:tcPr>
            <w:tcW w:w="987"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eastAsia="zh-CN" w:bidi="ar"/>
              </w:rPr>
            </w:pPr>
            <w:r>
              <w:rPr>
                <w:rFonts w:hint="eastAsia" w:ascii="仿宋" w:hAnsi="仿宋" w:eastAsia="仿宋" w:cs="仿宋"/>
                <w:color w:val="000000"/>
                <w:kern w:val="0"/>
                <w:sz w:val="24"/>
                <w:szCs w:val="24"/>
                <w:highlight w:val="none"/>
                <w:lang w:eastAsia="zh-CN" w:bidi="ar"/>
              </w:rPr>
              <w:t>力高</w:t>
            </w:r>
          </w:p>
        </w:tc>
      </w:tr>
      <w:tr>
        <w:tblPrEx>
          <w:tblCellMar>
            <w:top w:w="0" w:type="dxa"/>
            <w:left w:w="108" w:type="dxa"/>
            <w:bottom w:w="0" w:type="dxa"/>
            <w:right w:w="108" w:type="dxa"/>
          </w:tblCellMar>
        </w:tblPrEx>
        <w:trPr>
          <w:trHeight w:val="780" w:hRule="atLeast"/>
          <w:jc w:val="center"/>
        </w:trPr>
        <w:tc>
          <w:tcPr>
            <w:tcW w:w="65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bidi="ar"/>
              </w:rPr>
            </w:pPr>
            <w:r>
              <w:rPr>
                <w:rFonts w:hint="eastAsia" w:ascii="仿宋" w:hAnsi="仿宋" w:eastAsia="仿宋" w:cs="仿宋"/>
                <w:color w:val="000000"/>
                <w:kern w:val="0"/>
                <w:sz w:val="24"/>
                <w:szCs w:val="24"/>
                <w:highlight w:val="none"/>
                <w:lang w:bidi="ar"/>
              </w:rPr>
              <w:t>56</w:t>
            </w:r>
          </w:p>
        </w:tc>
        <w:tc>
          <w:tcPr>
            <w:tcW w:w="1923"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bidi="ar"/>
              </w:rPr>
            </w:pPr>
            <w:r>
              <w:rPr>
                <w:rFonts w:hint="eastAsia" w:ascii="仿宋" w:hAnsi="仿宋" w:eastAsia="仿宋" w:cs="仿宋"/>
                <w:color w:val="000000"/>
                <w:kern w:val="0"/>
                <w:sz w:val="24"/>
                <w:szCs w:val="24"/>
                <w:highlight w:val="none"/>
                <w:lang w:bidi="ar"/>
              </w:rPr>
              <w:t>DN100法兰闸阀</w:t>
            </w:r>
          </w:p>
        </w:tc>
        <w:tc>
          <w:tcPr>
            <w:tcW w:w="2400"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bidi="ar"/>
              </w:rPr>
            </w:pPr>
            <w:r>
              <w:rPr>
                <w:rFonts w:hint="eastAsia" w:ascii="仿宋" w:hAnsi="仿宋" w:eastAsia="仿宋" w:cs="仿宋"/>
                <w:color w:val="000000"/>
                <w:kern w:val="0"/>
                <w:sz w:val="24"/>
                <w:szCs w:val="24"/>
                <w:highlight w:val="none"/>
                <w:lang w:bidi="ar"/>
              </w:rPr>
              <w:t>材质：铸铁</w:t>
            </w:r>
          </w:p>
        </w:tc>
        <w:tc>
          <w:tcPr>
            <w:tcW w:w="1323"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bidi="ar"/>
              </w:rPr>
            </w:pPr>
            <w:r>
              <w:rPr>
                <w:rFonts w:hint="eastAsia" w:ascii="仿宋" w:hAnsi="仿宋" w:eastAsia="仿宋" w:cs="仿宋"/>
                <w:color w:val="000000"/>
                <w:kern w:val="0"/>
                <w:sz w:val="24"/>
                <w:szCs w:val="24"/>
                <w:highlight w:val="none"/>
                <w:lang w:bidi="ar"/>
              </w:rPr>
              <w:t>个</w:t>
            </w:r>
          </w:p>
        </w:tc>
        <w:tc>
          <w:tcPr>
            <w:tcW w:w="1213"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bidi="ar"/>
              </w:rPr>
            </w:pPr>
            <w:r>
              <w:rPr>
                <w:rFonts w:hint="eastAsia" w:ascii="仿宋" w:hAnsi="仿宋" w:eastAsia="仿宋" w:cs="仿宋"/>
                <w:color w:val="000000"/>
                <w:kern w:val="0"/>
                <w:sz w:val="24"/>
                <w:szCs w:val="24"/>
                <w:highlight w:val="none"/>
                <w:lang w:bidi="ar"/>
              </w:rPr>
              <w:t>4</w:t>
            </w:r>
          </w:p>
        </w:tc>
        <w:tc>
          <w:tcPr>
            <w:tcW w:w="987"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bidi="ar"/>
              </w:rPr>
            </w:pPr>
          </w:p>
        </w:tc>
      </w:tr>
      <w:tr>
        <w:tblPrEx>
          <w:tblCellMar>
            <w:top w:w="0" w:type="dxa"/>
            <w:left w:w="108" w:type="dxa"/>
            <w:bottom w:w="0" w:type="dxa"/>
            <w:right w:w="108" w:type="dxa"/>
          </w:tblCellMar>
        </w:tblPrEx>
        <w:trPr>
          <w:trHeight w:val="780" w:hRule="atLeast"/>
          <w:jc w:val="center"/>
        </w:trPr>
        <w:tc>
          <w:tcPr>
            <w:tcW w:w="65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bidi="ar"/>
              </w:rPr>
            </w:pPr>
            <w:r>
              <w:rPr>
                <w:rFonts w:hint="eastAsia" w:ascii="仿宋" w:hAnsi="仿宋" w:eastAsia="仿宋" w:cs="仿宋"/>
                <w:color w:val="000000"/>
                <w:kern w:val="0"/>
                <w:sz w:val="24"/>
                <w:szCs w:val="24"/>
                <w:highlight w:val="none"/>
                <w:lang w:bidi="ar"/>
              </w:rPr>
              <w:t>57</w:t>
            </w:r>
          </w:p>
        </w:tc>
        <w:tc>
          <w:tcPr>
            <w:tcW w:w="1923"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bidi="ar"/>
              </w:rPr>
            </w:pPr>
            <w:r>
              <w:rPr>
                <w:rFonts w:hint="eastAsia" w:ascii="仿宋" w:hAnsi="仿宋" w:eastAsia="仿宋" w:cs="仿宋"/>
                <w:color w:val="000000"/>
                <w:kern w:val="0"/>
                <w:sz w:val="24"/>
                <w:szCs w:val="24"/>
                <w:highlight w:val="none"/>
                <w:lang w:bidi="ar"/>
              </w:rPr>
              <w:t>螺杆泵定子、转子</w:t>
            </w:r>
          </w:p>
        </w:tc>
        <w:tc>
          <w:tcPr>
            <w:tcW w:w="2400"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bidi="ar"/>
              </w:rPr>
            </w:pPr>
            <w:r>
              <w:rPr>
                <w:rFonts w:hint="eastAsia" w:ascii="仿宋" w:hAnsi="仿宋" w:eastAsia="仿宋" w:cs="仿宋"/>
                <w:color w:val="000000"/>
                <w:kern w:val="0"/>
                <w:sz w:val="24"/>
                <w:szCs w:val="24"/>
                <w:highlight w:val="none"/>
                <w:lang w:bidi="ar"/>
              </w:rPr>
              <w:t>与2.2KW螺杆泵配套</w:t>
            </w:r>
          </w:p>
        </w:tc>
        <w:tc>
          <w:tcPr>
            <w:tcW w:w="1323"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bidi="ar"/>
              </w:rPr>
            </w:pPr>
            <w:r>
              <w:rPr>
                <w:rFonts w:hint="eastAsia" w:ascii="仿宋" w:hAnsi="仿宋" w:eastAsia="仿宋" w:cs="仿宋"/>
                <w:color w:val="000000"/>
                <w:kern w:val="0"/>
                <w:sz w:val="24"/>
                <w:szCs w:val="24"/>
                <w:highlight w:val="none"/>
                <w:lang w:bidi="ar"/>
              </w:rPr>
              <w:t>套</w:t>
            </w:r>
          </w:p>
        </w:tc>
        <w:tc>
          <w:tcPr>
            <w:tcW w:w="1213"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bidi="ar"/>
              </w:rPr>
            </w:pPr>
            <w:r>
              <w:rPr>
                <w:rFonts w:hint="eastAsia" w:ascii="仿宋" w:hAnsi="仿宋" w:eastAsia="仿宋" w:cs="仿宋"/>
                <w:color w:val="000000"/>
                <w:kern w:val="0"/>
                <w:sz w:val="24"/>
                <w:szCs w:val="24"/>
                <w:highlight w:val="none"/>
                <w:lang w:bidi="ar"/>
              </w:rPr>
              <w:t>2</w:t>
            </w:r>
          </w:p>
        </w:tc>
        <w:tc>
          <w:tcPr>
            <w:tcW w:w="987"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bidi="ar"/>
              </w:rPr>
            </w:pPr>
          </w:p>
        </w:tc>
      </w:tr>
      <w:tr>
        <w:tblPrEx>
          <w:tblCellMar>
            <w:top w:w="0" w:type="dxa"/>
            <w:left w:w="108" w:type="dxa"/>
            <w:bottom w:w="0" w:type="dxa"/>
            <w:right w:w="108" w:type="dxa"/>
          </w:tblCellMar>
        </w:tblPrEx>
        <w:trPr>
          <w:trHeight w:val="780" w:hRule="atLeast"/>
          <w:jc w:val="center"/>
        </w:trPr>
        <w:tc>
          <w:tcPr>
            <w:tcW w:w="65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bidi="ar"/>
              </w:rPr>
            </w:pPr>
            <w:r>
              <w:rPr>
                <w:rFonts w:hint="eastAsia" w:ascii="仿宋" w:hAnsi="仿宋" w:eastAsia="仿宋" w:cs="仿宋"/>
                <w:color w:val="000000"/>
                <w:kern w:val="0"/>
                <w:sz w:val="24"/>
                <w:szCs w:val="24"/>
                <w:highlight w:val="none"/>
                <w:lang w:bidi="ar"/>
              </w:rPr>
              <w:t>58</w:t>
            </w:r>
          </w:p>
        </w:tc>
        <w:tc>
          <w:tcPr>
            <w:tcW w:w="1923"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bidi="ar"/>
              </w:rPr>
            </w:pPr>
            <w:r>
              <w:rPr>
                <w:rFonts w:hint="eastAsia" w:ascii="仿宋" w:hAnsi="仿宋" w:eastAsia="仿宋" w:cs="仿宋"/>
                <w:color w:val="000000"/>
                <w:kern w:val="0"/>
                <w:sz w:val="24"/>
                <w:szCs w:val="24"/>
                <w:highlight w:val="none"/>
                <w:lang w:bidi="ar"/>
              </w:rPr>
              <w:t>电磁阀</w:t>
            </w:r>
          </w:p>
        </w:tc>
        <w:tc>
          <w:tcPr>
            <w:tcW w:w="2400"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bidi="ar"/>
              </w:rPr>
            </w:pPr>
            <w:r>
              <w:rPr>
                <w:rFonts w:hint="eastAsia" w:ascii="仿宋" w:hAnsi="仿宋" w:eastAsia="仿宋" w:cs="仿宋"/>
                <w:color w:val="000000"/>
                <w:kern w:val="0"/>
                <w:sz w:val="24"/>
                <w:szCs w:val="24"/>
                <w:highlight w:val="none"/>
                <w:lang w:bidi="ar"/>
              </w:rPr>
              <w:t>Model:2W51,Port size:G3/4</w:t>
            </w:r>
            <w:r>
              <w:rPr>
                <w:rFonts w:ascii="仿宋" w:hAnsi="仿宋" w:eastAsia="仿宋" w:cs="仿宋"/>
                <w:color w:val="000000"/>
                <w:kern w:val="0"/>
                <w:sz w:val="24"/>
                <w:szCs w:val="24"/>
                <w:highlight w:val="none"/>
                <w:lang w:bidi="ar"/>
              </w:rPr>
              <w:t>”</w:t>
            </w:r>
            <w:r>
              <w:rPr>
                <w:rFonts w:hint="eastAsia" w:ascii="仿宋" w:hAnsi="仿宋" w:eastAsia="仿宋" w:cs="仿宋"/>
                <w:color w:val="000000"/>
                <w:kern w:val="0"/>
                <w:sz w:val="24"/>
                <w:szCs w:val="24"/>
                <w:highlight w:val="none"/>
                <w:lang w:bidi="ar"/>
              </w:rPr>
              <w:t>,Voltage:220VAC,Pressure:0-7Bar,</w:t>
            </w:r>
          </w:p>
        </w:tc>
        <w:tc>
          <w:tcPr>
            <w:tcW w:w="1323"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bidi="ar"/>
              </w:rPr>
            </w:pPr>
            <w:r>
              <w:rPr>
                <w:rFonts w:hint="eastAsia" w:ascii="仿宋" w:hAnsi="仿宋" w:eastAsia="仿宋" w:cs="仿宋"/>
                <w:color w:val="000000"/>
                <w:kern w:val="0"/>
                <w:sz w:val="24"/>
                <w:szCs w:val="24"/>
                <w:highlight w:val="none"/>
                <w:lang w:bidi="ar"/>
              </w:rPr>
              <w:t>个</w:t>
            </w:r>
          </w:p>
        </w:tc>
        <w:tc>
          <w:tcPr>
            <w:tcW w:w="1213"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bidi="ar"/>
              </w:rPr>
            </w:pPr>
            <w:r>
              <w:rPr>
                <w:rFonts w:hint="eastAsia" w:ascii="仿宋" w:hAnsi="仿宋" w:eastAsia="仿宋" w:cs="仿宋"/>
                <w:color w:val="000000"/>
                <w:kern w:val="0"/>
                <w:sz w:val="24"/>
                <w:szCs w:val="24"/>
                <w:highlight w:val="none"/>
                <w:lang w:bidi="ar"/>
              </w:rPr>
              <w:t>4</w:t>
            </w:r>
          </w:p>
        </w:tc>
        <w:tc>
          <w:tcPr>
            <w:tcW w:w="987"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bidi="ar"/>
              </w:rPr>
            </w:pPr>
          </w:p>
        </w:tc>
      </w:tr>
      <w:tr>
        <w:tblPrEx>
          <w:tblCellMar>
            <w:top w:w="0" w:type="dxa"/>
            <w:left w:w="108" w:type="dxa"/>
            <w:bottom w:w="0" w:type="dxa"/>
            <w:right w:w="108" w:type="dxa"/>
          </w:tblCellMar>
        </w:tblPrEx>
        <w:trPr>
          <w:trHeight w:val="780" w:hRule="atLeast"/>
          <w:jc w:val="center"/>
        </w:trPr>
        <w:tc>
          <w:tcPr>
            <w:tcW w:w="65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bidi="ar"/>
              </w:rPr>
            </w:pPr>
            <w:r>
              <w:rPr>
                <w:rFonts w:hint="eastAsia" w:ascii="仿宋" w:hAnsi="仿宋" w:eastAsia="仿宋" w:cs="仿宋"/>
                <w:color w:val="000000"/>
                <w:kern w:val="0"/>
                <w:sz w:val="24"/>
                <w:szCs w:val="24"/>
                <w:highlight w:val="none"/>
                <w:lang w:bidi="ar"/>
              </w:rPr>
              <w:t>59</w:t>
            </w:r>
          </w:p>
        </w:tc>
        <w:tc>
          <w:tcPr>
            <w:tcW w:w="1923"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bidi="ar"/>
              </w:rPr>
            </w:pPr>
            <w:r>
              <w:rPr>
                <w:rFonts w:hint="eastAsia" w:ascii="仿宋" w:hAnsi="仿宋" w:eastAsia="仿宋" w:cs="仿宋_GB2312"/>
                <w:sz w:val="22"/>
                <w:szCs w:val="22"/>
                <w:highlight w:val="none"/>
              </w:rPr>
              <w:t>液位显示器液位计透明管</w:t>
            </w:r>
          </w:p>
        </w:tc>
        <w:tc>
          <w:tcPr>
            <w:tcW w:w="2400"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bidi="ar"/>
              </w:rPr>
            </w:pPr>
            <w:r>
              <w:rPr>
                <w:rFonts w:hint="eastAsia" w:ascii="仿宋" w:hAnsi="仿宋" w:eastAsia="仿宋" w:cs="仿宋_GB2312"/>
                <w:sz w:val="22"/>
                <w:szCs w:val="22"/>
                <w:highlight w:val="none"/>
              </w:rPr>
              <w:t>6分3</w:t>
            </w:r>
            <w:r>
              <w:rPr>
                <w:rFonts w:ascii="仿宋" w:hAnsi="仿宋" w:eastAsia="仿宋" w:cs="仿宋_GB2312"/>
                <w:sz w:val="22"/>
                <w:szCs w:val="22"/>
                <w:highlight w:val="none"/>
              </w:rPr>
              <w:t>04</w:t>
            </w:r>
            <w:r>
              <w:rPr>
                <w:rFonts w:hint="eastAsia" w:ascii="仿宋" w:hAnsi="仿宋" w:eastAsia="仿宋" w:cs="仿宋_GB2312"/>
                <w:sz w:val="22"/>
                <w:szCs w:val="22"/>
                <w:highlight w:val="none"/>
              </w:rPr>
              <w:t>阀配管2米，自带胶圈</w:t>
            </w:r>
          </w:p>
        </w:tc>
        <w:tc>
          <w:tcPr>
            <w:tcW w:w="1323"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bidi="ar"/>
              </w:rPr>
            </w:pPr>
            <w:r>
              <w:rPr>
                <w:rFonts w:hint="eastAsia" w:ascii="仿宋" w:hAnsi="仿宋" w:eastAsia="仿宋" w:cs="仿宋"/>
                <w:color w:val="000000"/>
                <w:kern w:val="0"/>
                <w:sz w:val="24"/>
                <w:szCs w:val="24"/>
                <w:highlight w:val="none"/>
                <w:lang w:bidi="ar"/>
              </w:rPr>
              <w:t>个</w:t>
            </w:r>
          </w:p>
        </w:tc>
        <w:tc>
          <w:tcPr>
            <w:tcW w:w="1213"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bidi="ar"/>
              </w:rPr>
            </w:pPr>
            <w:r>
              <w:rPr>
                <w:rFonts w:hint="eastAsia" w:ascii="仿宋" w:hAnsi="仿宋" w:eastAsia="仿宋" w:cs="仿宋"/>
                <w:color w:val="000000"/>
                <w:kern w:val="0"/>
                <w:sz w:val="24"/>
                <w:szCs w:val="24"/>
                <w:highlight w:val="none"/>
                <w:lang w:bidi="ar"/>
              </w:rPr>
              <w:t>4</w:t>
            </w:r>
          </w:p>
        </w:tc>
        <w:tc>
          <w:tcPr>
            <w:tcW w:w="987"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bidi="ar"/>
              </w:rPr>
            </w:pPr>
          </w:p>
        </w:tc>
      </w:tr>
    </w:tbl>
    <w:p>
      <w:pPr>
        <w:keepNext w:val="0"/>
        <w:keepLines w:val="0"/>
        <w:pageBreakBefore w:val="0"/>
        <w:widowControl w:val="0"/>
        <w:kinsoku/>
        <w:wordWrap/>
        <w:overflowPunct/>
        <w:topLinePunct w:val="0"/>
        <w:autoSpaceDE/>
        <w:autoSpaceDN/>
        <w:bidi w:val="0"/>
        <w:adjustRightInd/>
        <w:snapToGrid/>
        <w:spacing w:line="520" w:lineRule="exact"/>
        <w:jc w:val="center"/>
        <w:textAlignment w:val="auto"/>
        <w:outlineLvl w:val="0"/>
        <w:rPr>
          <w:rFonts w:hint="eastAsia" w:ascii="仿宋" w:hAnsi="仿宋" w:eastAsia="仿宋" w:cs="仿宋"/>
          <w:bCs/>
          <w:sz w:val="28"/>
          <w:szCs w:val="28"/>
          <w:highlight w:val="none"/>
          <w:lang w:val="en-US" w:eastAsia="zh-CN"/>
        </w:rPr>
      </w:pPr>
      <w:r>
        <w:rPr>
          <w:rFonts w:hint="eastAsia" w:ascii="仿宋" w:hAnsi="仿宋" w:eastAsia="仿宋" w:cs="仿宋"/>
          <w:bCs/>
          <w:sz w:val="28"/>
          <w:szCs w:val="28"/>
          <w:highlight w:val="none"/>
          <w:lang w:val="en-US" w:eastAsia="zh-CN"/>
        </w:rPr>
        <w:t>清单二</w:t>
      </w:r>
    </w:p>
    <w:tbl>
      <w:tblPr>
        <w:tblStyle w:val="14"/>
        <w:tblW w:w="5000" w:type="pct"/>
        <w:jc w:val="center"/>
        <w:tblLayout w:type="autofit"/>
        <w:tblCellMar>
          <w:top w:w="0" w:type="dxa"/>
          <w:left w:w="108" w:type="dxa"/>
          <w:bottom w:w="0" w:type="dxa"/>
          <w:right w:w="108" w:type="dxa"/>
        </w:tblCellMar>
      </w:tblPr>
      <w:tblGrid>
        <w:gridCol w:w="537"/>
        <w:gridCol w:w="1260"/>
        <w:gridCol w:w="1983"/>
        <w:gridCol w:w="2384"/>
        <w:gridCol w:w="537"/>
        <w:gridCol w:w="537"/>
        <w:gridCol w:w="1822"/>
      </w:tblGrid>
      <w:tr>
        <w:tblPrEx>
          <w:tblCellMar>
            <w:top w:w="0" w:type="dxa"/>
            <w:left w:w="108" w:type="dxa"/>
            <w:bottom w:w="0" w:type="dxa"/>
            <w:right w:w="108" w:type="dxa"/>
          </w:tblCellMar>
        </w:tblPrEx>
        <w:trPr>
          <w:trHeight w:val="468" w:hRule="atLeast"/>
          <w:jc w:val="center"/>
        </w:trPr>
        <w:tc>
          <w:tcPr>
            <w:tcW w:w="288"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序号</w:t>
            </w:r>
          </w:p>
        </w:tc>
        <w:tc>
          <w:tcPr>
            <w:tcW w:w="694"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设备名称</w:t>
            </w:r>
          </w:p>
        </w:tc>
        <w:tc>
          <w:tcPr>
            <w:tcW w:w="1101"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备件名称</w:t>
            </w:r>
          </w:p>
        </w:tc>
        <w:tc>
          <w:tcPr>
            <w:tcW w:w="1326"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规格型号</w:t>
            </w:r>
          </w:p>
        </w:tc>
        <w:tc>
          <w:tcPr>
            <w:tcW w:w="289"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单位</w:t>
            </w:r>
          </w:p>
        </w:tc>
        <w:tc>
          <w:tcPr>
            <w:tcW w:w="289"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数量</w:t>
            </w:r>
          </w:p>
        </w:tc>
        <w:tc>
          <w:tcPr>
            <w:tcW w:w="1010"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lang w:eastAsia="zh-CN"/>
              </w:rPr>
            </w:pPr>
            <w:r>
              <w:rPr>
                <w:rFonts w:hint="eastAsia" w:ascii="仿宋" w:hAnsi="仿宋" w:eastAsia="仿宋" w:cs="仿宋"/>
                <w:color w:val="000000"/>
                <w:kern w:val="0"/>
                <w:sz w:val="24"/>
                <w:szCs w:val="24"/>
                <w:highlight w:val="none"/>
                <w:lang w:val="en-US" w:eastAsia="zh-CN" w:bidi="ar"/>
              </w:rPr>
              <w:t>现用参考品牌</w:t>
            </w:r>
          </w:p>
        </w:tc>
      </w:tr>
      <w:tr>
        <w:tblPrEx>
          <w:tblCellMar>
            <w:top w:w="0" w:type="dxa"/>
            <w:left w:w="108" w:type="dxa"/>
            <w:bottom w:w="0" w:type="dxa"/>
            <w:right w:w="108" w:type="dxa"/>
          </w:tblCellMar>
        </w:tblPrEx>
        <w:trPr>
          <w:trHeight w:val="468" w:hRule="atLeast"/>
          <w:jc w:val="center"/>
        </w:trPr>
        <w:tc>
          <w:tcPr>
            <w:tcW w:w="288"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1</w:t>
            </w:r>
          </w:p>
        </w:tc>
        <w:tc>
          <w:tcPr>
            <w:tcW w:w="694"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加药泵（pam）</w:t>
            </w:r>
          </w:p>
        </w:tc>
        <w:tc>
          <w:tcPr>
            <w:tcW w:w="1101"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三项离心式加药泵</w:t>
            </w:r>
          </w:p>
        </w:tc>
        <w:tc>
          <w:tcPr>
            <w:tcW w:w="1326"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380V 2.2kw</w:t>
            </w:r>
          </w:p>
        </w:tc>
        <w:tc>
          <w:tcPr>
            <w:tcW w:w="289"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台</w:t>
            </w:r>
          </w:p>
        </w:tc>
        <w:tc>
          <w:tcPr>
            <w:tcW w:w="289"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2</w:t>
            </w:r>
          </w:p>
        </w:tc>
        <w:tc>
          <w:tcPr>
            <w:tcW w:w="1010"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rPr>
                <w:rFonts w:hint="eastAsia" w:ascii="仿宋" w:hAnsi="仿宋" w:eastAsia="仿宋" w:cs="仿宋"/>
                <w:color w:val="000000"/>
                <w:sz w:val="24"/>
                <w:szCs w:val="24"/>
                <w:highlight w:val="none"/>
              </w:rPr>
            </w:pPr>
          </w:p>
        </w:tc>
      </w:tr>
      <w:tr>
        <w:tblPrEx>
          <w:tblCellMar>
            <w:top w:w="0" w:type="dxa"/>
            <w:left w:w="108" w:type="dxa"/>
            <w:bottom w:w="0" w:type="dxa"/>
            <w:right w:w="108" w:type="dxa"/>
          </w:tblCellMar>
        </w:tblPrEx>
        <w:trPr>
          <w:trHeight w:val="468" w:hRule="atLeast"/>
          <w:jc w:val="center"/>
        </w:trPr>
        <w:tc>
          <w:tcPr>
            <w:tcW w:w="288"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2</w:t>
            </w:r>
          </w:p>
        </w:tc>
        <w:tc>
          <w:tcPr>
            <w:tcW w:w="694" w:type="pct"/>
            <w:vMerge w:val="restar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水解酸化</w:t>
            </w:r>
          </w:p>
        </w:tc>
        <w:tc>
          <w:tcPr>
            <w:tcW w:w="1101"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潜水搅拌器</w:t>
            </w:r>
          </w:p>
        </w:tc>
        <w:tc>
          <w:tcPr>
            <w:tcW w:w="1326"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QJB5/12-620/3-480/s</w:t>
            </w:r>
          </w:p>
        </w:tc>
        <w:tc>
          <w:tcPr>
            <w:tcW w:w="289"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台</w:t>
            </w:r>
          </w:p>
        </w:tc>
        <w:tc>
          <w:tcPr>
            <w:tcW w:w="289"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1</w:t>
            </w:r>
          </w:p>
        </w:tc>
        <w:tc>
          <w:tcPr>
            <w:tcW w:w="1010"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rPr>
                <w:rFonts w:hint="eastAsia" w:ascii="仿宋" w:hAnsi="仿宋" w:eastAsia="仿宋" w:cs="仿宋"/>
                <w:color w:val="000000"/>
                <w:sz w:val="24"/>
                <w:szCs w:val="24"/>
                <w:highlight w:val="none"/>
              </w:rPr>
            </w:pPr>
            <w:r>
              <w:rPr>
                <w:rFonts w:hint="eastAsia" w:ascii="仿宋" w:hAnsi="仿宋" w:eastAsia="仿宋" w:cs="仿宋"/>
                <w:color w:val="000000"/>
                <w:sz w:val="24"/>
                <w:szCs w:val="24"/>
                <w:highlight w:val="none"/>
              </w:rPr>
              <w:t>蓝深</w:t>
            </w:r>
          </w:p>
        </w:tc>
      </w:tr>
      <w:tr>
        <w:tblPrEx>
          <w:tblCellMar>
            <w:top w:w="0" w:type="dxa"/>
            <w:left w:w="108" w:type="dxa"/>
            <w:bottom w:w="0" w:type="dxa"/>
            <w:right w:w="108" w:type="dxa"/>
          </w:tblCellMar>
        </w:tblPrEx>
        <w:trPr>
          <w:trHeight w:val="468" w:hRule="atLeast"/>
          <w:jc w:val="center"/>
        </w:trPr>
        <w:tc>
          <w:tcPr>
            <w:tcW w:w="288"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3</w:t>
            </w:r>
          </w:p>
        </w:tc>
        <w:tc>
          <w:tcPr>
            <w:tcW w:w="694" w:type="pct"/>
            <w:vMerge w:val="continue"/>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rPr>
                <w:rFonts w:hint="eastAsia" w:ascii="仿宋" w:hAnsi="仿宋" w:eastAsia="仿宋" w:cs="仿宋"/>
                <w:color w:val="000000"/>
                <w:sz w:val="24"/>
                <w:szCs w:val="24"/>
                <w:highlight w:val="none"/>
              </w:rPr>
            </w:pPr>
          </w:p>
        </w:tc>
        <w:tc>
          <w:tcPr>
            <w:tcW w:w="1101"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潜水推流器</w:t>
            </w:r>
          </w:p>
        </w:tc>
        <w:tc>
          <w:tcPr>
            <w:tcW w:w="1326"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QJB5/4-1800/2-62</w:t>
            </w:r>
          </w:p>
        </w:tc>
        <w:tc>
          <w:tcPr>
            <w:tcW w:w="289"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台</w:t>
            </w:r>
          </w:p>
        </w:tc>
        <w:tc>
          <w:tcPr>
            <w:tcW w:w="289"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1</w:t>
            </w:r>
          </w:p>
        </w:tc>
        <w:tc>
          <w:tcPr>
            <w:tcW w:w="1010"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rPr>
                <w:rFonts w:hint="eastAsia" w:ascii="仿宋" w:hAnsi="仿宋" w:eastAsia="仿宋" w:cs="仿宋"/>
                <w:color w:val="000000"/>
                <w:sz w:val="24"/>
                <w:szCs w:val="24"/>
                <w:highlight w:val="none"/>
              </w:rPr>
            </w:pPr>
            <w:r>
              <w:rPr>
                <w:rFonts w:hint="eastAsia" w:ascii="仿宋" w:hAnsi="仿宋" w:eastAsia="仿宋" w:cs="仿宋"/>
                <w:color w:val="000000"/>
                <w:sz w:val="24"/>
                <w:szCs w:val="24"/>
                <w:highlight w:val="none"/>
              </w:rPr>
              <w:t>蓝深</w:t>
            </w:r>
          </w:p>
        </w:tc>
      </w:tr>
      <w:tr>
        <w:tblPrEx>
          <w:tblCellMar>
            <w:top w:w="0" w:type="dxa"/>
            <w:left w:w="108" w:type="dxa"/>
            <w:bottom w:w="0" w:type="dxa"/>
            <w:right w:w="108" w:type="dxa"/>
          </w:tblCellMar>
        </w:tblPrEx>
        <w:trPr>
          <w:trHeight w:val="468" w:hRule="atLeast"/>
          <w:jc w:val="center"/>
        </w:trPr>
        <w:tc>
          <w:tcPr>
            <w:tcW w:w="288"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4</w:t>
            </w:r>
          </w:p>
        </w:tc>
        <w:tc>
          <w:tcPr>
            <w:tcW w:w="694" w:type="pct"/>
            <w:vMerge w:val="restar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厌氧、缺氧</w:t>
            </w:r>
          </w:p>
        </w:tc>
        <w:tc>
          <w:tcPr>
            <w:tcW w:w="1101"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潜水搅拌器</w:t>
            </w:r>
          </w:p>
        </w:tc>
        <w:tc>
          <w:tcPr>
            <w:tcW w:w="1326"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QJB4/6-400/3-980</w:t>
            </w:r>
          </w:p>
        </w:tc>
        <w:tc>
          <w:tcPr>
            <w:tcW w:w="289"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台</w:t>
            </w:r>
          </w:p>
        </w:tc>
        <w:tc>
          <w:tcPr>
            <w:tcW w:w="289"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2</w:t>
            </w:r>
          </w:p>
        </w:tc>
        <w:tc>
          <w:tcPr>
            <w:tcW w:w="1010"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rPr>
                <w:rFonts w:hint="eastAsia" w:ascii="仿宋" w:hAnsi="仿宋" w:eastAsia="仿宋" w:cs="仿宋"/>
                <w:color w:val="000000"/>
                <w:sz w:val="24"/>
                <w:szCs w:val="24"/>
                <w:highlight w:val="none"/>
              </w:rPr>
            </w:pPr>
            <w:r>
              <w:rPr>
                <w:rFonts w:hint="eastAsia" w:ascii="仿宋" w:hAnsi="仿宋" w:eastAsia="仿宋" w:cs="仿宋"/>
                <w:color w:val="000000"/>
                <w:sz w:val="24"/>
                <w:szCs w:val="24"/>
                <w:highlight w:val="none"/>
              </w:rPr>
              <w:t>蓝深</w:t>
            </w:r>
          </w:p>
        </w:tc>
      </w:tr>
      <w:tr>
        <w:tblPrEx>
          <w:tblCellMar>
            <w:top w:w="0" w:type="dxa"/>
            <w:left w:w="108" w:type="dxa"/>
            <w:bottom w:w="0" w:type="dxa"/>
            <w:right w:w="108" w:type="dxa"/>
          </w:tblCellMar>
        </w:tblPrEx>
        <w:trPr>
          <w:trHeight w:val="468" w:hRule="atLeast"/>
          <w:jc w:val="center"/>
        </w:trPr>
        <w:tc>
          <w:tcPr>
            <w:tcW w:w="288"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5</w:t>
            </w:r>
          </w:p>
        </w:tc>
        <w:tc>
          <w:tcPr>
            <w:tcW w:w="694" w:type="pct"/>
            <w:vMerge w:val="continue"/>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rPr>
                <w:rFonts w:hint="eastAsia" w:ascii="仿宋" w:hAnsi="仿宋" w:eastAsia="仿宋" w:cs="仿宋"/>
                <w:color w:val="000000"/>
                <w:sz w:val="24"/>
                <w:szCs w:val="24"/>
                <w:highlight w:val="none"/>
              </w:rPr>
            </w:pPr>
          </w:p>
        </w:tc>
        <w:tc>
          <w:tcPr>
            <w:tcW w:w="1101"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剩余污泥泵</w:t>
            </w:r>
          </w:p>
        </w:tc>
        <w:tc>
          <w:tcPr>
            <w:tcW w:w="1326"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50WQ30-9-2.2</w:t>
            </w:r>
          </w:p>
        </w:tc>
        <w:tc>
          <w:tcPr>
            <w:tcW w:w="289"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台</w:t>
            </w:r>
          </w:p>
        </w:tc>
        <w:tc>
          <w:tcPr>
            <w:tcW w:w="289"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2</w:t>
            </w:r>
          </w:p>
        </w:tc>
        <w:tc>
          <w:tcPr>
            <w:tcW w:w="1010"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rPr>
                <w:rFonts w:hint="eastAsia" w:ascii="仿宋" w:hAnsi="仿宋" w:eastAsia="仿宋" w:cs="仿宋"/>
                <w:color w:val="000000"/>
                <w:sz w:val="24"/>
                <w:szCs w:val="24"/>
                <w:highlight w:val="none"/>
              </w:rPr>
            </w:pPr>
            <w:r>
              <w:rPr>
                <w:rFonts w:hint="eastAsia" w:ascii="仿宋" w:hAnsi="仿宋" w:eastAsia="仿宋" w:cs="仿宋"/>
                <w:color w:val="000000"/>
                <w:sz w:val="24"/>
                <w:szCs w:val="24"/>
                <w:highlight w:val="none"/>
              </w:rPr>
              <w:t>蓝深</w:t>
            </w:r>
          </w:p>
        </w:tc>
      </w:tr>
      <w:tr>
        <w:tblPrEx>
          <w:tblCellMar>
            <w:top w:w="0" w:type="dxa"/>
            <w:left w:w="108" w:type="dxa"/>
            <w:bottom w:w="0" w:type="dxa"/>
            <w:right w:w="108" w:type="dxa"/>
          </w:tblCellMar>
        </w:tblPrEx>
        <w:trPr>
          <w:trHeight w:val="468" w:hRule="atLeast"/>
          <w:jc w:val="center"/>
        </w:trPr>
        <w:tc>
          <w:tcPr>
            <w:tcW w:w="288"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6</w:t>
            </w:r>
          </w:p>
        </w:tc>
        <w:tc>
          <w:tcPr>
            <w:tcW w:w="694" w:type="pct"/>
            <w:vMerge w:val="continue"/>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rPr>
                <w:rFonts w:hint="eastAsia" w:ascii="仿宋" w:hAnsi="仿宋" w:eastAsia="仿宋" w:cs="仿宋"/>
                <w:color w:val="000000"/>
                <w:sz w:val="24"/>
                <w:szCs w:val="24"/>
                <w:highlight w:val="none"/>
              </w:rPr>
            </w:pPr>
          </w:p>
        </w:tc>
        <w:tc>
          <w:tcPr>
            <w:tcW w:w="1101"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污泥回流泵</w:t>
            </w:r>
          </w:p>
        </w:tc>
        <w:tc>
          <w:tcPr>
            <w:tcW w:w="1326"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GQJB-W3</w:t>
            </w:r>
          </w:p>
        </w:tc>
        <w:tc>
          <w:tcPr>
            <w:tcW w:w="289"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台</w:t>
            </w:r>
          </w:p>
        </w:tc>
        <w:tc>
          <w:tcPr>
            <w:tcW w:w="289"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2</w:t>
            </w:r>
          </w:p>
        </w:tc>
        <w:tc>
          <w:tcPr>
            <w:tcW w:w="1010"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rPr>
                <w:rFonts w:hint="eastAsia" w:ascii="仿宋" w:hAnsi="仿宋" w:eastAsia="仿宋" w:cs="仿宋"/>
                <w:color w:val="000000"/>
                <w:sz w:val="24"/>
                <w:szCs w:val="24"/>
                <w:highlight w:val="none"/>
              </w:rPr>
            </w:pPr>
            <w:r>
              <w:rPr>
                <w:rFonts w:hint="eastAsia" w:ascii="仿宋" w:hAnsi="仿宋" w:eastAsia="仿宋" w:cs="仿宋"/>
                <w:color w:val="000000"/>
                <w:sz w:val="24"/>
                <w:szCs w:val="24"/>
                <w:highlight w:val="none"/>
              </w:rPr>
              <w:t>蓝深</w:t>
            </w:r>
          </w:p>
        </w:tc>
      </w:tr>
      <w:tr>
        <w:tblPrEx>
          <w:tblCellMar>
            <w:top w:w="0" w:type="dxa"/>
            <w:left w:w="108" w:type="dxa"/>
            <w:bottom w:w="0" w:type="dxa"/>
            <w:right w:w="108" w:type="dxa"/>
          </w:tblCellMar>
        </w:tblPrEx>
        <w:trPr>
          <w:trHeight w:val="468" w:hRule="atLeast"/>
          <w:jc w:val="center"/>
        </w:trPr>
        <w:tc>
          <w:tcPr>
            <w:tcW w:w="288"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7</w:t>
            </w:r>
          </w:p>
        </w:tc>
        <w:tc>
          <w:tcPr>
            <w:tcW w:w="694" w:type="pct"/>
            <w:vMerge w:val="restar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设备配件</w:t>
            </w:r>
          </w:p>
        </w:tc>
        <w:tc>
          <w:tcPr>
            <w:tcW w:w="1101"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推流器减速机</w:t>
            </w:r>
          </w:p>
        </w:tc>
        <w:tc>
          <w:tcPr>
            <w:tcW w:w="1326"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FRZ87-AK28-M1</w:t>
            </w:r>
          </w:p>
        </w:tc>
        <w:tc>
          <w:tcPr>
            <w:tcW w:w="289"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台</w:t>
            </w:r>
          </w:p>
        </w:tc>
        <w:tc>
          <w:tcPr>
            <w:tcW w:w="289"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2</w:t>
            </w:r>
          </w:p>
        </w:tc>
        <w:tc>
          <w:tcPr>
            <w:tcW w:w="1010"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rPr>
                <w:rFonts w:hint="eastAsia" w:ascii="仿宋" w:hAnsi="仿宋" w:eastAsia="仿宋" w:cs="仿宋"/>
                <w:color w:val="000000"/>
                <w:sz w:val="24"/>
                <w:szCs w:val="24"/>
                <w:highlight w:val="none"/>
              </w:rPr>
            </w:pPr>
            <w:r>
              <w:rPr>
                <w:rFonts w:hint="eastAsia" w:ascii="仿宋" w:hAnsi="仿宋" w:eastAsia="仿宋" w:cs="仿宋"/>
                <w:color w:val="000000"/>
                <w:sz w:val="24"/>
                <w:szCs w:val="24"/>
                <w:highlight w:val="none"/>
              </w:rPr>
              <w:t>蓝深</w:t>
            </w:r>
          </w:p>
        </w:tc>
      </w:tr>
      <w:tr>
        <w:tblPrEx>
          <w:tblCellMar>
            <w:top w:w="0" w:type="dxa"/>
            <w:left w:w="108" w:type="dxa"/>
            <w:bottom w:w="0" w:type="dxa"/>
            <w:right w:w="108" w:type="dxa"/>
          </w:tblCellMar>
        </w:tblPrEx>
        <w:trPr>
          <w:trHeight w:val="632" w:hRule="atLeast"/>
          <w:jc w:val="center"/>
        </w:trPr>
        <w:tc>
          <w:tcPr>
            <w:tcW w:w="288"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8</w:t>
            </w:r>
          </w:p>
        </w:tc>
        <w:tc>
          <w:tcPr>
            <w:tcW w:w="694" w:type="pct"/>
            <w:vMerge w:val="continue"/>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rPr>
                <w:rFonts w:hint="eastAsia" w:ascii="仿宋" w:hAnsi="仿宋" w:eastAsia="仿宋" w:cs="仿宋"/>
                <w:color w:val="000000"/>
                <w:sz w:val="24"/>
                <w:szCs w:val="24"/>
                <w:highlight w:val="none"/>
              </w:rPr>
            </w:pPr>
          </w:p>
        </w:tc>
        <w:tc>
          <w:tcPr>
            <w:tcW w:w="1101" w:type="pct"/>
            <w:vMerge w:val="restar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搅拌器叶轮</w:t>
            </w:r>
          </w:p>
        </w:tc>
        <w:tc>
          <w:tcPr>
            <w:tcW w:w="1326" w:type="pct"/>
            <w:tcBorders>
              <w:top w:val="single" w:color="000000" w:sz="4" w:space="0"/>
              <w:left w:val="single" w:color="000000" w:sz="4" w:space="0"/>
              <w:bottom w:val="single" w:color="000000" w:sz="4" w:space="0"/>
              <w:right w:val="single" w:color="000000" w:sz="4" w:space="0"/>
            </w:tcBorders>
            <w:noWrap w:val="0"/>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eastAsia="zh-CN" w:bidi="ar"/>
              </w:rPr>
            </w:pPr>
            <w:r>
              <w:rPr>
                <w:rFonts w:hint="eastAsia" w:ascii="仿宋" w:hAnsi="仿宋" w:eastAsia="仿宋" w:cs="仿宋"/>
                <w:color w:val="000000"/>
                <w:kern w:val="0"/>
                <w:sz w:val="24"/>
                <w:szCs w:val="24"/>
                <w:highlight w:val="none"/>
                <w:lang w:bidi="ar"/>
              </w:rPr>
              <w:t>（不锈钢304）叶轮直径：400</w:t>
            </w:r>
          </w:p>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 xml:space="preserve"> QJB4/6-400/3-980</w:t>
            </w:r>
          </w:p>
        </w:tc>
        <w:tc>
          <w:tcPr>
            <w:tcW w:w="289"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件</w:t>
            </w:r>
          </w:p>
        </w:tc>
        <w:tc>
          <w:tcPr>
            <w:tcW w:w="289"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10</w:t>
            </w:r>
          </w:p>
        </w:tc>
        <w:tc>
          <w:tcPr>
            <w:tcW w:w="1010" w:type="pct"/>
            <w:vMerge w:val="restart"/>
            <w:tcBorders>
              <w:top w:val="single" w:color="000000" w:sz="4" w:space="0"/>
              <w:left w:val="single" w:color="000000" w:sz="4" w:space="0"/>
              <w:bottom w:val="single" w:color="000000" w:sz="4" w:space="0"/>
              <w:right w:val="single" w:color="000000" w:sz="4" w:space="0"/>
            </w:tcBorders>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配加紧螺丝及垫片</w:t>
            </w:r>
          </w:p>
        </w:tc>
      </w:tr>
      <w:tr>
        <w:tblPrEx>
          <w:tblCellMar>
            <w:top w:w="0" w:type="dxa"/>
            <w:left w:w="108" w:type="dxa"/>
            <w:bottom w:w="0" w:type="dxa"/>
            <w:right w:w="108" w:type="dxa"/>
          </w:tblCellMar>
        </w:tblPrEx>
        <w:trPr>
          <w:trHeight w:val="632" w:hRule="atLeast"/>
          <w:jc w:val="center"/>
        </w:trPr>
        <w:tc>
          <w:tcPr>
            <w:tcW w:w="288"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9</w:t>
            </w:r>
          </w:p>
        </w:tc>
        <w:tc>
          <w:tcPr>
            <w:tcW w:w="694" w:type="pct"/>
            <w:vMerge w:val="continue"/>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rPr>
                <w:rFonts w:hint="eastAsia" w:ascii="仿宋" w:hAnsi="仿宋" w:eastAsia="仿宋" w:cs="仿宋"/>
                <w:color w:val="000000"/>
                <w:sz w:val="24"/>
                <w:szCs w:val="24"/>
                <w:highlight w:val="none"/>
              </w:rPr>
            </w:pPr>
          </w:p>
        </w:tc>
        <w:tc>
          <w:tcPr>
            <w:tcW w:w="1101" w:type="pct"/>
            <w:vMerge w:val="continue"/>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rPr>
                <w:rFonts w:hint="eastAsia" w:ascii="仿宋" w:hAnsi="仿宋" w:eastAsia="仿宋" w:cs="仿宋"/>
                <w:color w:val="000000"/>
                <w:sz w:val="24"/>
                <w:szCs w:val="24"/>
                <w:highlight w:val="none"/>
              </w:rPr>
            </w:pPr>
          </w:p>
        </w:tc>
        <w:tc>
          <w:tcPr>
            <w:tcW w:w="1326" w:type="pct"/>
            <w:tcBorders>
              <w:top w:val="single" w:color="000000" w:sz="4" w:space="0"/>
              <w:left w:val="single" w:color="000000" w:sz="4" w:space="0"/>
              <w:bottom w:val="single" w:color="000000" w:sz="4" w:space="0"/>
              <w:right w:val="single" w:color="000000" w:sz="4" w:space="0"/>
            </w:tcBorders>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（不锈钢304）叶轮直径：620 QJB5/12-620/3-480/s</w:t>
            </w:r>
          </w:p>
        </w:tc>
        <w:tc>
          <w:tcPr>
            <w:tcW w:w="289"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件</w:t>
            </w:r>
          </w:p>
        </w:tc>
        <w:tc>
          <w:tcPr>
            <w:tcW w:w="289"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8</w:t>
            </w:r>
          </w:p>
        </w:tc>
        <w:tc>
          <w:tcPr>
            <w:tcW w:w="1010" w:type="pct"/>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adjustRightInd w:val="0"/>
              <w:snapToGrid w:val="0"/>
              <w:jc w:val="center"/>
              <w:rPr>
                <w:rFonts w:hint="eastAsia" w:ascii="仿宋" w:hAnsi="仿宋" w:eastAsia="仿宋" w:cs="仿宋"/>
                <w:color w:val="000000"/>
                <w:sz w:val="24"/>
                <w:szCs w:val="24"/>
                <w:highlight w:val="none"/>
              </w:rPr>
            </w:pPr>
          </w:p>
        </w:tc>
      </w:tr>
      <w:tr>
        <w:tblPrEx>
          <w:tblCellMar>
            <w:top w:w="0" w:type="dxa"/>
            <w:left w:w="108" w:type="dxa"/>
            <w:bottom w:w="0" w:type="dxa"/>
            <w:right w:w="108" w:type="dxa"/>
          </w:tblCellMar>
        </w:tblPrEx>
        <w:trPr>
          <w:trHeight w:val="632" w:hRule="atLeast"/>
          <w:jc w:val="center"/>
        </w:trPr>
        <w:tc>
          <w:tcPr>
            <w:tcW w:w="288"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10</w:t>
            </w:r>
          </w:p>
        </w:tc>
        <w:tc>
          <w:tcPr>
            <w:tcW w:w="694" w:type="pct"/>
            <w:vMerge w:val="continue"/>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rPr>
                <w:rFonts w:hint="eastAsia" w:ascii="仿宋" w:hAnsi="仿宋" w:eastAsia="仿宋" w:cs="仿宋"/>
                <w:color w:val="000000"/>
                <w:sz w:val="24"/>
                <w:szCs w:val="24"/>
                <w:highlight w:val="none"/>
              </w:rPr>
            </w:pPr>
          </w:p>
        </w:tc>
        <w:tc>
          <w:tcPr>
            <w:tcW w:w="1101"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变频回流泵叶轮</w:t>
            </w:r>
          </w:p>
        </w:tc>
        <w:tc>
          <w:tcPr>
            <w:tcW w:w="1326" w:type="pct"/>
            <w:tcBorders>
              <w:top w:val="single" w:color="000000" w:sz="4" w:space="0"/>
              <w:left w:val="single" w:color="000000" w:sz="4" w:space="0"/>
              <w:bottom w:val="single" w:color="000000" w:sz="4" w:space="0"/>
              <w:right w:val="single" w:color="000000" w:sz="4" w:space="0"/>
            </w:tcBorders>
            <w:noWrap w:val="0"/>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eastAsia="zh-CN" w:bidi="ar"/>
              </w:rPr>
            </w:pPr>
            <w:r>
              <w:rPr>
                <w:rFonts w:hint="eastAsia" w:ascii="仿宋" w:hAnsi="仿宋" w:eastAsia="仿宋" w:cs="仿宋"/>
                <w:color w:val="000000"/>
                <w:kern w:val="0"/>
                <w:sz w:val="24"/>
                <w:szCs w:val="24"/>
                <w:highlight w:val="none"/>
                <w:lang w:bidi="ar"/>
              </w:rPr>
              <w:t>（不锈钢304）叶轮直径：626</w:t>
            </w:r>
          </w:p>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QJBW7.5</w:t>
            </w:r>
          </w:p>
        </w:tc>
        <w:tc>
          <w:tcPr>
            <w:tcW w:w="289"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件</w:t>
            </w:r>
          </w:p>
        </w:tc>
        <w:tc>
          <w:tcPr>
            <w:tcW w:w="289"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6</w:t>
            </w:r>
          </w:p>
        </w:tc>
        <w:tc>
          <w:tcPr>
            <w:tcW w:w="1010" w:type="pct"/>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adjustRightInd w:val="0"/>
              <w:snapToGrid w:val="0"/>
              <w:jc w:val="center"/>
              <w:rPr>
                <w:rFonts w:hint="eastAsia" w:ascii="仿宋" w:hAnsi="仿宋" w:eastAsia="仿宋" w:cs="仿宋"/>
                <w:color w:val="000000"/>
                <w:sz w:val="24"/>
                <w:szCs w:val="24"/>
                <w:highlight w:val="none"/>
              </w:rPr>
            </w:pPr>
          </w:p>
        </w:tc>
      </w:tr>
      <w:tr>
        <w:tblPrEx>
          <w:tblCellMar>
            <w:top w:w="0" w:type="dxa"/>
            <w:left w:w="108" w:type="dxa"/>
            <w:bottom w:w="0" w:type="dxa"/>
            <w:right w:w="108" w:type="dxa"/>
          </w:tblCellMar>
        </w:tblPrEx>
        <w:trPr>
          <w:trHeight w:val="468" w:hRule="atLeast"/>
          <w:jc w:val="center"/>
        </w:trPr>
        <w:tc>
          <w:tcPr>
            <w:tcW w:w="288"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11</w:t>
            </w:r>
          </w:p>
        </w:tc>
        <w:tc>
          <w:tcPr>
            <w:tcW w:w="694" w:type="pct"/>
            <w:vMerge w:val="restar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PAM加药装置</w:t>
            </w:r>
          </w:p>
        </w:tc>
        <w:tc>
          <w:tcPr>
            <w:tcW w:w="1101"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搅拌机</w:t>
            </w:r>
          </w:p>
        </w:tc>
        <w:tc>
          <w:tcPr>
            <w:tcW w:w="1326"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型号：BLD10-11-0.75  0.75kw</w:t>
            </w:r>
          </w:p>
        </w:tc>
        <w:tc>
          <w:tcPr>
            <w:tcW w:w="289"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台</w:t>
            </w:r>
          </w:p>
        </w:tc>
        <w:tc>
          <w:tcPr>
            <w:tcW w:w="289"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2</w:t>
            </w:r>
          </w:p>
        </w:tc>
        <w:tc>
          <w:tcPr>
            <w:tcW w:w="1010"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rPr>
                <w:rFonts w:hint="eastAsia" w:ascii="仿宋" w:hAnsi="仿宋" w:eastAsia="仿宋" w:cs="仿宋"/>
                <w:color w:val="000000"/>
                <w:sz w:val="24"/>
                <w:szCs w:val="24"/>
                <w:highlight w:val="none"/>
              </w:rPr>
            </w:pPr>
            <w:r>
              <w:rPr>
                <w:rFonts w:hint="eastAsia" w:ascii="仿宋" w:hAnsi="仿宋" w:eastAsia="仿宋" w:cs="仿宋"/>
                <w:color w:val="000000"/>
                <w:sz w:val="24"/>
                <w:szCs w:val="24"/>
                <w:highlight w:val="none"/>
              </w:rPr>
              <w:t>江苏卓亚环保有限公司</w:t>
            </w:r>
          </w:p>
        </w:tc>
      </w:tr>
      <w:tr>
        <w:tblPrEx>
          <w:tblCellMar>
            <w:top w:w="0" w:type="dxa"/>
            <w:left w:w="108" w:type="dxa"/>
            <w:bottom w:w="0" w:type="dxa"/>
            <w:right w:w="108" w:type="dxa"/>
          </w:tblCellMar>
        </w:tblPrEx>
        <w:trPr>
          <w:trHeight w:val="468" w:hRule="atLeast"/>
          <w:jc w:val="center"/>
        </w:trPr>
        <w:tc>
          <w:tcPr>
            <w:tcW w:w="288"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12</w:t>
            </w:r>
          </w:p>
        </w:tc>
        <w:tc>
          <w:tcPr>
            <w:tcW w:w="694" w:type="pct"/>
            <w:vMerge w:val="continue"/>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rPr>
                <w:rFonts w:hint="eastAsia" w:ascii="仿宋" w:hAnsi="仿宋" w:eastAsia="仿宋" w:cs="仿宋"/>
                <w:color w:val="000000"/>
                <w:sz w:val="24"/>
                <w:szCs w:val="24"/>
                <w:highlight w:val="none"/>
              </w:rPr>
            </w:pPr>
          </w:p>
        </w:tc>
        <w:tc>
          <w:tcPr>
            <w:tcW w:w="1101"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旋涡式自吸泵</w:t>
            </w:r>
          </w:p>
        </w:tc>
        <w:tc>
          <w:tcPr>
            <w:tcW w:w="1326"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1WZB-35T 220V 0.75kw</w:t>
            </w:r>
          </w:p>
        </w:tc>
        <w:tc>
          <w:tcPr>
            <w:tcW w:w="289"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台</w:t>
            </w:r>
          </w:p>
        </w:tc>
        <w:tc>
          <w:tcPr>
            <w:tcW w:w="289"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2</w:t>
            </w:r>
          </w:p>
        </w:tc>
        <w:tc>
          <w:tcPr>
            <w:tcW w:w="1010"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rPr>
                <w:rFonts w:hint="eastAsia" w:ascii="仿宋" w:hAnsi="仿宋" w:eastAsia="仿宋" w:cs="仿宋"/>
                <w:color w:val="000000"/>
                <w:sz w:val="24"/>
                <w:szCs w:val="24"/>
                <w:highlight w:val="none"/>
              </w:rPr>
            </w:pPr>
            <w:r>
              <w:rPr>
                <w:rFonts w:hint="eastAsia" w:ascii="仿宋" w:hAnsi="仿宋" w:eastAsia="仿宋" w:cs="仿宋"/>
                <w:color w:val="000000"/>
                <w:sz w:val="24"/>
                <w:szCs w:val="24"/>
                <w:highlight w:val="none"/>
              </w:rPr>
              <w:t>新界泵业</w:t>
            </w:r>
          </w:p>
        </w:tc>
      </w:tr>
      <w:tr>
        <w:tblPrEx>
          <w:tblCellMar>
            <w:top w:w="0" w:type="dxa"/>
            <w:left w:w="108" w:type="dxa"/>
            <w:bottom w:w="0" w:type="dxa"/>
            <w:right w:w="108" w:type="dxa"/>
          </w:tblCellMar>
        </w:tblPrEx>
        <w:trPr>
          <w:trHeight w:val="1046" w:hRule="atLeast"/>
          <w:jc w:val="center"/>
        </w:trPr>
        <w:tc>
          <w:tcPr>
            <w:tcW w:w="288"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13</w:t>
            </w:r>
          </w:p>
        </w:tc>
        <w:tc>
          <w:tcPr>
            <w:tcW w:w="694"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气提</w:t>
            </w:r>
          </w:p>
        </w:tc>
        <w:tc>
          <w:tcPr>
            <w:tcW w:w="1101"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螺杆式空压机(包含安装)</w:t>
            </w:r>
          </w:p>
        </w:tc>
        <w:tc>
          <w:tcPr>
            <w:tcW w:w="1326" w:type="pct"/>
            <w:tcBorders>
              <w:top w:val="single" w:color="000000" w:sz="4" w:space="0"/>
              <w:left w:val="single" w:color="000000" w:sz="4" w:space="0"/>
              <w:bottom w:val="single" w:color="000000" w:sz="4" w:space="0"/>
              <w:right w:val="single" w:color="000000" w:sz="4" w:space="0"/>
            </w:tcBorders>
            <w:noWrap w:val="0"/>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eastAsia="zh-CN" w:bidi="ar"/>
              </w:rPr>
            </w:pPr>
            <w:r>
              <w:rPr>
                <w:rFonts w:hint="eastAsia" w:ascii="仿宋" w:hAnsi="仿宋" w:eastAsia="仿宋" w:cs="仿宋"/>
                <w:color w:val="000000"/>
                <w:kern w:val="0"/>
                <w:sz w:val="24"/>
                <w:szCs w:val="24"/>
                <w:highlight w:val="none"/>
                <w:lang w:bidi="ar"/>
              </w:rPr>
              <w:t>功率：15kw 压力：0.8Mpa 排气量：</w:t>
            </w:r>
          </w:p>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2.1m3/min</w:t>
            </w:r>
          </w:p>
        </w:tc>
        <w:tc>
          <w:tcPr>
            <w:tcW w:w="289"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台</w:t>
            </w:r>
          </w:p>
        </w:tc>
        <w:tc>
          <w:tcPr>
            <w:tcW w:w="289"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1</w:t>
            </w:r>
          </w:p>
        </w:tc>
        <w:tc>
          <w:tcPr>
            <w:tcW w:w="1010"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rPr>
                <w:rFonts w:hint="eastAsia" w:ascii="仿宋" w:hAnsi="仿宋" w:eastAsia="仿宋" w:cs="仿宋"/>
                <w:color w:val="000000"/>
                <w:sz w:val="24"/>
                <w:szCs w:val="24"/>
                <w:highlight w:val="none"/>
              </w:rPr>
            </w:pPr>
          </w:p>
        </w:tc>
      </w:tr>
    </w:tbl>
    <w:p>
      <w:pPr>
        <w:keepNext w:val="0"/>
        <w:keepLines w:val="0"/>
        <w:pageBreakBefore w:val="0"/>
        <w:widowControl w:val="0"/>
        <w:kinsoku/>
        <w:wordWrap/>
        <w:overflowPunct/>
        <w:topLinePunct w:val="0"/>
        <w:autoSpaceDE/>
        <w:autoSpaceDN/>
        <w:bidi w:val="0"/>
        <w:adjustRightInd/>
        <w:snapToGrid/>
        <w:spacing w:line="520" w:lineRule="exact"/>
        <w:jc w:val="center"/>
        <w:textAlignment w:val="auto"/>
        <w:outlineLvl w:val="0"/>
        <w:rPr>
          <w:rFonts w:hint="default" w:ascii="仿宋" w:hAnsi="仿宋" w:eastAsia="仿宋" w:cs="仿宋"/>
          <w:bCs/>
          <w:sz w:val="28"/>
          <w:szCs w:val="28"/>
          <w:highlight w:val="none"/>
          <w:lang w:val="en-US" w:eastAsia="zh-CN"/>
        </w:rPr>
      </w:pPr>
      <w:r>
        <w:rPr>
          <w:rFonts w:hint="eastAsia" w:ascii="仿宋" w:hAnsi="仿宋" w:eastAsia="仿宋" w:cs="仿宋"/>
          <w:bCs/>
          <w:sz w:val="28"/>
          <w:szCs w:val="28"/>
          <w:highlight w:val="none"/>
          <w:lang w:val="en-US" w:eastAsia="zh-CN"/>
        </w:rPr>
        <w:t>清单三</w:t>
      </w:r>
    </w:p>
    <w:tbl>
      <w:tblPr>
        <w:tblStyle w:val="14"/>
        <w:tblW w:w="4997" w:type="pct"/>
        <w:jc w:val="center"/>
        <w:tblLayout w:type="autofit"/>
        <w:tblCellMar>
          <w:top w:w="0" w:type="dxa"/>
          <w:left w:w="108" w:type="dxa"/>
          <w:bottom w:w="0" w:type="dxa"/>
          <w:right w:w="108" w:type="dxa"/>
        </w:tblCellMar>
      </w:tblPr>
      <w:tblGrid>
        <w:gridCol w:w="444"/>
        <w:gridCol w:w="1016"/>
        <w:gridCol w:w="3538"/>
        <w:gridCol w:w="867"/>
        <w:gridCol w:w="934"/>
        <w:gridCol w:w="445"/>
        <w:gridCol w:w="1816"/>
      </w:tblGrid>
      <w:tr>
        <w:tblPrEx>
          <w:tblCellMar>
            <w:top w:w="0" w:type="dxa"/>
            <w:left w:w="108" w:type="dxa"/>
            <w:bottom w:w="0" w:type="dxa"/>
            <w:right w:w="108" w:type="dxa"/>
          </w:tblCellMar>
        </w:tblPrEx>
        <w:trPr>
          <w:trHeight w:val="360" w:hRule="atLeast"/>
          <w:jc w:val="center"/>
        </w:trPr>
        <w:tc>
          <w:tcPr>
            <w:tcW w:w="334"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8"/>
                <w:szCs w:val="28"/>
                <w:highlight w:val="none"/>
              </w:rPr>
            </w:pPr>
            <w:r>
              <w:rPr>
                <w:rFonts w:hint="eastAsia" w:ascii="仿宋" w:hAnsi="仿宋" w:eastAsia="仿宋" w:cs="仿宋"/>
                <w:color w:val="000000"/>
                <w:kern w:val="0"/>
                <w:sz w:val="28"/>
                <w:szCs w:val="28"/>
                <w:highlight w:val="none"/>
                <w:lang w:bidi="ar"/>
              </w:rPr>
              <w:t>序号</w:t>
            </w:r>
          </w:p>
        </w:tc>
        <w:tc>
          <w:tcPr>
            <w:tcW w:w="453"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8"/>
                <w:szCs w:val="28"/>
                <w:highlight w:val="none"/>
              </w:rPr>
            </w:pPr>
            <w:r>
              <w:rPr>
                <w:rFonts w:hint="eastAsia" w:ascii="仿宋" w:hAnsi="仿宋" w:eastAsia="仿宋" w:cs="仿宋"/>
                <w:color w:val="000000"/>
                <w:kern w:val="0"/>
                <w:sz w:val="28"/>
                <w:szCs w:val="28"/>
                <w:highlight w:val="none"/>
                <w:lang w:bidi="ar"/>
              </w:rPr>
              <w:t>设备名称</w:t>
            </w:r>
          </w:p>
        </w:tc>
        <w:tc>
          <w:tcPr>
            <w:tcW w:w="1387"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8"/>
                <w:szCs w:val="28"/>
                <w:highlight w:val="none"/>
              </w:rPr>
            </w:pPr>
            <w:r>
              <w:rPr>
                <w:rFonts w:hint="eastAsia" w:ascii="仿宋" w:hAnsi="仿宋" w:eastAsia="仿宋" w:cs="仿宋"/>
                <w:color w:val="000000"/>
                <w:kern w:val="0"/>
                <w:sz w:val="28"/>
                <w:szCs w:val="28"/>
                <w:highlight w:val="none"/>
                <w:lang w:bidi="ar"/>
              </w:rPr>
              <w:t>规格型号</w:t>
            </w:r>
          </w:p>
        </w:tc>
        <w:tc>
          <w:tcPr>
            <w:tcW w:w="971"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8"/>
                <w:szCs w:val="28"/>
                <w:highlight w:val="none"/>
              </w:rPr>
            </w:pPr>
            <w:r>
              <w:rPr>
                <w:rFonts w:hint="eastAsia" w:ascii="仿宋" w:hAnsi="仿宋" w:eastAsia="仿宋" w:cs="仿宋"/>
                <w:color w:val="000000"/>
                <w:kern w:val="0"/>
                <w:sz w:val="28"/>
                <w:szCs w:val="28"/>
                <w:highlight w:val="none"/>
                <w:lang w:bidi="ar"/>
              </w:rPr>
              <w:t>单位</w:t>
            </w:r>
          </w:p>
        </w:tc>
        <w:tc>
          <w:tcPr>
            <w:tcW w:w="643"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8"/>
                <w:szCs w:val="28"/>
                <w:highlight w:val="none"/>
              </w:rPr>
            </w:pPr>
            <w:r>
              <w:rPr>
                <w:rFonts w:hint="eastAsia" w:ascii="仿宋" w:hAnsi="仿宋" w:eastAsia="仿宋" w:cs="仿宋"/>
                <w:color w:val="000000"/>
                <w:kern w:val="0"/>
                <w:sz w:val="28"/>
                <w:szCs w:val="28"/>
                <w:highlight w:val="none"/>
                <w:lang w:bidi="ar"/>
              </w:rPr>
              <w:t>数量</w:t>
            </w:r>
          </w:p>
        </w:tc>
        <w:tc>
          <w:tcPr>
            <w:tcW w:w="605"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8"/>
                <w:szCs w:val="28"/>
                <w:highlight w:val="none"/>
              </w:rPr>
            </w:pPr>
            <w:r>
              <w:rPr>
                <w:rFonts w:hint="eastAsia" w:ascii="仿宋" w:hAnsi="仿宋" w:eastAsia="仿宋" w:cs="仿宋"/>
                <w:color w:val="000000"/>
                <w:kern w:val="0"/>
                <w:sz w:val="28"/>
                <w:szCs w:val="28"/>
                <w:highlight w:val="none"/>
                <w:lang w:bidi="ar"/>
              </w:rPr>
              <w:t>备注</w:t>
            </w:r>
          </w:p>
        </w:tc>
        <w:tc>
          <w:tcPr>
            <w:tcW w:w="605"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kern w:val="0"/>
                <w:sz w:val="28"/>
                <w:szCs w:val="28"/>
                <w:highlight w:val="none"/>
                <w:lang w:eastAsia="zh-CN" w:bidi="ar"/>
              </w:rPr>
            </w:pPr>
            <w:r>
              <w:rPr>
                <w:rFonts w:hint="eastAsia" w:ascii="仿宋" w:hAnsi="仿宋" w:eastAsia="仿宋" w:cs="仿宋"/>
                <w:color w:val="000000"/>
                <w:kern w:val="0"/>
                <w:sz w:val="28"/>
                <w:szCs w:val="28"/>
                <w:highlight w:val="none"/>
                <w:lang w:val="en-US" w:eastAsia="zh-CN" w:bidi="ar"/>
              </w:rPr>
              <w:t>现用参考品牌</w:t>
            </w:r>
          </w:p>
        </w:tc>
      </w:tr>
      <w:tr>
        <w:tblPrEx>
          <w:tblCellMar>
            <w:top w:w="0" w:type="dxa"/>
            <w:left w:w="108" w:type="dxa"/>
            <w:bottom w:w="0" w:type="dxa"/>
            <w:right w:w="108" w:type="dxa"/>
          </w:tblCellMar>
        </w:tblPrEx>
        <w:trPr>
          <w:trHeight w:val="480" w:hRule="atLeast"/>
          <w:jc w:val="center"/>
        </w:trPr>
        <w:tc>
          <w:tcPr>
            <w:tcW w:w="334"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8"/>
                <w:szCs w:val="28"/>
                <w:highlight w:val="none"/>
              </w:rPr>
            </w:pPr>
            <w:r>
              <w:rPr>
                <w:rFonts w:hint="eastAsia" w:ascii="仿宋" w:hAnsi="仿宋" w:eastAsia="仿宋" w:cs="仿宋"/>
                <w:color w:val="000000"/>
                <w:kern w:val="0"/>
                <w:sz w:val="28"/>
                <w:szCs w:val="28"/>
                <w:highlight w:val="none"/>
                <w:lang w:bidi="ar"/>
              </w:rPr>
              <w:t>1</w:t>
            </w:r>
          </w:p>
        </w:tc>
        <w:tc>
          <w:tcPr>
            <w:tcW w:w="453" w:type="pct"/>
            <w:vMerge w:val="restar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8"/>
                <w:szCs w:val="28"/>
                <w:highlight w:val="none"/>
              </w:rPr>
            </w:pPr>
            <w:r>
              <w:rPr>
                <w:rFonts w:hint="eastAsia" w:ascii="仿宋" w:hAnsi="仿宋" w:eastAsia="仿宋" w:cs="仿宋"/>
                <w:color w:val="000000"/>
                <w:kern w:val="0"/>
                <w:sz w:val="28"/>
                <w:szCs w:val="28"/>
                <w:highlight w:val="none"/>
                <w:lang w:bidi="ar"/>
              </w:rPr>
              <w:t>电缆线（国标）</w:t>
            </w:r>
          </w:p>
        </w:tc>
        <w:tc>
          <w:tcPr>
            <w:tcW w:w="1387"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仿宋" w:hAnsi="仿宋" w:eastAsia="仿宋" w:cs="仿宋"/>
                <w:color w:val="000000"/>
                <w:sz w:val="28"/>
                <w:szCs w:val="28"/>
                <w:highlight w:val="none"/>
              </w:rPr>
            </w:pPr>
            <w:r>
              <w:rPr>
                <w:rFonts w:hint="eastAsia" w:ascii="宋体" w:hAnsi="宋体" w:eastAsia="宋体" w:cs="宋体"/>
                <w:i w:val="0"/>
                <w:iCs w:val="0"/>
                <w:color w:val="000000"/>
                <w:kern w:val="0"/>
                <w:sz w:val="22"/>
                <w:szCs w:val="22"/>
                <w:highlight w:val="none"/>
                <w:u w:val="none"/>
                <w:lang w:val="en-US" w:eastAsia="zh-CN" w:bidi="ar"/>
              </w:rPr>
              <w:t>35平方 单芯铜线（BV35平方国标聚氯乙烯绝缘铜芯单芯单股硬线）</w:t>
            </w:r>
          </w:p>
        </w:tc>
        <w:tc>
          <w:tcPr>
            <w:tcW w:w="971"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仿宋" w:hAnsi="仿宋" w:eastAsia="仿宋" w:cs="仿宋"/>
                <w:color w:val="000000"/>
                <w:sz w:val="28"/>
                <w:szCs w:val="28"/>
                <w:highlight w:val="none"/>
              </w:rPr>
            </w:pPr>
            <w:r>
              <w:rPr>
                <w:rFonts w:hint="eastAsia" w:ascii="宋体" w:hAnsi="宋体" w:eastAsia="宋体" w:cs="宋体"/>
                <w:i w:val="0"/>
                <w:iCs w:val="0"/>
                <w:color w:val="000000"/>
                <w:kern w:val="0"/>
                <w:sz w:val="22"/>
                <w:szCs w:val="22"/>
                <w:highlight w:val="none"/>
                <w:u w:val="none"/>
                <w:lang w:val="en-US" w:eastAsia="zh-CN" w:bidi="ar"/>
              </w:rPr>
              <w:t>卷（50米/卷）</w:t>
            </w:r>
          </w:p>
        </w:tc>
        <w:tc>
          <w:tcPr>
            <w:tcW w:w="643"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仿宋" w:hAnsi="仿宋" w:eastAsia="仿宋" w:cs="仿宋"/>
                <w:color w:val="000000"/>
                <w:sz w:val="28"/>
                <w:szCs w:val="28"/>
                <w:highlight w:val="none"/>
              </w:rPr>
            </w:pPr>
            <w:r>
              <w:rPr>
                <w:rFonts w:hint="eastAsia" w:ascii="宋体" w:hAnsi="宋体" w:eastAsia="宋体" w:cs="宋体"/>
                <w:i w:val="0"/>
                <w:iCs w:val="0"/>
                <w:color w:val="000000"/>
                <w:kern w:val="0"/>
                <w:sz w:val="22"/>
                <w:szCs w:val="22"/>
                <w:highlight w:val="none"/>
                <w:u w:val="none"/>
                <w:lang w:val="en-US" w:eastAsia="zh-CN" w:bidi="ar"/>
              </w:rPr>
              <w:t>红、绿、黄各2卷</w:t>
            </w:r>
          </w:p>
        </w:tc>
        <w:tc>
          <w:tcPr>
            <w:tcW w:w="605"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仿宋" w:hAnsi="仿宋" w:eastAsia="仿宋" w:cs="仿宋"/>
                <w:color w:val="000000"/>
                <w:sz w:val="28"/>
                <w:szCs w:val="28"/>
                <w:highlight w:val="none"/>
              </w:rPr>
            </w:pPr>
          </w:p>
        </w:tc>
        <w:tc>
          <w:tcPr>
            <w:tcW w:w="605" w:type="pct"/>
            <w:vMerge w:val="restart"/>
            <w:tcBorders>
              <w:top w:val="single" w:color="000000" w:sz="4" w:space="0"/>
              <w:left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kern w:val="0"/>
                <w:sz w:val="28"/>
                <w:szCs w:val="28"/>
                <w:highlight w:val="none"/>
                <w:lang w:bidi="ar"/>
              </w:rPr>
            </w:pPr>
          </w:p>
          <w:p>
            <w:pPr>
              <w:bidi w:val="0"/>
              <w:rPr>
                <w:rFonts w:hint="eastAsia"/>
                <w:kern w:val="2"/>
                <w:sz w:val="21"/>
                <w:szCs w:val="24"/>
                <w:highlight w:val="none"/>
                <w:lang w:val="en-US" w:eastAsia="zh-CN" w:bidi="ar-SA"/>
              </w:rPr>
            </w:pPr>
          </w:p>
          <w:p>
            <w:pPr>
              <w:bidi w:val="0"/>
              <w:rPr>
                <w:rFonts w:hint="eastAsia"/>
                <w:highlight w:val="none"/>
                <w:lang w:val="en-US" w:eastAsia="zh-CN"/>
              </w:rPr>
            </w:pPr>
          </w:p>
          <w:p>
            <w:pPr>
              <w:widowControl/>
              <w:adjustRightInd w:val="0"/>
              <w:snapToGrid w:val="0"/>
              <w:jc w:val="center"/>
              <w:rPr>
                <w:rFonts w:hint="eastAsia" w:ascii="仿宋" w:hAnsi="仿宋" w:eastAsia="仿宋" w:cs="仿宋"/>
                <w:color w:val="000000"/>
                <w:sz w:val="28"/>
                <w:szCs w:val="28"/>
                <w:highlight w:val="none"/>
                <w:lang w:val="en-US" w:eastAsia="zh-CN"/>
              </w:rPr>
            </w:pPr>
          </w:p>
          <w:p>
            <w:pPr>
              <w:widowControl/>
              <w:adjustRightInd w:val="0"/>
              <w:snapToGrid w:val="0"/>
              <w:jc w:val="center"/>
              <w:rPr>
                <w:rFonts w:hint="eastAsia"/>
                <w:highlight w:val="none"/>
                <w:lang w:val="en-US" w:eastAsia="zh-CN"/>
              </w:rPr>
            </w:pPr>
            <w:r>
              <w:rPr>
                <w:rFonts w:hint="eastAsia" w:ascii="仿宋" w:hAnsi="仿宋" w:eastAsia="仿宋" w:cs="仿宋"/>
                <w:color w:val="000000"/>
                <w:sz w:val="28"/>
                <w:szCs w:val="28"/>
                <w:highlight w:val="none"/>
                <w:lang w:val="en-US" w:eastAsia="zh-CN"/>
              </w:rPr>
              <w:t>远东电缆，无锡华美，上上电缆</w:t>
            </w:r>
          </w:p>
        </w:tc>
      </w:tr>
      <w:tr>
        <w:tblPrEx>
          <w:tblCellMar>
            <w:top w:w="0" w:type="dxa"/>
            <w:left w:w="108" w:type="dxa"/>
            <w:bottom w:w="0" w:type="dxa"/>
            <w:right w:w="108" w:type="dxa"/>
          </w:tblCellMar>
        </w:tblPrEx>
        <w:trPr>
          <w:trHeight w:val="480" w:hRule="atLeast"/>
          <w:jc w:val="center"/>
        </w:trPr>
        <w:tc>
          <w:tcPr>
            <w:tcW w:w="334"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8"/>
                <w:szCs w:val="28"/>
                <w:highlight w:val="none"/>
              </w:rPr>
            </w:pPr>
            <w:r>
              <w:rPr>
                <w:rFonts w:hint="eastAsia" w:ascii="仿宋" w:hAnsi="仿宋" w:eastAsia="仿宋" w:cs="仿宋"/>
                <w:color w:val="000000"/>
                <w:kern w:val="0"/>
                <w:sz w:val="28"/>
                <w:szCs w:val="28"/>
                <w:highlight w:val="none"/>
                <w:lang w:bidi="ar"/>
              </w:rPr>
              <w:t>2</w:t>
            </w:r>
          </w:p>
        </w:tc>
        <w:tc>
          <w:tcPr>
            <w:tcW w:w="453" w:type="pct"/>
            <w:vMerge w:val="continue"/>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rPr>
                <w:rFonts w:hint="eastAsia" w:ascii="仿宋" w:hAnsi="仿宋" w:eastAsia="仿宋" w:cs="仿宋"/>
                <w:color w:val="000000"/>
                <w:sz w:val="28"/>
                <w:szCs w:val="28"/>
                <w:highlight w:val="none"/>
              </w:rPr>
            </w:pPr>
          </w:p>
        </w:tc>
        <w:tc>
          <w:tcPr>
            <w:tcW w:w="1387"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仿宋" w:hAnsi="仿宋" w:eastAsia="仿宋" w:cs="仿宋"/>
                <w:color w:val="000000"/>
                <w:sz w:val="28"/>
                <w:szCs w:val="28"/>
                <w:highlight w:val="none"/>
              </w:rPr>
            </w:pPr>
            <w:r>
              <w:rPr>
                <w:rFonts w:hint="eastAsia" w:ascii="宋体" w:hAnsi="宋体" w:eastAsia="宋体" w:cs="宋体"/>
                <w:i w:val="0"/>
                <w:iCs w:val="0"/>
                <w:color w:val="000000"/>
                <w:kern w:val="0"/>
                <w:sz w:val="22"/>
                <w:szCs w:val="22"/>
                <w:highlight w:val="none"/>
                <w:u w:val="none"/>
                <w:lang w:val="en-US" w:eastAsia="zh-CN" w:bidi="ar"/>
              </w:rPr>
              <w:t>25平方 单芯铜线（BV25平方国标聚氯乙烯绝缘铜芯单芯单股硬线)</w:t>
            </w:r>
          </w:p>
        </w:tc>
        <w:tc>
          <w:tcPr>
            <w:tcW w:w="971"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仿宋" w:hAnsi="仿宋" w:eastAsia="仿宋" w:cs="仿宋"/>
                <w:color w:val="000000"/>
                <w:sz w:val="28"/>
                <w:szCs w:val="28"/>
                <w:highlight w:val="none"/>
              </w:rPr>
            </w:pPr>
            <w:r>
              <w:rPr>
                <w:rFonts w:hint="eastAsia" w:ascii="宋体" w:hAnsi="宋体" w:eastAsia="宋体" w:cs="宋体"/>
                <w:i w:val="0"/>
                <w:iCs w:val="0"/>
                <w:color w:val="000000"/>
                <w:kern w:val="0"/>
                <w:sz w:val="22"/>
                <w:szCs w:val="22"/>
                <w:highlight w:val="none"/>
                <w:u w:val="none"/>
                <w:lang w:val="en-US" w:eastAsia="zh-CN" w:bidi="ar"/>
              </w:rPr>
              <w:t>卷（50米/卷）</w:t>
            </w:r>
          </w:p>
        </w:tc>
        <w:tc>
          <w:tcPr>
            <w:tcW w:w="643"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仿宋" w:hAnsi="仿宋" w:eastAsia="仿宋" w:cs="仿宋"/>
                <w:color w:val="000000"/>
                <w:sz w:val="28"/>
                <w:szCs w:val="28"/>
                <w:highlight w:val="none"/>
              </w:rPr>
            </w:pPr>
            <w:r>
              <w:rPr>
                <w:rFonts w:hint="eastAsia" w:ascii="宋体" w:hAnsi="宋体" w:eastAsia="宋体" w:cs="宋体"/>
                <w:i w:val="0"/>
                <w:iCs w:val="0"/>
                <w:color w:val="000000"/>
                <w:kern w:val="0"/>
                <w:sz w:val="22"/>
                <w:szCs w:val="22"/>
                <w:highlight w:val="none"/>
                <w:u w:val="none"/>
                <w:lang w:val="en-US" w:eastAsia="zh-CN" w:bidi="ar"/>
              </w:rPr>
              <w:t>红、绿、黄各2卷</w:t>
            </w:r>
          </w:p>
        </w:tc>
        <w:tc>
          <w:tcPr>
            <w:tcW w:w="605"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仿宋" w:hAnsi="仿宋" w:eastAsia="仿宋" w:cs="仿宋"/>
                <w:color w:val="000000"/>
                <w:sz w:val="28"/>
                <w:szCs w:val="28"/>
                <w:highlight w:val="none"/>
              </w:rPr>
            </w:pPr>
          </w:p>
        </w:tc>
        <w:tc>
          <w:tcPr>
            <w:tcW w:w="605" w:type="pct"/>
            <w:vMerge w:val="continue"/>
            <w:tcBorders>
              <w:left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kern w:val="0"/>
                <w:sz w:val="28"/>
                <w:szCs w:val="28"/>
                <w:highlight w:val="none"/>
                <w:lang w:bidi="ar"/>
              </w:rPr>
            </w:pPr>
          </w:p>
        </w:tc>
      </w:tr>
      <w:tr>
        <w:tblPrEx>
          <w:tblCellMar>
            <w:top w:w="0" w:type="dxa"/>
            <w:left w:w="108" w:type="dxa"/>
            <w:bottom w:w="0" w:type="dxa"/>
            <w:right w:w="108" w:type="dxa"/>
          </w:tblCellMar>
        </w:tblPrEx>
        <w:trPr>
          <w:trHeight w:val="480" w:hRule="atLeast"/>
          <w:jc w:val="center"/>
        </w:trPr>
        <w:tc>
          <w:tcPr>
            <w:tcW w:w="334"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8"/>
                <w:szCs w:val="28"/>
                <w:highlight w:val="none"/>
              </w:rPr>
            </w:pPr>
            <w:r>
              <w:rPr>
                <w:rFonts w:hint="eastAsia" w:ascii="仿宋" w:hAnsi="仿宋" w:eastAsia="仿宋" w:cs="仿宋"/>
                <w:color w:val="000000"/>
                <w:kern w:val="0"/>
                <w:sz w:val="28"/>
                <w:szCs w:val="28"/>
                <w:highlight w:val="none"/>
                <w:lang w:bidi="ar"/>
              </w:rPr>
              <w:t>3</w:t>
            </w:r>
          </w:p>
        </w:tc>
        <w:tc>
          <w:tcPr>
            <w:tcW w:w="453" w:type="pct"/>
            <w:vMerge w:val="continue"/>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rPr>
                <w:rFonts w:hint="eastAsia" w:ascii="仿宋" w:hAnsi="仿宋" w:eastAsia="仿宋" w:cs="仿宋"/>
                <w:color w:val="000000"/>
                <w:sz w:val="28"/>
                <w:szCs w:val="28"/>
                <w:highlight w:val="none"/>
              </w:rPr>
            </w:pPr>
          </w:p>
        </w:tc>
        <w:tc>
          <w:tcPr>
            <w:tcW w:w="1387"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仿宋" w:hAnsi="仿宋" w:eastAsia="仿宋" w:cs="仿宋"/>
                <w:color w:val="000000"/>
                <w:sz w:val="28"/>
                <w:szCs w:val="28"/>
                <w:highlight w:val="none"/>
              </w:rPr>
            </w:pPr>
            <w:r>
              <w:rPr>
                <w:rFonts w:hint="eastAsia" w:ascii="宋体" w:hAnsi="宋体" w:eastAsia="宋体" w:cs="宋体"/>
                <w:i w:val="0"/>
                <w:iCs w:val="0"/>
                <w:color w:val="000000"/>
                <w:kern w:val="0"/>
                <w:sz w:val="22"/>
                <w:szCs w:val="22"/>
                <w:highlight w:val="none"/>
                <w:u w:val="none"/>
                <w:lang w:val="en-US" w:eastAsia="zh-CN" w:bidi="ar"/>
              </w:rPr>
              <w:t>10平方硬电缆线3+2（YJV22-3*10+2*6铜芯铠装电力电缆）</w:t>
            </w:r>
          </w:p>
        </w:tc>
        <w:tc>
          <w:tcPr>
            <w:tcW w:w="971"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仿宋" w:hAnsi="仿宋" w:eastAsia="仿宋" w:cs="仿宋"/>
                <w:color w:val="000000"/>
                <w:sz w:val="28"/>
                <w:szCs w:val="28"/>
                <w:highlight w:val="none"/>
              </w:rPr>
            </w:pPr>
            <w:r>
              <w:rPr>
                <w:rFonts w:hint="eastAsia" w:ascii="宋体" w:hAnsi="宋体" w:eastAsia="宋体" w:cs="宋体"/>
                <w:i w:val="0"/>
                <w:iCs w:val="0"/>
                <w:color w:val="000000"/>
                <w:kern w:val="0"/>
                <w:sz w:val="22"/>
                <w:szCs w:val="22"/>
                <w:highlight w:val="none"/>
                <w:u w:val="none"/>
                <w:lang w:val="en-US" w:eastAsia="zh-CN" w:bidi="ar"/>
              </w:rPr>
              <w:t>米</w:t>
            </w:r>
          </w:p>
        </w:tc>
        <w:tc>
          <w:tcPr>
            <w:tcW w:w="643"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仿宋" w:hAnsi="仿宋" w:eastAsia="仿宋" w:cs="仿宋"/>
                <w:color w:val="000000"/>
                <w:sz w:val="28"/>
                <w:szCs w:val="28"/>
                <w:highlight w:val="none"/>
              </w:rPr>
            </w:pPr>
            <w:r>
              <w:rPr>
                <w:rFonts w:hint="eastAsia" w:ascii="宋体" w:hAnsi="宋体" w:eastAsia="宋体" w:cs="宋体"/>
                <w:i w:val="0"/>
                <w:iCs w:val="0"/>
                <w:color w:val="000000"/>
                <w:kern w:val="0"/>
                <w:sz w:val="22"/>
                <w:szCs w:val="22"/>
                <w:highlight w:val="none"/>
                <w:u w:val="none"/>
                <w:lang w:val="en-US" w:eastAsia="zh-CN" w:bidi="ar"/>
              </w:rPr>
              <w:t>50</w:t>
            </w:r>
          </w:p>
        </w:tc>
        <w:tc>
          <w:tcPr>
            <w:tcW w:w="605" w:type="pct"/>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仿宋" w:hAnsi="仿宋" w:eastAsia="仿宋" w:cs="仿宋"/>
                <w:color w:val="000000"/>
                <w:sz w:val="28"/>
                <w:szCs w:val="28"/>
                <w:highlight w:val="none"/>
              </w:rPr>
            </w:pPr>
          </w:p>
        </w:tc>
        <w:tc>
          <w:tcPr>
            <w:tcW w:w="605" w:type="pct"/>
            <w:vMerge w:val="continue"/>
            <w:tcBorders>
              <w:left w:val="single" w:color="000000" w:sz="4" w:space="0"/>
              <w:right w:val="single" w:color="000000" w:sz="4" w:space="0"/>
            </w:tcBorders>
            <w:noWrap/>
            <w:vAlign w:val="center"/>
          </w:tcPr>
          <w:p>
            <w:pPr>
              <w:widowControl/>
              <w:adjustRightInd w:val="0"/>
              <w:snapToGrid w:val="0"/>
              <w:jc w:val="center"/>
              <w:rPr>
                <w:rFonts w:hint="eastAsia" w:ascii="仿宋" w:hAnsi="仿宋" w:eastAsia="仿宋" w:cs="仿宋"/>
                <w:color w:val="000000"/>
                <w:sz w:val="28"/>
                <w:szCs w:val="28"/>
                <w:highlight w:val="none"/>
              </w:rPr>
            </w:pPr>
          </w:p>
        </w:tc>
      </w:tr>
      <w:tr>
        <w:tblPrEx>
          <w:tblCellMar>
            <w:top w:w="0" w:type="dxa"/>
            <w:left w:w="108" w:type="dxa"/>
            <w:bottom w:w="0" w:type="dxa"/>
            <w:right w:w="108" w:type="dxa"/>
          </w:tblCellMar>
        </w:tblPrEx>
        <w:trPr>
          <w:trHeight w:val="480" w:hRule="atLeast"/>
          <w:jc w:val="center"/>
        </w:trPr>
        <w:tc>
          <w:tcPr>
            <w:tcW w:w="334"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8"/>
                <w:szCs w:val="28"/>
                <w:highlight w:val="none"/>
              </w:rPr>
            </w:pPr>
            <w:r>
              <w:rPr>
                <w:rFonts w:hint="eastAsia" w:ascii="仿宋" w:hAnsi="仿宋" w:eastAsia="仿宋" w:cs="仿宋"/>
                <w:color w:val="000000"/>
                <w:kern w:val="0"/>
                <w:sz w:val="28"/>
                <w:szCs w:val="28"/>
                <w:highlight w:val="none"/>
                <w:lang w:bidi="ar"/>
              </w:rPr>
              <w:t>4</w:t>
            </w:r>
          </w:p>
        </w:tc>
        <w:tc>
          <w:tcPr>
            <w:tcW w:w="453" w:type="pct"/>
            <w:vMerge w:val="continue"/>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rPr>
                <w:rFonts w:hint="eastAsia" w:ascii="仿宋" w:hAnsi="仿宋" w:eastAsia="仿宋" w:cs="仿宋"/>
                <w:color w:val="000000"/>
                <w:sz w:val="28"/>
                <w:szCs w:val="28"/>
                <w:highlight w:val="none"/>
              </w:rPr>
            </w:pPr>
          </w:p>
        </w:tc>
        <w:tc>
          <w:tcPr>
            <w:tcW w:w="1387"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仿宋" w:hAnsi="仿宋" w:eastAsia="仿宋" w:cs="仿宋"/>
                <w:color w:val="000000"/>
                <w:sz w:val="28"/>
                <w:szCs w:val="28"/>
                <w:highlight w:val="none"/>
              </w:rPr>
            </w:pPr>
            <w:r>
              <w:rPr>
                <w:rFonts w:hint="eastAsia" w:ascii="宋体" w:hAnsi="宋体" w:eastAsia="宋体" w:cs="宋体"/>
                <w:i w:val="0"/>
                <w:iCs w:val="0"/>
                <w:color w:val="000000"/>
                <w:kern w:val="0"/>
                <w:sz w:val="22"/>
                <w:szCs w:val="22"/>
                <w:highlight w:val="none"/>
                <w:u w:val="none"/>
                <w:lang w:val="en-US" w:eastAsia="zh-CN" w:bidi="ar"/>
              </w:rPr>
              <w:t>6平方软电缆线 3+2（YZ5*6国标移动用中型橡套软线）</w:t>
            </w:r>
          </w:p>
        </w:tc>
        <w:tc>
          <w:tcPr>
            <w:tcW w:w="971"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仿宋" w:hAnsi="仿宋" w:eastAsia="仿宋" w:cs="仿宋"/>
                <w:color w:val="000000"/>
                <w:sz w:val="28"/>
                <w:szCs w:val="28"/>
                <w:highlight w:val="none"/>
              </w:rPr>
            </w:pPr>
            <w:r>
              <w:rPr>
                <w:rFonts w:hint="eastAsia" w:ascii="宋体" w:hAnsi="宋体" w:eastAsia="宋体" w:cs="宋体"/>
                <w:i w:val="0"/>
                <w:iCs w:val="0"/>
                <w:color w:val="000000"/>
                <w:kern w:val="0"/>
                <w:sz w:val="22"/>
                <w:szCs w:val="22"/>
                <w:highlight w:val="none"/>
                <w:u w:val="none"/>
                <w:lang w:val="en-US" w:eastAsia="zh-CN" w:bidi="ar"/>
              </w:rPr>
              <w:t>米</w:t>
            </w:r>
          </w:p>
        </w:tc>
        <w:tc>
          <w:tcPr>
            <w:tcW w:w="643"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仿宋" w:hAnsi="仿宋" w:eastAsia="仿宋" w:cs="仿宋"/>
                <w:color w:val="000000"/>
                <w:sz w:val="28"/>
                <w:szCs w:val="28"/>
                <w:highlight w:val="none"/>
              </w:rPr>
            </w:pPr>
            <w:r>
              <w:rPr>
                <w:rFonts w:hint="eastAsia" w:ascii="宋体" w:hAnsi="宋体" w:eastAsia="宋体" w:cs="宋体"/>
                <w:i w:val="0"/>
                <w:iCs w:val="0"/>
                <w:color w:val="000000"/>
                <w:kern w:val="0"/>
                <w:sz w:val="22"/>
                <w:szCs w:val="22"/>
                <w:highlight w:val="none"/>
                <w:u w:val="none"/>
                <w:lang w:val="en-US" w:eastAsia="zh-CN" w:bidi="ar"/>
              </w:rPr>
              <w:t>200</w:t>
            </w:r>
          </w:p>
        </w:tc>
        <w:tc>
          <w:tcPr>
            <w:tcW w:w="605" w:type="pct"/>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仿宋" w:hAnsi="仿宋" w:eastAsia="仿宋" w:cs="仿宋"/>
                <w:color w:val="000000"/>
                <w:sz w:val="28"/>
                <w:szCs w:val="28"/>
                <w:highlight w:val="none"/>
              </w:rPr>
            </w:pPr>
          </w:p>
        </w:tc>
        <w:tc>
          <w:tcPr>
            <w:tcW w:w="605" w:type="pct"/>
            <w:vMerge w:val="continue"/>
            <w:tcBorders>
              <w:left w:val="single" w:color="000000" w:sz="4" w:space="0"/>
              <w:right w:val="single" w:color="000000" w:sz="4" w:space="0"/>
            </w:tcBorders>
            <w:noWrap/>
            <w:vAlign w:val="center"/>
          </w:tcPr>
          <w:p>
            <w:pPr>
              <w:widowControl/>
              <w:adjustRightInd w:val="0"/>
              <w:snapToGrid w:val="0"/>
              <w:jc w:val="center"/>
              <w:rPr>
                <w:rFonts w:hint="eastAsia" w:ascii="仿宋" w:hAnsi="仿宋" w:eastAsia="仿宋" w:cs="仿宋"/>
                <w:color w:val="000000"/>
                <w:sz w:val="28"/>
                <w:szCs w:val="28"/>
                <w:highlight w:val="none"/>
              </w:rPr>
            </w:pPr>
          </w:p>
        </w:tc>
      </w:tr>
      <w:tr>
        <w:tblPrEx>
          <w:tblCellMar>
            <w:top w:w="0" w:type="dxa"/>
            <w:left w:w="108" w:type="dxa"/>
            <w:bottom w:w="0" w:type="dxa"/>
            <w:right w:w="108" w:type="dxa"/>
          </w:tblCellMar>
        </w:tblPrEx>
        <w:trPr>
          <w:trHeight w:val="480" w:hRule="atLeast"/>
          <w:jc w:val="center"/>
        </w:trPr>
        <w:tc>
          <w:tcPr>
            <w:tcW w:w="334"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8"/>
                <w:szCs w:val="28"/>
                <w:highlight w:val="none"/>
              </w:rPr>
            </w:pPr>
            <w:r>
              <w:rPr>
                <w:rFonts w:hint="eastAsia" w:ascii="仿宋" w:hAnsi="仿宋" w:eastAsia="仿宋" w:cs="仿宋"/>
                <w:color w:val="000000"/>
                <w:kern w:val="0"/>
                <w:sz w:val="28"/>
                <w:szCs w:val="28"/>
                <w:highlight w:val="none"/>
                <w:lang w:bidi="ar"/>
              </w:rPr>
              <w:t>5</w:t>
            </w:r>
          </w:p>
        </w:tc>
        <w:tc>
          <w:tcPr>
            <w:tcW w:w="453" w:type="pct"/>
            <w:vMerge w:val="continue"/>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rPr>
                <w:rFonts w:hint="eastAsia" w:ascii="仿宋" w:hAnsi="仿宋" w:eastAsia="仿宋" w:cs="仿宋"/>
                <w:color w:val="000000"/>
                <w:sz w:val="28"/>
                <w:szCs w:val="28"/>
                <w:highlight w:val="none"/>
              </w:rPr>
            </w:pPr>
          </w:p>
        </w:tc>
        <w:tc>
          <w:tcPr>
            <w:tcW w:w="1387"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仿宋" w:hAnsi="仿宋" w:eastAsia="仿宋" w:cs="仿宋"/>
                <w:color w:val="000000"/>
                <w:sz w:val="28"/>
                <w:szCs w:val="28"/>
                <w:highlight w:val="none"/>
              </w:rPr>
            </w:pPr>
            <w:r>
              <w:rPr>
                <w:rFonts w:hint="eastAsia" w:ascii="宋体" w:hAnsi="宋体" w:eastAsia="宋体" w:cs="宋体"/>
                <w:i w:val="0"/>
                <w:iCs w:val="0"/>
                <w:color w:val="000000"/>
                <w:kern w:val="0"/>
                <w:sz w:val="22"/>
                <w:szCs w:val="22"/>
                <w:highlight w:val="none"/>
                <w:u w:val="none"/>
                <w:lang w:val="en-US" w:eastAsia="zh-CN" w:bidi="ar"/>
              </w:rPr>
              <w:t>6平方 单芯硬铜线（WDZA-BYJ(F))6平方铜芯低烟无卤阻燃A级电线单芯单股硬线）</w:t>
            </w:r>
          </w:p>
        </w:tc>
        <w:tc>
          <w:tcPr>
            <w:tcW w:w="971"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仿宋" w:hAnsi="仿宋" w:eastAsia="仿宋" w:cs="仿宋"/>
                <w:color w:val="000000"/>
                <w:sz w:val="28"/>
                <w:szCs w:val="28"/>
                <w:highlight w:val="none"/>
              </w:rPr>
            </w:pPr>
            <w:r>
              <w:rPr>
                <w:rFonts w:hint="eastAsia" w:ascii="宋体" w:hAnsi="宋体" w:eastAsia="宋体" w:cs="宋体"/>
                <w:i w:val="0"/>
                <w:iCs w:val="0"/>
                <w:color w:val="000000"/>
                <w:kern w:val="0"/>
                <w:sz w:val="22"/>
                <w:szCs w:val="22"/>
                <w:highlight w:val="none"/>
                <w:u w:val="none"/>
                <w:lang w:val="en-US" w:eastAsia="zh-CN" w:bidi="ar"/>
              </w:rPr>
              <w:t>卷（50米/卷）</w:t>
            </w:r>
          </w:p>
        </w:tc>
        <w:tc>
          <w:tcPr>
            <w:tcW w:w="643"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仿宋" w:hAnsi="仿宋" w:eastAsia="仿宋" w:cs="仿宋"/>
                <w:color w:val="000000"/>
                <w:sz w:val="28"/>
                <w:szCs w:val="28"/>
                <w:highlight w:val="none"/>
              </w:rPr>
            </w:pPr>
            <w:r>
              <w:rPr>
                <w:rFonts w:hint="eastAsia" w:ascii="宋体" w:hAnsi="宋体" w:eastAsia="宋体" w:cs="宋体"/>
                <w:i w:val="0"/>
                <w:iCs w:val="0"/>
                <w:color w:val="000000"/>
                <w:kern w:val="0"/>
                <w:sz w:val="22"/>
                <w:szCs w:val="22"/>
                <w:highlight w:val="none"/>
                <w:u w:val="none"/>
                <w:lang w:val="en-US" w:eastAsia="zh-CN" w:bidi="ar"/>
              </w:rPr>
              <w:t>红、绿、黄各3卷</w:t>
            </w:r>
          </w:p>
        </w:tc>
        <w:tc>
          <w:tcPr>
            <w:tcW w:w="605"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仿宋" w:hAnsi="仿宋" w:eastAsia="仿宋" w:cs="仿宋"/>
                <w:color w:val="000000"/>
                <w:sz w:val="28"/>
                <w:szCs w:val="28"/>
                <w:highlight w:val="none"/>
              </w:rPr>
            </w:pPr>
          </w:p>
        </w:tc>
        <w:tc>
          <w:tcPr>
            <w:tcW w:w="605" w:type="pct"/>
            <w:vMerge w:val="continue"/>
            <w:tcBorders>
              <w:left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kern w:val="0"/>
                <w:sz w:val="28"/>
                <w:szCs w:val="28"/>
                <w:highlight w:val="none"/>
                <w:lang w:bidi="ar"/>
              </w:rPr>
            </w:pPr>
          </w:p>
        </w:tc>
      </w:tr>
      <w:tr>
        <w:tblPrEx>
          <w:tblCellMar>
            <w:top w:w="0" w:type="dxa"/>
            <w:left w:w="108" w:type="dxa"/>
            <w:bottom w:w="0" w:type="dxa"/>
            <w:right w:w="108" w:type="dxa"/>
          </w:tblCellMar>
        </w:tblPrEx>
        <w:trPr>
          <w:trHeight w:val="480" w:hRule="atLeast"/>
          <w:jc w:val="center"/>
        </w:trPr>
        <w:tc>
          <w:tcPr>
            <w:tcW w:w="334"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8"/>
                <w:szCs w:val="28"/>
                <w:highlight w:val="none"/>
              </w:rPr>
            </w:pPr>
            <w:r>
              <w:rPr>
                <w:rFonts w:hint="eastAsia" w:ascii="仿宋" w:hAnsi="仿宋" w:eastAsia="仿宋" w:cs="仿宋"/>
                <w:color w:val="000000"/>
                <w:kern w:val="0"/>
                <w:sz w:val="28"/>
                <w:szCs w:val="28"/>
                <w:highlight w:val="none"/>
                <w:lang w:bidi="ar"/>
              </w:rPr>
              <w:t>6</w:t>
            </w:r>
          </w:p>
        </w:tc>
        <w:tc>
          <w:tcPr>
            <w:tcW w:w="453" w:type="pct"/>
            <w:vMerge w:val="continue"/>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rPr>
                <w:rFonts w:hint="eastAsia" w:ascii="仿宋" w:hAnsi="仿宋" w:eastAsia="仿宋" w:cs="仿宋"/>
                <w:color w:val="000000"/>
                <w:sz w:val="28"/>
                <w:szCs w:val="28"/>
                <w:highlight w:val="none"/>
              </w:rPr>
            </w:pPr>
          </w:p>
        </w:tc>
        <w:tc>
          <w:tcPr>
            <w:tcW w:w="1387"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仿宋" w:hAnsi="仿宋" w:eastAsia="仿宋" w:cs="仿宋"/>
                <w:color w:val="000000"/>
                <w:sz w:val="28"/>
                <w:szCs w:val="28"/>
                <w:highlight w:val="none"/>
              </w:rPr>
            </w:pPr>
            <w:r>
              <w:rPr>
                <w:rFonts w:hint="eastAsia" w:ascii="宋体" w:hAnsi="宋体" w:eastAsia="宋体" w:cs="宋体"/>
                <w:i w:val="0"/>
                <w:iCs w:val="0"/>
                <w:color w:val="000000"/>
                <w:kern w:val="0"/>
                <w:sz w:val="22"/>
                <w:szCs w:val="22"/>
                <w:highlight w:val="none"/>
                <w:u w:val="none"/>
                <w:lang w:val="en-US" w:eastAsia="zh-CN" w:bidi="ar"/>
              </w:rPr>
              <w:t>4平方软电缆线 3+1(ZC-YJV22-3*4+1*2.5铜芯阻燃电缆）</w:t>
            </w:r>
          </w:p>
        </w:tc>
        <w:tc>
          <w:tcPr>
            <w:tcW w:w="971"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仿宋" w:hAnsi="仿宋" w:eastAsia="仿宋" w:cs="仿宋"/>
                <w:color w:val="000000"/>
                <w:sz w:val="28"/>
                <w:szCs w:val="28"/>
                <w:highlight w:val="none"/>
              </w:rPr>
            </w:pPr>
            <w:r>
              <w:rPr>
                <w:rFonts w:hint="eastAsia" w:ascii="宋体" w:hAnsi="宋体" w:eastAsia="宋体" w:cs="宋体"/>
                <w:i w:val="0"/>
                <w:iCs w:val="0"/>
                <w:color w:val="000000"/>
                <w:kern w:val="0"/>
                <w:sz w:val="22"/>
                <w:szCs w:val="22"/>
                <w:highlight w:val="none"/>
                <w:u w:val="none"/>
                <w:lang w:val="en-US" w:eastAsia="zh-CN" w:bidi="ar"/>
              </w:rPr>
              <w:t>米</w:t>
            </w:r>
          </w:p>
        </w:tc>
        <w:tc>
          <w:tcPr>
            <w:tcW w:w="643"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仿宋" w:hAnsi="仿宋" w:eastAsia="仿宋" w:cs="仿宋"/>
                <w:color w:val="000000"/>
                <w:sz w:val="28"/>
                <w:szCs w:val="28"/>
                <w:highlight w:val="none"/>
              </w:rPr>
            </w:pPr>
            <w:r>
              <w:rPr>
                <w:rFonts w:hint="eastAsia" w:ascii="宋体" w:hAnsi="宋体" w:eastAsia="宋体" w:cs="宋体"/>
                <w:i w:val="0"/>
                <w:iCs w:val="0"/>
                <w:color w:val="000000"/>
                <w:kern w:val="0"/>
                <w:sz w:val="22"/>
                <w:szCs w:val="22"/>
                <w:highlight w:val="none"/>
                <w:u w:val="none"/>
                <w:lang w:val="en-US" w:eastAsia="zh-CN" w:bidi="ar"/>
              </w:rPr>
              <w:t>200</w:t>
            </w:r>
          </w:p>
        </w:tc>
        <w:tc>
          <w:tcPr>
            <w:tcW w:w="605" w:type="pct"/>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仿宋" w:hAnsi="仿宋" w:eastAsia="仿宋" w:cs="仿宋"/>
                <w:color w:val="000000"/>
                <w:sz w:val="28"/>
                <w:szCs w:val="28"/>
                <w:highlight w:val="none"/>
              </w:rPr>
            </w:pPr>
          </w:p>
        </w:tc>
        <w:tc>
          <w:tcPr>
            <w:tcW w:w="605" w:type="pct"/>
            <w:vMerge w:val="continue"/>
            <w:tcBorders>
              <w:left w:val="single" w:color="000000" w:sz="4" w:space="0"/>
              <w:right w:val="single" w:color="000000" w:sz="4" w:space="0"/>
            </w:tcBorders>
            <w:noWrap/>
            <w:vAlign w:val="center"/>
          </w:tcPr>
          <w:p>
            <w:pPr>
              <w:widowControl/>
              <w:adjustRightInd w:val="0"/>
              <w:snapToGrid w:val="0"/>
              <w:jc w:val="center"/>
              <w:rPr>
                <w:rFonts w:hint="eastAsia" w:ascii="仿宋" w:hAnsi="仿宋" w:eastAsia="仿宋" w:cs="仿宋"/>
                <w:color w:val="000000"/>
                <w:sz w:val="28"/>
                <w:szCs w:val="28"/>
                <w:highlight w:val="none"/>
              </w:rPr>
            </w:pPr>
          </w:p>
        </w:tc>
      </w:tr>
      <w:tr>
        <w:tblPrEx>
          <w:tblCellMar>
            <w:top w:w="0" w:type="dxa"/>
            <w:left w:w="108" w:type="dxa"/>
            <w:bottom w:w="0" w:type="dxa"/>
            <w:right w:w="108" w:type="dxa"/>
          </w:tblCellMar>
        </w:tblPrEx>
        <w:trPr>
          <w:trHeight w:val="480" w:hRule="atLeast"/>
          <w:jc w:val="center"/>
        </w:trPr>
        <w:tc>
          <w:tcPr>
            <w:tcW w:w="334"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8"/>
                <w:szCs w:val="28"/>
                <w:highlight w:val="none"/>
              </w:rPr>
            </w:pPr>
            <w:r>
              <w:rPr>
                <w:rFonts w:hint="eastAsia" w:ascii="仿宋" w:hAnsi="仿宋" w:eastAsia="仿宋" w:cs="仿宋"/>
                <w:color w:val="000000"/>
                <w:kern w:val="0"/>
                <w:sz w:val="28"/>
                <w:szCs w:val="28"/>
                <w:highlight w:val="none"/>
                <w:lang w:bidi="ar"/>
              </w:rPr>
              <w:t>7</w:t>
            </w:r>
          </w:p>
        </w:tc>
        <w:tc>
          <w:tcPr>
            <w:tcW w:w="453" w:type="pct"/>
            <w:vMerge w:val="continue"/>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rPr>
                <w:rFonts w:hint="eastAsia" w:ascii="仿宋" w:hAnsi="仿宋" w:eastAsia="仿宋" w:cs="仿宋"/>
                <w:color w:val="000000"/>
                <w:sz w:val="28"/>
                <w:szCs w:val="28"/>
                <w:highlight w:val="none"/>
              </w:rPr>
            </w:pPr>
          </w:p>
        </w:tc>
        <w:tc>
          <w:tcPr>
            <w:tcW w:w="1387"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仿宋" w:hAnsi="仿宋" w:eastAsia="仿宋" w:cs="仿宋"/>
                <w:color w:val="000000"/>
                <w:sz w:val="28"/>
                <w:szCs w:val="28"/>
                <w:highlight w:val="none"/>
              </w:rPr>
            </w:pPr>
            <w:r>
              <w:rPr>
                <w:rFonts w:hint="eastAsia" w:ascii="宋体" w:hAnsi="宋体" w:eastAsia="宋体" w:cs="宋体"/>
                <w:i w:val="0"/>
                <w:iCs w:val="0"/>
                <w:color w:val="000000"/>
                <w:kern w:val="0"/>
                <w:sz w:val="22"/>
                <w:szCs w:val="22"/>
                <w:highlight w:val="none"/>
                <w:u w:val="none"/>
                <w:lang w:val="en-US" w:eastAsia="zh-CN" w:bidi="ar"/>
              </w:rPr>
              <w:t>2.5平方 单芯硬铜线（ZC-BV2.5平方阻燃C级铜芯单股单芯硬线）</w:t>
            </w:r>
          </w:p>
        </w:tc>
        <w:tc>
          <w:tcPr>
            <w:tcW w:w="971"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仿宋" w:hAnsi="仿宋" w:eastAsia="仿宋" w:cs="仿宋"/>
                <w:color w:val="000000"/>
                <w:sz w:val="28"/>
                <w:szCs w:val="28"/>
                <w:highlight w:val="none"/>
              </w:rPr>
            </w:pPr>
            <w:r>
              <w:rPr>
                <w:rFonts w:hint="eastAsia" w:ascii="宋体" w:hAnsi="宋体" w:eastAsia="宋体" w:cs="宋体"/>
                <w:i w:val="0"/>
                <w:iCs w:val="0"/>
                <w:color w:val="000000"/>
                <w:kern w:val="0"/>
                <w:sz w:val="22"/>
                <w:szCs w:val="22"/>
                <w:highlight w:val="none"/>
                <w:u w:val="none"/>
                <w:lang w:val="en-US" w:eastAsia="zh-CN" w:bidi="ar"/>
              </w:rPr>
              <w:t>卷（100米/卷）</w:t>
            </w:r>
          </w:p>
        </w:tc>
        <w:tc>
          <w:tcPr>
            <w:tcW w:w="643"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仿宋" w:hAnsi="仿宋" w:eastAsia="仿宋" w:cs="仿宋"/>
                <w:color w:val="000000"/>
                <w:sz w:val="28"/>
                <w:szCs w:val="28"/>
                <w:highlight w:val="none"/>
              </w:rPr>
            </w:pPr>
            <w:r>
              <w:rPr>
                <w:rFonts w:hint="eastAsia" w:ascii="宋体" w:hAnsi="宋体" w:eastAsia="宋体" w:cs="宋体"/>
                <w:i w:val="0"/>
                <w:iCs w:val="0"/>
                <w:color w:val="000000"/>
                <w:kern w:val="0"/>
                <w:sz w:val="22"/>
                <w:szCs w:val="22"/>
                <w:highlight w:val="none"/>
                <w:u w:val="none"/>
                <w:lang w:val="en-US" w:eastAsia="zh-CN" w:bidi="ar"/>
              </w:rPr>
              <w:t>红、绿、黄各3卷</w:t>
            </w:r>
          </w:p>
        </w:tc>
        <w:tc>
          <w:tcPr>
            <w:tcW w:w="605"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仿宋" w:hAnsi="仿宋" w:eastAsia="仿宋" w:cs="仿宋"/>
                <w:color w:val="000000"/>
                <w:sz w:val="28"/>
                <w:szCs w:val="28"/>
                <w:highlight w:val="none"/>
              </w:rPr>
            </w:pPr>
          </w:p>
        </w:tc>
        <w:tc>
          <w:tcPr>
            <w:tcW w:w="605" w:type="pct"/>
            <w:vMerge w:val="continue"/>
            <w:tcBorders>
              <w:left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kern w:val="0"/>
                <w:sz w:val="28"/>
                <w:szCs w:val="28"/>
                <w:highlight w:val="none"/>
                <w:lang w:bidi="ar"/>
              </w:rPr>
            </w:pPr>
          </w:p>
        </w:tc>
      </w:tr>
      <w:tr>
        <w:tblPrEx>
          <w:tblCellMar>
            <w:top w:w="0" w:type="dxa"/>
            <w:left w:w="108" w:type="dxa"/>
            <w:bottom w:w="0" w:type="dxa"/>
            <w:right w:w="108" w:type="dxa"/>
          </w:tblCellMar>
        </w:tblPrEx>
        <w:trPr>
          <w:trHeight w:val="480" w:hRule="atLeast"/>
          <w:jc w:val="center"/>
        </w:trPr>
        <w:tc>
          <w:tcPr>
            <w:tcW w:w="334"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8"/>
                <w:szCs w:val="28"/>
                <w:highlight w:val="none"/>
              </w:rPr>
            </w:pPr>
            <w:r>
              <w:rPr>
                <w:rFonts w:hint="eastAsia" w:ascii="仿宋" w:hAnsi="仿宋" w:eastAsia="仿宋" w:cs="仿宋"/>
                <w:color w:val="000000"/>
                <w:kern w:val="0"/>
                <w:sz w:val="28"/>
                <w:szCs w:val="28"/>
                <w:highlight w:val="none"/>
                <w:lang w:bidi="ar"/>
              </w:rPr>
              <w:t>8</w:t>
            </w:r>
          </w:p>
        </w:tc>
        <w:tc>
          <w:tcPr>
            <w:tcW w:w="453" w:type="pct"/>
            <w:vMerge w:val="continue"/>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rPr>
                <w:rFonts w:hint="eastAsia" w:ascii="仿宋" w:hAnsi="仿宋" w:eastAsia="仿宋" w:cs="仿宋"/>
                <w:color w:val="000000"/>
                <w:sz w:val="28"/>
                <w:szCs w:val="28"/>
                <w:highlight w:val="none"/>
              </w:rPr>
            </w:pPr>
          </w:p>
        </w:tc>
        <w:tc>
          <w:tcPr>
            <w:tcW w:w="1387"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仿宋" w:hAnsi="仿宋" w:eastAsia="仿宋" w:cs="仿宋"/>
                <w:color w:val="000000"/>
                <w:sz w:val="28"/>
                <w:szCs w:val="28"/>
                <w:highlight w:val="none"/>
              </w:rPr>
            </w:pPr>
            <w:r>
              <w:rPr>
                <w:rFonts w:hint="eastAsia" w:ascii="宋体" w:hAnsi="宋体" w:eastAsia="宋体" w:cs="宋体"/>
                <w:i w:val="0"/>
                <w:iCs w:val="0"/>
                <w:color w:val="000000"/>
                <w:kern w:val="0"/>
                <w:sz w:val="22"/>
                <w:szCs w:val="22"/>
                <w:highlight w:val="none"/>
                <w:u w:val="none"/>
                <w:lang w:val="en-US" w:eastAsia="zh-CN" w:bidi="ar"/>
              </w:rPr>
              <w:t>2.5平方软电缆线 3+1（RVV-300/500V-3*2.5+1*1.5铜芯多股线）</w:t>
            </w:r>
          </w:p>
        </w:tc>
        <w:tc>
          <w:tcPr>
            <w:tcW w:w="971"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仿宋" w:hAnsi="仿宋" w:eastAsia="仿宋" w:cs="仿宋"/>
                <w:color w:val="000000"/>
                <w:sz w:val="28"/>
                <w:szCs w:val="28"/>
                <w:highlight w:val="none"/>
              </w:rPr>
            </w:pPr>
            <w:r>
              <w:rPr>
                <w:rFonts w:hint="eastAsia" w:ascii="宋体" w:hAnsi="宋体" w:eastAsia="宋体" w:cs="宋体"/>
                <w:i w:val="0"/>
                <w:iCs w:val="0"/>
                <w:color w:val="000000"/>
                <w:kern w:val="0"/>
                <w:sz w:val="22"/>
                <w:szCs w:val="22"/>
                <w:highlight w:val="none"/>
                <w:u w:val="none"/>
                <w:lang w:val="en-US" w:eastAsia="zh-CN" w:bidi="ar"/>
              </w:rPr>
              <w:t>米</w:t>
            </w:r>
          </w:p>
        </w:tc>
        <w:tc>
          <w:tcPr>
            <w:tcW w:w="643"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仿宋" w:hAnsi="仿宋" w:eastAsia="仿宋" w:cs="仿宋"/>
                <w:color w:val="000000"/>
                <w:sz w:val="28"/>
                <w:szCs w:val="28"/>
                <w:highlight w:val="none"/>
              </w:rPr>
            </w:pPr>
            <w:r>
              <w:rPr>
                <w:rFonts w:hint="eastAsia" w:ascii="宋体" w:hAnsi="宋体" w:eastAsia="宋体" w:cs="宋体"/>
                <w:i w:val="0"/>
                <w:iCs w:val="0"/>
                <w:color w:val="000000"/>
                <w:kern w:val="0"/>
                <w:sz w:val="22"/>
                <w:szCs w:val="22"/>
                <w:highlight w:val="none"/>
                <w:u w:val="none"/>
                <w:lang w:val="en-US" w:eastAsia="zh-CN" w:bidi="ar"/>
              </w:rPr>
              <w:t>100</w:t>
            </w:r>
          </w:p>
        </w:tc>
        <w:tc>
          <w:tcPr>
            <w:tcW w:w="605" w:type="pct"/>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仿宋" w:hAnsi="仿宋" w:eastAsia="仿宋" w:cs="仿宋"/>
                <w:color w:val="000000"/>
                <w:sz w:val="28"/>
                <w:szCs w:val="28"/>
                <w:highlight w:val="none"/>
              </w:rPr>
            </w:pPr>
          </w:p>
        </w:tc>
        <w:tc>
          <w:tcPr>
            <w:tcW w:w="605" w:type="pct"/>
            <w:vMerge w:val="continue"/>
            <w:tcBorders>
              <w:left w:val="single" w:color="000000" w:sz="4" w:space="0"/>
              <w:right w:val="single" w:color="000000" w:sz="4" w:space="0"/>
            </w:tcBorders>
            <w:noWrap/>
            <w:vAlign w:val="center"/>
          </w:tcPr>
          <w:p>
            <w:pPr>
              <w:widowControl/>
              <w:adjustRightInd w:val="0"/>
              <w:snapToGrid w:val="0"/>
              <w:jc w:val="center"/>
              <w:rPr>
                <w:rFonts w:hint="eastAsia" w:ascii="仿宋" w:hAnsi="仿宋" w:eastAsia="仿宋" w:cs="仿宋"/>
                <w:color w:val="000000"/>
                <w:sz w:val="28"/>
                <w:szCs w:val="28"/>
                <w:highlight w:val="none"/>
              </w:rPr>
            </w:pPr>
          </w:p>
        </w:tc>
      </w:tr>
      <w:tr>
        <w:tblPrEx>
          <w:tblCellMar>
            <w:top w:w="0" w:type="dxa"/>
            <w:left w:w="108" w:type="dxa"/>
            <w:bottom w:w="0" w:type="dxa"/>
            <w:right w:w="108" w:type="dxa"/>
          </w:tblCellMar>
        </w:tblPrEx>
        <w:trPr>
          <w:trHeight w:val="480" w:hRule="atLeast"/>
          <w:jc w:val="center"/>
        </w:trPr>
        <w:tc>
          <w:tcPr>
            <w:tcW w:w="334"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8"/>
                <w:szCs w:val="28"/>
                <w:highlight w:val="none"/>
              </w:rPr>
            </w:pPr>
            <w:r>
              <w:rPr>
                <w:rFonts w:hint="eastAsia" w:ascii="仿宋" w:hAnsi="仿宋" w:eastAsia="仿宋" w:cs="仿宋"/>
                <w:color w:val="000000"/>
                <w:kern w:val="0"/>
                <w:sz w:val="28"/>
                <w:szCs w:val="28"/>
                <w:highlight w:val="none"/>
                <w:lang w:bidi="ar"/>
              </w:rPr>
              <w:t>9</w:t>
            </w:r>
          </w:p>
        </w:tc>
        <w:tc>
          <w:tcPr>
            <w:tcW w:w="453" w:type="pct"/>
            <w:vMerge w:val="continue"/>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rPr>
                <w:rFonts w:hint="eastAsia" w:ascii="仿宋" w:hAnsi="仿宋" w:eastAsia="仿宋" w:cs="仿宋"/>
                <w:color w:val="000000"/>
                <w:sz w:val="28"/>
                <w:szCs w:val="28"/>
                <w:highlight w:val="none"/>
              </w:rPr>
            </w:pPr>
          </w:p>
        </w:tc>
        <w:tc>
          <w:tcPr>
            <w:tcW w:w="1387"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仿宋" w:hAnsi="仿宋" w:eastAsia="仿宋" w:cs="仿宋"/>
                <w:color w:val="000000"/>
                <w:sz w:val="28"/>
                <w:szCs w:val="28"/>
                <w:highlight w:val="none"/>
              </w:rPr>
            </w:pPr>
            <w:r>
              <w:rPr>
                <w:rFonts w:hint="eastAsia" w:ascii="宋体" w:hAnsi="宋体" w:eastAsia="宋体" w:cs="宋体"/>
                <w:i w:val="0"/>
                <w:iCs w:val="0"/>
                <w:color w:val="000000"/>
                <w:kern w:val="0"/>
                <w:sz w:val="22"/>
                <w:szCs w:val="22"/>
                <w:highlight w:val="none"/>
                <w:u w:val="none"/>
                <w:lang w:val="en-US" w:eastAsia="zh-CN" w:bidi="ar"/>
              </w:rPr>
              <w:t>1.5平方 硬线双股电线(BVVB2*1.5平方国标装潢明线照明铜芯两芯）</w:t>
            </w:r>
          </w:p>
        </w:tc>
        <w:tc>
          <w:tcPr>
            <w:tcW w:w="971"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仿宋" w:hAnsi="仿宋" w:eastAsia="仿宋" w:cs="仿宋"/>
                <w:color w:val="000000"/>
                <w:sz w:val="28"/>
                <w:szCs w:val="28"/>
                <w:highlight w:val="none"/>
              </w:rPr>
            </w:pPr>
            <w:r>
              <w:rPr>
                <w:rFonts w:hint="eastAsia" w:ascii="宋体" w:hAnsi="宋体" w:eastAsia="宋体" w:cs="宋体"/>
                <w:i w:val="0"/>
                <w:iCs w:val="0"/>
                <w:color w:val="000000"/>
                <w:kern w:val="0"/>
                <w:sz w:val="22"/>
                <w:szCs w:val="22"/>
                <w:highlight w:val="none"/>
                <w:u w:val="none"/>
                <w:lang w:val="en-US" w:eastAsia="zh-CN" w:bidi="ar"/>
              </w:rPr>
              <w:t>米</w:t>
            </w:r>
          </w:p>
        </w:tc>
        <w:tc>
          <w:tcPr>
            <w:tcW w:w="643"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仿宋" w:hAnsi="仿宋" w:eastAsia="仿宋" w:cs="仿宋"/>
                <w:color w:val="000000"/>
                <w:sz w:val="28"/>
                <w:szCs w:val="28"/>
                <w:highlight w:val="none"/>
              </w:rPr>
            </w:pPr>
            <w:r>
              <w:rPr>
                <w:rFonts w:hint="eastAsia" w:ascii="宋体" w:hAnsi="宋体" w:eastAsia="宋体" w:cs="宋体"/>
                <w:i w:val="0"/>
                <w:iCs w:val="0"/>
                <w:color w:val="000000"/>
                <w:kern w:val="0"/>
                <w:sz w:val="22"/>
                <w:szCs w:val="22"/>
                <w:highlight w:val="none"/>
                <w:u w:val="none"/>
                <w:lang w:val="en-US" w:eastAsia="zh-CN" w:bidi="ar"/>
              </w:rPr>
              <w:t>200</w:t>
            </w:r>
          </w:p>
        </w:tc>
        <w:tc>
          <w:tcPr>
            <w:tcW w:w="605" w:type="pct"/>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仿宋" w:hAnsi="仿宋" w:eastAsia="仿宋" w:cs="仿宋"/>
                <w:color w:val="000000"/>
                <w:sz w:val="28"/>
                <w:szCs w:val="28"/>
                <w:highlight w:val="none"/>
              </w:rPr>
            </w:pPr>
          </w:p>
        </w:tc>
        <w:tc>
          <w:tcPr>
            <w:tcW w:w="605" w:type="pct"/>
            <w:vMerge w:val="continue"/>
            <w:tcBorders>
              <w:left w:val="single" w:color="000000" w:sz="4" w:space="0"/>
              <w:bottom w:val="single" w:color="000000" w:sz="4" w:space="0"/>
              <w:right w:val="single" w:color="000000" w:sz="4" w:space="0"/>
            </w:tcBorders>
            <w:noWrap/>
            <w:vAlign w:val="center"/>
          </w:tcPr>
          <w:p>
            <w:pPr>
              <w:widowControl/>
              <w:adjustRightInd w:val="0"/>
              <w:snapToGrid w:val="0"/>
              <w:jc w:val="center"/>
              <w:rPr>
                <w:rFonts w:hint="eastAsia" w:ascii="仿宋" w:hAnsi="仿宋" w:eastAsia="仿宋" w:cs="仿宋"/>
                <w:color w:val="000000"/>
                <w:sz w:val="28"/>
                <w:szCs w:val="28"/>
                <w:highlight w:val="none"/>
              </w:rPr>
            </w:pPr>
          </w:p>
        </w:tc>
      </w:tr>
    </w:tbl>
    <w:p>
      <w:pPr>
        <w:keepNext w:val="0"/>
        <w:keepLines w:val="0"/>
        <w:pageBreakBefore w:val="0"/>
        <w:widowControl w:val="0"/>
        <w:kinsoku/>
        <w:wordWrap/>
        <w:overflowPunct/>
        <w:topLinePunct w:val="0"/>
        <w:autoSpaceDE/>
        <w:autoSpaceDN/>
        <w:bidi w:val="0"/>
        <w:adjustRightInd/>
        <w:snapToGrid/>
        <w:spacing w:line="520" w:lineRule="exact"/>
        <w:jc w:val="center"/>
        <w:textAlignment w:val="auto"/>
        <w:outlineLvl w:val="0"/>
        <w:rPr>
          <w:rFonts w:hint="eastAsia" w:ascii="仿宋" w:hAnsi="仿宋" w:eastAsia="仿宋" w:cs="仿宋"/>
          <w:bCs/>
          <w:sz w:val="28"/>
          <w:szCs w:val="28"/>
          <w:highlight w:val="none"/>
          <w:lang w:val="en-US" w:eastAsia="zh-CN"/>
        </w:rPr>
      </w:pPr>
      <w:r>
        <w:rPr>
          <w:rFonts w:hint="eastAsia" w:ascii="仿宋" w:hAnsi="仿宋" w:eastAsia="仿宋" w:cs="仿宋"/>
          <w:bCs/>
          <w:sz w:val="28"/>
          <w:szCs w:val="28"/>
          <w:highlight w:val="none"/>
          <w:lang w:val="en-US" w:eastAsia="zh-CN"/>
        </w:rPr>
        <w:t>清单四</w:t>
      </w:r>
    </w:p>
    <w:tbl>
      <w:tblPr>
        <w:tblStyle w:val="14"/>
        <w:tblW w:w="4997" w:type="pct"/>
        <w:jc w:val="center"/>
        <w:tblLayout w:type="autofit"/>
        <w:tblCellMar>
          <w:top w:w="0" w:type="dxa"/>
          <w:left w:w="108" w:type="dxa"/>
          <w:bottom w:w="0" w:type="dxa"/>
          <w:right w:w="108" w:type="dxa"/>
        </w:tblCellMar>
      </w:tblPr>
      <w:tblGrid>
        <w:gridCol w:w="537"/>
        <w:gridCol w:w="1661"/>
        <w:gridCol w:w="1541"/>
        <w:gridCol w:w="2745"/>
        <w:gridCol w:w="537"/>
        <w:gridCol w:w="537"/>
        <w:gridCol w:w="1502"/>
      </w:tblGrid>
      <w:tr>
        <w:tblPrEx>
          <w:tblCellMar>
            <w:top w:w="0" w:type="dxa"/>
            <w:left w:w="108" w:type="dxa"/>
            <w:bottom w:w="0" w:type="dxa"/>
            <w:right w:w="108" w:type="dxa"/>
          </w:tblCellMar>
        </w:tblPrEx>
        <w:trPr>
          <w:trHeight w:val="641" w:hRule="atLeast"/>
          <w:jc w:val="center"/>
        </w:trPr>
        <w:tc>
          <w:tcPr>
            <w:tcW w:w="282"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序号</w:t>
            </w:r>
          </w:p>
        </w:tc>
        <w:tc>
          <w:tcPr>
            <w:tcW w:w="981"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备件名称</w:t>
            </w:r>
          </w:p>
        </w:tc>
        <w:tc>
          <w:tcPr>
            <w:tcW w:w="782"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kern w:val="2"/>
                <w:sz w:val="24"/>
                <w:szCs w:val="24"/>
                <w:highlight w:val="none"/>
                <w:lang w:val="en-US" w:eastAsia="zh-CN" w:bidi="ar-SA"/>
              </w:rPr>
            </w:pPr>
            <w:r>
              <w:rPr>
                <w:rFonts w:hint="eastAsia" w:ascii="仿宋" w:hAnsi="仿宋" w:eastAsia="仿宋" w:cs="仿宋"/>
                <w:color w:val="000000"/>
                <w:kern w:val="0"/>
                <w:sz w:val="24"/>
                <w:szCs w:val="24"/>
                <w:highlight w:val="none"/>
                <w:lang w:val="en-US" w:eastAsia="zh-CN" w:bidi="ar"/>
              </w:rPr>
              <w:t>备件所在</w:t>
            </w:r>
            <w:r>
              <w:rPr>
                <w:rFonts w:hint="eastAsia" w:ascii="仿宋" w:hAnsi="仿宋" w:eastAsia="仿宋" w:cs="仿宋"/>
                <w:color w:val="000000"/>
                <w:kern w:val="0"/>
                <w:sz w:val="24"/>
                <w:szCs w:val="24"/>
                <w:highlight w:val="none"/>
                <w:lang w:bidi="ar"/>
              </w:rPr>
              <w:t>设备名称</w:t>
            </w:r>
          </w:p>
        </w:tc>
        <w:tc>
          <w:tcPr>
            <w:tcW w:w="1215"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规格型号</w:t>
            </w:r>
          </w:p>
        </w:tc>
        <w:tc>
          <w:tcPr>
            <w:tcW w:w="437"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单位</w:t>
            </w:r>
          </w:p>
        </w:tc>
        <w:tc>
          <w:tcPr>
            <w:tcW w:w="416"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数量</w:t>
            </w:r>
          </w:p>
        </w:tc>
        <w:tc>
          <w:tcPr>
            <w:tcW w:w="883"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eastAsia="zh-CN" w:bidi="ar"/>
              </w:rPr>
            </w:pPr>
            <w:r>
              <w:rPr>
                <w:rFonts w:hint="eastAsia" w:ascii="仿宋" w:hAnsi="仿宋" w:eastAsia="仿宋" w:cs="仿宋"/>
                <w:color w:val="000000"/>
                <w:kern w:val="0"/>
                <w:sz w:val="24"/>
                <w:szCs w:val="24"/>
                <w:highlight w:val="none"/>
                <w:lang w:val="en-US" w:eastAsia="zh-CN" w:bidi="ar"/>
              </w:rPr>
              <w:t>现用参考品牌</w:t>
            </w:r>
          </w:p>
        </w:tc>
      </w:tr>
      <w:tr>
        <w:tblPrEx>
          <w:tblCellMar>
            <w:top w:w="0" w:type="dxa"/>
            <w:left w:w="108" w:type="dxa"/>
            <w:bottom w:w="0" w:type="dxa"/>
            <w:right w:w="108" w:type="dxa"/>
          </w:tblCellMar>
        </w:tblPrEx>
        <w:trPr>
          <w:trHeight w:val="374" w:hRule="atLeast"/>
          <w:jc w:val="center"/>
        </w:trPr>
        <w:tc>
          <w:tcPr>
            <w:tcW w:w="282"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1</w:t>
            </w:r>
          </w:p>
        </w:tc>
        <w:tc>
          <w:tcPr>
            <w:tcW w:w="981" w:type="pct"/>
            <w:vMerge w:val="restar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交流接触器</w:t>
            </w:r>
          </w:p>
        </w:tc>
        <w:tc>
          <w:tcPr>
            <w:tcW w:w="782" w:type="pct"/>
            <w:vMerge w:val="restar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rPr>
                <w:rFonts w:hint="eastAsia" w:ascii="仿宋" w:hAnsi="仿宋" w:eastAsia="仿宋" w:cs="仿宋"/>
                <w:color w:val="000000"/>
                <w:kern w:val="2"/>
                <w:sz w:val="24"/>
                <w:szCs w:val="24"/>
                <w:highlight w:val="none"/>
                <w:lang w:val="en-US" w:eastAsia="zh-CN" w:bidi="ar-SA"/>
              </w:rPr>
            </w:pPr>
          </w:p>
        </w:tc>
        <w:tc>
          <w:tcPr>
            <w:tcW w:w="1215"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LC1D150/220V</w:t>
            </w:r>
          </w:p>
        </w:tc>
        <w:tc>
          <w:tcPr>
            <w:tcW w:w="437"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个</w:t>
            </w:r>
          </w:p>
        </w:tc>
        <w:tc>
          <w:tcPr>
            <w:tcW w:w="416"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5</w:t>
            </w:r>
          </w:p>
        </w:tc>
        <w:tc>
          <w:tcPr>
            <w:tcW w:w="883"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bidi="ar"/>
              </w:rPr>
            </w:pPr>
            <w:r>
              <w:rPr>
                <w:rFonts w:hint="eastAsia" w:ascii="仿宋" w:hAnsi="仿宋" w:eastAsia="仿宋" w:cs="仿宋"/>
                <w:color w:val="000000"/>
                <w:kern w:val="0"/>
                <w:sz w:val="24"/>
                <w:szCs w:val="24"/>
                <w:highlight w:val="none"/>
                <w:lang w:bidi="ar"/>
              </w:rPr>
              <w:t>施耐德</w:t>
            </w:r>
          </w:p>
        </w:tc>
      </w:tr>
      <w:tr>
        <w:tblPrEx>
          <w:tblCellMar>
            <w:top w:w="0" w:type="dxa"/>
            <w:left w:w="108" w:type="dxa"/>
            <w:bottom w:w="0" w:type="dxa"/>
            <w:right w:w="108" w:type="dxa"/>
          </w:tblCellMar>
        </w:tblPrEx>
        <w:trPr>
          <w:trHeight w:val="374" w:hRule="atLeast"/>
          <w:jc w:val="center"/>
        </w:trPr>
        <w:tc>
          <w:tcPr>
            <w:tcW w:w="282"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2</w:t>
            </w:r>
          </w:p>
        </w:tc>
        <w:tc>
          <w:tcPr>
            <w:tcW w:w="981" w:type="pct"/>
            <w:vMerge w:val="continue"/>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rPr>
                <w:rFonts w:hint="eastAsia" w:ascii="仿宋" w:hAnsi="仿宋" w:eastAsia="仿宋" w:cs="仿宋"/>
                <w:color w:val="000000"/>
                <w:sz w:val="24"/>
                <w:szCs w:val="24"/>
                <w:highlight w:val="none"/>
              </w:rPr>
            </w:pPr>
          </w:p>
        </w:tc>
        <w:tc>
          <w:tcPr>
            <w:tcW w:w="782" w:type="pct"/>
            <w:vMerge w:val="continue"/>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rPr>
                <w:rFonts w:hint="eastAsia" w:ascii="仿宋" w:hAnsi="仿宋" w:eastAsia="仿宋" w:cs="仿宋"/>
                <w:color w:val="000000"/>
                <w:kern w:val="2"/>
                <w:sz w:val="24"/>
                <w:szCs w:val="24"/>
                <w:highlight w:val="none"/>
                <w:lang w:val="en-US" w:eastAsia="zh-CN" w:bidi="ar-SA"/>
              </w:rPr>
            </w:pPr>
          </w:p>
        </w:tc>
        <w:tc>
          <w:tcPr>
            <w:tcW w:w="1215"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CAE31</w:t>
            </w:r>
          </w:p>
        </w:tc>
        <w:tc>
          <w:tcPr>
            <w:tcW w:w="437"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个</w:t>
            </w:r>
          </w:p>
        </w:tc>
        <w:tc>
          <w:tcPr>
            <w:tcW w:w="416"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20</w:t>
            </w:r>
          </w:p>
        </w:tc>
        <w:tc>
          <w:tcPr>
            <w:tcW w:w="883"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bidi="ar"/>
              </w:rPr>
            </w:pPr>
            <w:r>
              <w:rPr>
                <w:rFonts w:hint="eastAsia" w:ascii="仿宋" w:hAnsi="仿宋" w:eastAsia="仿宋" w:cs="仿宋"/>
                <w:color w:val="000000"/>
                <w:kern w:val="0"/>
                <w:sz w:val="24"/>
                <w:szCs w:val="24"/>
                <w:highlight w:val="none"/>
                <w:lang w:bidi="ar"/>
              </w:rPr>
              <w:t>施耐德</w:t>
            </w:r>
          </w:p>
        </w:tc>
      </w:tr>
      <w:tr>
        <w:tblPrEx>
          <w:tblCellMar>
            <w:top w:w="0" w:type="dxa"/>
            <w:left w:w="108" w:type="dxa"/>
            <w:bottom w:w="0" w:type="dxa"/>
            <w:right w:w="108" w:type="dxa"/>
          </w:tblCellMar>
        </w:tblPrEx>
        <w:trPr>
          <w:trHeight w:val="374" w:hRule="atLeast"/>
          <w:jc w:val="center"/>
        </w:trPr>
        <w:tc>
          <w:tcPr>
            <w:tcW w:w="282"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3</w:t>
            </w:r>
          </w:p>
        </w:tc>
        <w:tc>
          <w:tcPr>
            <w:tcW w:w="981"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电流表</w:t>
            </w:r>
          </w:p>
        </w:tc>
        <w:tc>
          <w:tcPr>
            <w:tcW w:w="782" w:type="pct"/>
            <w:vMerge w:val="continue"/>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rPr>
                <w:rFonts w:hint="eastAsia" w:ascii="仿宋" w:hAnsi="仿宋" w:eastAsia="仿宋" w:cs="仿宋"/>
                <w:color w:val="000000"/>
                <w:kern w:val="2"/>
                <w:sz w:val="24"/>
                <w:szCs w:val="24"/>
                <w:highlight w:val="none"/>
                <w:lang w:val="en-US" w:eastAsia="zh-CN" w:bidi="ar-SA"/>
              </w:rPr>
            </w:pPr>
          </w:p>
        </w:tc>
        <w:tc>
          <w:tcPr>
            <w:tcW w:w="1215"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6L2 300/5A</w:t>
            </w:r>
          </w:p>
        </w:tc>
        <w:tc>
          <w:tcPr>
            <w:tcW w:w="437"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个</w:t>
            </w:r>
          </w:p>
        </w:tc>
        <w:tc>
          <w:tcPr>
            <w:tcW w:w="416"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10</w:t>
            </w:r>
          </w:p>
        </w:tc>
        <w:tc>
          <w:tcPr>
            <w:tcW w:w="883"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bidi="ar"/>
              </w:rPr>
            </w:pPr>
            <w:r>
              <w:rPr>
                <w:rFonts w:hint="eastAsia" w:ascii="仿宋" w:hAnsi="仿宋" w:eastAsia="仿宋" w:cs="仿宋"/>
                <w:color w:val="000000"/>
                <w:kern w:val="0"/>
                <w:sz w:val="24"/>
                <w:szCs w:val="24"/>
                <w:highlight w:val="none"/>
                <w:lang w:bidi="ar"/>
              </w:rPr>
              <w:t>浙江天正</w:t>
            </w:r>
          </w:p>
        </w:tc>
      </w:tr>
      <w:tr>
        <w:tblPrEx>
          <w:tblCellMar>
            <w:top w:w="0" w:type="dxa"/>
            <w:left w:w="108" w:type="dxa"/>
            <w:bottom w:w="0" w:type="dxa"/>
            <w:right w:w="108" w:type="dxa"/>
          </w:tblCellMar>
        </w:tblPrEx>
        <w:trPr>
          <w:trHeight w:val="374" w:hRule="atLeast"/>
          <w:jc w:val="center"/>
        </w:trPr>
        <w:tc>
          <w:tcPr>
            <w:tcW w:w="282"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4</w:t>
            </w:r>
          </w:p>
        </w:tc>
        <w:tc>
          <w:tcPr>
            <w:tcW w:w="981"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电压表</w:t>
            </w:r>
          </w:p>
        </w:tc>
        <w:tc>
          <w:tcPr>
            <w:tcW w:w="782" w:type="pct"/>
            <w:vMerge w:val="continue"/>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rPr>
                <w:rFonts w:hint="eastAsia" w:ascii="仿宋" w:hAnsi="仿宋" w:eastAsia="仿宋" w:cs="仿宋"/>
                <w:color w:val="000000"/>
                <w:kern w:val="2"/>
                <w:sz w:val="24"/>
                <w:szCs w:val="24"/>
                <w:highlight w:val="none"/>
                <w:lang w:val="en-US" w:eastAsia="zh-CN" w:bidi="ar-SA"/>
              </w:rPr>
            </w:pPr>
          </w:p>
        </w:tc>
        <w:tc>
          <w:tcPr>
            <w:tcW w:w="1215"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6L2 450V</w:t>
            </w:r>
          </w:p>
        </w:tc>
        <w:tc>
          <w:tcPr>
            <w:tcW w:w="437"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个</w:t>
            </w:r>
          </w:p>
        </w:tc>
        <w:tc>
          <w:tcPr>
            <w:tcW w:w="416"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10</w:t>
            </w:r>
          </w:p>
        </w:tc>
        <w:tc>
          <w:tcPr>
            <w:tcW w:w="883"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bidi="ar"/>
              </w:rPr>
            </w:pPr>
            <w:r>
              <w:rPr>
                <w:rFonts w:hint="eastAsia" w:ascii="仿宋" w:hAnsi="仿宋" w:eastAsia="仿宋" w:cs="仿宋"/>
                <w:color w:val="000000"/>
                <w:kern w:val="0"/>
                <w:sz w:val="24"/>
                <w:szCs w:val="24"/>
                <w:highlight w:val="none"/>
                <w:lang w:bidi="ar"/>
              </w:rPr>
              <w:t>浙江天正</w:t>
            </w:r>
          </w:p>
        </w:tc>
      </w:tr>
      <w:tr>
        <w:tblPrEx>
          <w:tblCellMar>
            <w:top w:w="0" w:type="dxa"/>
            <w:left w:w="108" w:type="dxa"/>
            <w:bottom w:w="0" w:type="dxa"/>
            <w:right w:w="108" w:type="dxa"/>
          </w:tblCellMar>
        </w:tblPrEx>
        <w:trPr>
          <w:trHeight w:val="374" w:hRule="atLeast"/>
          <w:jc w:val="center"/>
        </w:trPr>
        <w:tc>
          <w:tcPr>
            <w:tcW w:w="282"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5</w:t>
            </w:r>
          </w:p>
        </w:tc>
        <w:tc>
          <w:tcPr>
            <w:tcW w:w="981"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控制变压器</w:t>
            </w:r>
          </w:p>
        </w:tc>
        <w:tc>
          <w:tcPr>
            <w:tcW w:w="782" w:type="pct"/>
            <w:vMerge w:val="continue"/>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rPr>
                <w:rFonts w:hint="eastAsia" w:ascii="仿宋" w:hAnsi="仿宋" w:eastAsia="仿宋" w:cs="仿宋"/>
                <w:color w:val="000000"/>
                <w:kern w:val="2"/>
                <w:sz w:val="24"/>
                <w:szCs w:val="24"/>
                <w:highlight w:val="none"/>
                <w:lang w:val="en-US" w:eastAsia="zh-CN" w:bidi="ar-SA"/>
              </w:rPr>
            </w:pPr>
          </w:p>
        </w:tc>
        <w:tc>
          <w:tcPr>
            <w:tcW w:w="1215"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BK-300VA(铜）</w:t>
            </w:r>
          </w:p>
        </w:tc>
        <w:tc>
          <w:tcPr>
            <w:tcW w:w="437"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个</w:t>
            </w:r>
          </w:p>
        </w:tc>
        <w:tc>
          <w:tcPr>
            <w:tcW w:w="416"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5</w:t>
            </w:r>
          </w:p>
        </w:tc>
        <w:tc>
          <w:tcPr>
            <w:tcW w:w="883"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bidi="ar"/>
              </w:rPr>
            </w:pPr>
            <w:r>
              <w:rPr>
                <w:rFonts w:hint="eastAsia" w:ascii="仿宋" w:hAnsi="仿宋" w:eastAsia="仿宋" w:cs="仿宋"/>
                <w:color w:val="000000"/>
                <w:kern w:val="0"/>
                <w:sz w:val="24"/>
                <w:szCs w:val="24"/>
                <w:highlight w:val="none"/>
                <w:lang w:bidi="ar"/>
              </w:rPr>
              <w:t>浙江天正</w:t>
            </w:r>
          </w:p>
        </w:tc>
      </w:tr>
      <w:tr>
        <w:tblPrEx>
          <w:tblCellMar>
            <w:top w:w="0" w:type="dxa"/>
            <w:left w:w="108" w:type="dxa"/>
            <w:bottom w:w="0" w:type="dxa"/>
            <w:right w:w="108" w:type="dxa"/>
          </w:tblCellMar>
        </w:tblPrEx>
        <w:trPr>
          <w:trHeight w:val="374" w:hRule="atLeast"/>
          <w:jc w:val="center"/>
        </w:trPr>
        <w:tc>
          <w:tcPr>
            <w:tcW w:w="282"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6</w:t>
            </w:r>
          </w:p>
        </w:tc>
        <w:tc>
          <w:tcPr>
            <w:tcW w:w="981"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软起动</w:t>
            </w:r>
          </w:p>
        </w:tc>
        <w:tc>
          <w:tcPr>
            <w:tcW w:w="782" w:type="pct"/>
            <w:vMerge w:val="restar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kern w:val="2"/>
                <w:sz w:val="24"/>
                <w:szCs w:val="24"/>
                <w:highlight w:val="none"/>
                <w:lang w:val="en-US" w:eastAsia="zh-CN" w:bidi="ar-SA"/>
              </w:rPr>
            </w:pPr>
            <w:r>
              <w:rPr>
                <w:rFonts w:hint="eastAsia" w:ascii="仿宋" w:hAnsi="仿宋" w:eastAsia="仿宋" w:cs="仿宋"/>
                <w:color w:val="000000"/>
                <w:kern w:val="0"/>
                <w:sz w:val="24"/>
                <w:szCs w:val="24"/>
                <w:highlight w:val="none"/>
                <w:lang w:bidi="ar"/>
              </w:rPr>
              <w:t>潜污泵Q2（55kw）</w:t>
            </w:r>
          </w:p>
        </w:tc>
        <w:tc>
          <w:tcPr>
            <w:tcW w:w="1215"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55kw</w:t>
            </w:r>
          </w:p>
        </w:tc>
        <w:tc>
          <w:tcPr>
            <w:tcW w:w="437"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台</w:t>
            </w:r>
          </w:p>
        </w:tc>
        <w:tc>
          <w:tcPr>
            <w:tcW w:w="416"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2</w:t>
            </w:r>
          </w:p>
        </w:tc>
        <w:tc>
          <w:tcPr>
            <w:tcW w:w="883"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bidi="ar"/>
              </w:rPr>
            </w:pPr>
            <w:r>
              <w:rPr>
                <w:rFonts w:hint="eastAsia" w:ascii="仿宋" w:hAnsi="仿宋" w:eastAsia="仿宋" w:cs="仿宋"/>
                <w:color w:val="000000"/>
                <w:kern w:val="0"/>
                <w:sz w:val="24"/>
                <w:szCs w:val="24"/>
                <w:highlight w:val="none"/>
                <w:lang w:bidi="ar"/>
              </w:rPr>
              <w:t>施耐德</w:t>
            </w:r>
          </w:p>
        </w:tc>
      </w:tr>
      <w:tr>
        <w:tblPrEx>
          <w:tblCellMar>
            <w:top w:w="0" w:type="dxa"/>
            <w:left w:w="108" w:type="dxa"/>
            <w:bottom w:w="0" w:type="dxa"/>
            <w:right w:w="108" w:type="dxa"/>
          </w:tblCellMar>
        </w:tblPrEx>
        <w:trPr>
          <w:trHeight w:val="374" w:hRule="atLeast"/>
          <w:jc w:val="center"/>
        </w:trPr>
        <w:tc>
          <w:tcPr>
            <w:tcW w:w="282"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7</w:t>
            </w:r>
          </w:p>
        </w:tc>
        <w:tc>
          <w:tcPr>
            <w:tcW w:w="981"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交流接触器</w:t>
            </w:r>
          </w:p>
        </w:tc>
        <w:tc>
          <w:tcPr>
            <w:tcW w:w="782" w:type="pct"/>
            <w:vMerge w:val="continue"/>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rPr>
                <w:rFonts w:hint="eastAsia" w:ascii="仿宋" w:hAnsi="仿宋" w:eastAsia="仿宋" w:cs="仿宋"/>
                <w:color w:val="000000"/>
                <w:kern w:val="2"/>
                <w:sz w:val="24"/>
                <w:szCs w:val="24"/>
                <w:highlight w:val="none"/>
                <w:lang w:val="en-US" w:eastAsia="zh-CN" w:bidi="ar-SA"/>
              </w:rPr>
            </w:pPr>
          </w:p>
        </w:tc>
        <w:tc>
          <w:tcPr>
            <w:tcW w:w="1215"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LC1D115/220V</w:t>
            </w:r>
          </w:p>
        </w:tc>
        <w:tc>
          <w:tcPr>
            <w:tcW w:w="437"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个</w:t>
            </w:r>
          </w:p>
        </w:tc>
        <w:tc>
          <w:tcPr>
            <w:tcW w:w="416"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5</w:t>
            </w:r>
          </w:p>
        </w:tc>
        <w:tc>
          <w:tcPr>
            <w:tcW w:w="883"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bidi="ar"/>
              </w:rPr>
            </w:pPr>
            <w:r>
              <w:rPr>
                <w:rFonts w:hint="eastAsia" w:ascii="仿宋" w:hAnsi="仿宋" w:eastAsia="仿宋" w:cs="仿宋"/>
                <w:color w:val="000000"/>
                <w:kern w:val="0"/>
                <w:sz w:val="24"/>
                <w:szCs w:val="24"/>
                <w:highlight w:val="none"/>
                <w:lang w:bidi="ar"/>
              </w:rPr>
              <w:t>施耐德</w:t>
            </w:r>
          </w:p>
        </w:tc>
      </w:tr>
      <w:tr>
        <w:tblPrEx>
          <w:tblCellMar>
            <w:top w:w="0" w:type="dxa"/>
            <w:left w:w="108" w:type="dxa"/>
            <w:bottom w:w="0" w:type="dxa"/>
            <w:right w:w="108" w:type="dxa"/>
          </w:tblCellMar>
        </w:tblPrEx>
        <w:trPr>
          <w:trHeight w:val="374" w:hRule="atLeast"/>
          <w:jc w:val="center"/>
        </w:trPr>
        <w:tc>
          <w:tcPr>
            <w:tcW w:w="282"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8</w:t>
            </w:r>
          </w:p>
        </w:tc>
        <w:tc>
          <w:tcPr>
            <w:tcW w:w="981"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电流表</w:t>
            </w:r>
          </w:p>
        </w:tc>
        <w:tc>
          <w:tcPr>
            <w:tcW w:w="782" w:type="pct"/>
            <w:vMerge w:val="continue"/>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rPr>
                <w:rFonts w:hint="eastAsia" w:ascii="仿宋" w:hAnsi="仿宋" w:eastAsia="仿宋" w:cs="仿宋"/>
                <w:color w:val="000000"/>
                <w:kern w:val="2"/>
                <w:sz w:val="24"/>
                <w:szCs w:val="24"/>
                <w:highlight w:val="none"/>
                <w:lang w:val="en-US" w:eastAsia="zh-CN" w:bidi="ar-SA"/>
              </w:rPr>
            </w:pPr>
          </w:p>
        </w:tc>
        <w:tc>
          <w:tcPr>
            <w:tcW w:w="1215"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6L2 200/5A</w:t>
            </w:r>
          </w:p>
        </w:tc>
        <w:tc>
          <w:tcPr>
            <w:tcW w:w="437"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个</w:t>
            </w:r>
          </w:p>
        </w:tc>
        <w:tc>
          <w:tcPr>
            <w:tcW w:w="416"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20</w:t>
            </w:r>
          </w:p>
        </w:tc>
        <w:tc>
          <w:tcPr>
            <w:tcW w:w="883"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bidi="ar"/>
              </w:rPr>
            </w:pPr>
            <w:r>
              <w:rPr>
                <w:rFonts w:hint="eastAsia" w:ascii="仿宋" w:hAnsi="仿宋" w:eastAsia="仿宋" w:cs="仿宋"/>
                <w:color w:val="000000"/>
                <w:kern w:val="0"/>
                <w:sz w:val="24"/>
                <w:szCs w:val="24"/>
                <w:highlight w:val="none"/>
                <w:lang w:bidi="ar"/>
              </w:rPr>
              <w:t>浙江天正</w:t>
            </w:r>
          </w:p>
        </w:tc>
      </w:tr>
      <w:tr>
        <w:tblPrEx>
          <w:tblCellMar>
            <w:top w:w="0" w:type="dxa"/>
            <w:left w:w="108" w:type="dxa"/>
            <w:bottom w:w="0" w:type="dxa"/>
            <w:right w:w="108" w:type="dxa"/>
          </w:tblCellMar>
        </w:tblPrEx>
        <w:trPr>
          <w:trHeight w:val="374" w:hRule="atLeast"/>
          <w:jc w:val="center"/>
        </w:trPr>
        <w:tc>
          <w:tcPr>
            <w:tcW w:w="282"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9</w:t>
            </w:r>
          </w:p>
        </w:tc>
        <w:tc>
          <w:tcPr>
            <w:tcW w:w="981"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配电隔离器</w:t>
            </w:r>
          </w:p>
        </w:tc>
        <w:tc>
          <w:tcPr>
            <w:tcW w:w="782"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kern w:val="2"/>
                <w:sz w:val="24"/>
                <w:szCs w:val="24"/>
                <w:highlight w:val="none"/>
                <w:lang w:val="en-US" w:eastAsia="zh-CN" w:bidi="ar-SA"/>
              </w:rPr>
            </w:pPr>
            <w:r>
              <w:rPr>
                <w:rFonts w:hint="eastAsia" w:ascii="仿宋" w:hAnsi="仿宋" w:eastAsia="仿宋" w:cs="仿宋"/>
                <w:color w:val="000000"/>
                <w:kern w:val="0"/>
                <w:sz w:val="24"/>
                <w:szCs w:val="24"/>
                <w:highlight w:val="none"/>
                <w:lang w:bidi="ar"/>
              </w:rPr>
              <w:t>plc控制柜</w:t>
            </w:r>
          </w:p>
        </w:tc>
        <w:tc>
          <w:tcPr>
            <w:tcW w:w="1215"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FP-11AO/Y</w:t>
            </w:r>
          </w:p>
        </w:tc>
        <w:tc>
          <w:tcPr>
            <w:tcW w:w="437"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个</w:t>
            </w:r>
          </w:p>
        </w:tc>
        <w:tc>
          <w:tcPr>
            <w:tcW w:w="416"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20</w:t>
            </w:r>
          </w:p>
        </w:tc>
        <w:tc>
          <w:tcPr>
            <w:tcW w:w="883"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bidi="ar"/>
              </w:rPr>
            </w:pPr>
          </w:p>
        </w:tc>
      </w:tr>
      <w:tr>
        <w:tblPrEx>
          <w:tblCellMar>
            <w:top w:w="0" w:type="dxa"/>
            <w:left w:w="108" w:type="dxa"/>
            <w:bottom w:w="0" w:type="dxa"/>
            <w:right w:w="108" w:type="dxa"/>
          </w:tblCellMar>
        </w:tblPrEx>
        <w:trPr>
          <w:trHeight w:val="374" w:hRule="atLeast"/>
          <w:jc w:val="center"/>
        </w:trPr>
        <w:tc>
          <w:tcPr>
            <w:tcW w:w="282"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10</w:t>
            </w:r>
          </w:p>
        </w:tc>
        <w:tc>
          <w:tcPr>
            <w:tcW w:w="981"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气动装置</w:t>
            </w:r>
          </w:p>
        </w:tc>
        <w:tc>
          <w:tcPr>
            <w:tcW w:w="782" w:type="pct"/>
            <w:vMerge w:val="restar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rPr>
                <w:rFonts w:hint="eastAsia" w:ascii="仿宋" w:hAnsi="仿宋" w:eastAsia="仿宋" w:cs="仿宋"/>
                <w:color w:val="000000"/>
                <w:kern w:val="2"/>
                <w:sz w:val="24"/>
                <w:szCs w:val="24"/>
                <w:highlight w:val="none"/>
                <w:lang w:val="en-US" w:eastAsia="zh-CN" w:bidi="ar-SA"/>
              </w:rPr>
            </w:pPr>
          </w:p>
        </w:tc>
        <w:tc>
          <w:tcPr>
            <w:tcW w:w="1215"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Q641PPL-64C 压力6.4Mpa通径50MM</w:t>
            </w:r>
          </w:p>
        </w:tc>
        <w:tc>
          <w:tcPr>
            <w:tcW w:w="437"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件</w:t>
            </w:r>
          </w:p>
        </w:tc>
        <w:tc>
          <w:tcPr>
            <w:tcW w:w="416"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6</w:t>
            </w:r>
          </w:p>
        </w:tc>
        <w:tc>
          <w:tcPr>
            <w:tcW w:w="883"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bidi="ar"/>
              </w:rPr>
            </w:pPr>
            <w:r>
              <w:rPr>
                <w:rFonts w:hint="eastAsia" w:ascii="仿宋" w:hAnsi="仿宋" w:eastAsia="仿宋" w:cs="仿宋"/>
                <w:color w:val="000000"/>
                <w:kern w:val="0"/>
                <w:sz w:val="24"/>
                <w:szCs w:val="24"/>
                <w:highlight w:val="none"/>
                <w:lang w:bidi="ar"/>
              </w:rPr>
              <w:t>沈高阀门有限公司</w:t>
            </w:r>
          </w:p>
        </w:tc>
      </w:tr>
      <w:tr>
        <w:tblPrEx>
          <w:tblCellMar>
            <w:top w:w="0" w:type="dxa"/>
            <w:left w:w="108" w:type="dxa"/>
            <w:bottom w:w="0" w:type="dxa"/>
            <w:right w:w="108" w:type="dxa"/>
          </w:tblCellMar>
        </w:tblPrEx>
        <w:trPr>
          <w:trHeight w:val="374" w:hRule="atLeast"/>
          <w:jc w:val="center"/>
        </w:trPr>
        <w:tc>
          <w:tcPr>
            <w:tcW w:w="282"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11</w:t>
            </w:r>
          </w:p>
        </w:tc>
        <w:tc>
          <w:tcPr>
            <w:tcW w:w="981"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气动装置</w:t>
            </w:r>
          </w:p>
        </w:tc>
        <w:tc>
          <w:tcPr>
            <w:tcW w:w="782" w:type="pct"/>
            <w:vMerge w:val="continue"/>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rPr>
                <w:rFonts w:hint="eastAsia" w:ascii="仿宋" w:hAnsi="仿宋" w:eastAsia="仿宋" w:cs="仿宋"/>
                <w:color w:val="000000"/>
                <w:kern w:val="2"/>
                <w:sz w:val="24"/>
                <w:szCs w:val="24"/>
                <w:highlight w:val="none"/>
                <w:lang w:val="en-US" w:eastAsia="zh-CN" w:bidi="ar-SA"/>
              </w:rPr>
            </w:pPr>
          </w:p>
        </w:tc>
        <w:tc>
          <w:tcPr>
            <w:tcW w:w="1215"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通径100MM</w:t>
            </w:r>
          </w:p>
        </w:tc>
        <w:tc>
          <w:tcPr>
            <w:tcW w:w="437"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件</w:t>
            </w:r>
          </w:p>
        </w:tc>
        <w:tc>
          <w:tcPr>
            <w:tcW w:w="416"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2</w:t>
            </w:r>
          </w:p>
        </w:tc>
        <w:tc>
          <w:tcPr>
            <w:tcW w:w="883"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bidi="ar"/>
              </w:rPr>
            </w:pPr>
            <w:r>
              <w:rPr>
                <w:rFonts w:hint="eastAsia" w:ascii="仿宋" w:hAnsi="仿宋" w:eastAsia="仿宋" w:cs="仿宋"/>
                <w:color w:val="000000"/>
                <w:kern w:val="0"/>
                <w:sz w:val="24"/>
                <w:szCs w:val="24"/>
                <w:highlight w:val="none"/>
                <w:lang w:bidi="ar"/>
              </w:rPr>
              <w:t>沈高阀门有限公司</w:t>
            </w:r>
          </w:p>
        </w:tc>
      </w:tr>
      <w:tr>
        <w:tblPrEx>
          <w:tblCellMar>
            <w:top w:w="0" w:type="dxa"/>
            <w:left w:w="108" w:type="dxa"/>
            <w:bottom w:w="0" w:type="dxa"/>
            <w:right w:w="108" w:type="dxa"/>
          </w:tblCellMar>
        </w:tblPrEx>
        <w:trPr>
          <w:trHeight w:val="374" w:hRule="atLeast"/>
          <w:jc w:val="center"/>
        </w:trPr>
        <w:tc>
          <w:tcPr>
            <w:tcW w:w="282"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12</w:t>
            </w:r>
          </w:p>
        </w:tc>
        <w:tc>
          <w:tcPr>
            <w:tcW w:w="981" w:type="pct"/>
            <w:vMerge w:val="restar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断路器</w:t>
            </w:r>
          </w:p>
        </w:tc>
        <w:tc>
          <w:tcPr>
            <w:tcW w:w="782" w:type="pct"/>
            <w:vMerge w:val="continue"/>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rPr>
                <w:rFonts w:hint="eastAsia" w:ascii="仿宋" w:hAnsi="仿宋" w:eastAsia="仿宋" w:cs="仿宋"/>
                <w:color w:val="000000"/>
                <w:kern w:val="2"/>
                <w:sz w:val="24"/>
                <w:szCs w:val="24"/>
                <w:highlight w:val="none"/>
                <w:lang w:val="en-US" w:eastAsia="zh-CN" w:bidi="ar-SA"/>
              </w:rPr>
            </w:pPr>
          </w:p>
        </w:tc>
        <w:tc>
          <w:tcPr>
            <w:tcW w:w="1215"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3p 50A</w:t>
            </w:r>
          </w:p>
        </w:tc>
        <w:tc>
          <w:tcPr>
            <w:tcW w:w="437"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个</w:t>
            </w:r>
          </w:p>
        </w:tc>
        <w:tc>
          <w:tcPr>
            <w:tcW w:w="416"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10</w:t>
            </w:r>
          </w:p>
        </w:tc>
        <w:tc>
          <w:tcPr>
            <w:tcW w:w="883"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bidi="ar"/>
              </w:rPr>
            </w:pPr>
            <w:r>
              <w:rPr>
                <w:rFonts w:hint="eastAsia" w:ascii="仿宋" w:hAnsi="仿宋" w:eastAsia="仿宋" w:cs="仿宋"/>
                <w:color w:val="000000"/>
                <w:kern w:val="0"/>
                <w:sz w:val="24"/>
                <w:szCs w:val="24"/>
                <w:highlight w:val="none"/>
                <w:lang w:bidi="ar"/>
              </w:rPr>
              <w:t>施耐德</w:t>
            </w:r>
          </w:p>
        </w:tc>
      </w:tr>
      <w:tr>
        <w:tblPrEx>
          <w:tblCellMar>
            <w:top w:w="0" w:type="dxa"/>
            <w:left w:w="108" w:type="dxa"/>
            <w:bottom w:w="0" w:type="dxa"/>
            <w:right w:w="108" w:type="dxa"/>
          </w:tblCellMar>
        </w:tblPrEx>
        <w:trPr>
          <w:trHeight w:val="374" w:hRule="atLeast"/>
          <w:jc w:val="center"/>
        </w:trPr>
        <w:tc>
          <w:tcPr>
            <w:tcW w:w="282"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13</w:t>
            </w:r>
          </w:p>
        </w:tc>
        <w:tc>
          <w:tcPr>
            <w:tcW w:w="981" w:type="pct"/>
            <w:vMerge w:val="continue"/>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rPr>
                <w:rFonts w:hint="eastAsia" w:ascii="仿宋" w:hAnsi="仿宋" w:eastAsia="仿宋" w:cs="仿宋"/>
                <w:color w:val="000000"/>
                <w:sz w:val="24"/>
                <w:szCs w:val="24"/>
                <w:highlight w:val="none"/>
              </w:rPr>
            </w:pPr>
          </w:p>
        </w:tc>
        <w:tc>
          <w:tcPr>
            <w:tcW w:w="782" w:type="pct"/>
            <w:vMerge w:val="continue"/>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rPr>
                <w:rFonts w:hint="eastAsia" w:ascii="仿宋" w:hAnsi="仿宋" w:eastAsia="仿宋" w:cs="仿宋"/>
                <w:color w:val="000000"/>
                <w:kern w:val="2"/>
                <w:sz w:val="24"/>
                <w:szCs w:val="24"/>
                <w:highlight w:val="none"/>
                <w:lang w:val="en-US" w:eastAsia="zh-CN" w:bidi="ar-SA"/>
              </w:rPr>
            </w:pPr>
          </w:p>
        </w:tc>
        <w:tc>
          <w:tcPr>
            <w:tcW w:w="1215"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3p 80A</w:t>
            </w:r>
          </w:p>
        </w:tc>
        <w:tc>
          <w:tcPr>
            <w:tcW w:w="437"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个</w:t>
            </w:r>
          </w:p>
        </w:tc>
        <w:tc>
          <w:tcPr>
            <w:tcW w:w="416"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10</w:t>
            </w:r>
          </w:p>
        </w:tc>
        <w:tc>
          <w:tcPr>
            <w:tcW w:w="883"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bidi="ar"/>
              </w:rPr>
            </w:pPr>
            <w:r>
              <w:rPr>
                <w:rFonts w:hint="eastAsia" w:ascii="仿宋" w:hAnsi="仿宋" w:eastAsia="仿宋" w:cs="仿宋"/>
                <w:color w:val="000000"/>
                <w:kern w:val="0"/>
                <w:sz w:val="24"/>
                <w:szCs w:val="24"/>
                <w:highlight w:val="none"/>
                <w:lang w:bidi="ar"/>
              </w:rPr>
              <w:t>施耐德</w:t>
            </w:r>
          </w:p>
        </w:tc>
      </w:tr>
      <w:tr>
        <w:tblPrEx>
          <w:tblCellMar>
            <w:top w:w="0" w:type="dxa"/>
            <w:left w:w="108" w:type="dxa"/>
            <w:bottom w:w="0" w:type="dxa"/>
            <w:right w:w="108" w:type="dxa"/>
          </w:tblCellMar>
        </w:tblPrEx>
        <w:trPr>
          <w:trHeight w:val="374" w:hRule="atLeast"/>
          <w:jc w:val="center"/>
        </w:trPr>
        <w:tc>
          <w:tcPr>
            <w:tcW w:w="282"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14</w:t>
            </w:r>
          </w:p>
        </w:tc>
        <w:tc>
          <w:tcPr>
            <w:tcW w:w="981" w:type="pct"/>
            <w:vMerge w:val="restar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交流接触器</w:t>
            </w:r>
          </w:p>
        </w:tc>
        <w:tc>
          <w:tcPr>
            <w:tcW w:w="782" w:type="pct"/>
            <w:vMerge w:val="continue"/>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rPr>
                <w:rFonts w:hint="eastAsia" w:ascii="仿宋" w:hAnsi="仿宋" w:eastAsia="仿宋" w:cs="仿宋"/>
                <w:color w:val="000000"/>
                <w:kern w:val="2"/>
                <w:sz w:val="24"/>
                <w:szCs w:val="24"/>
                <w:highlight w:val="none"/>
                <w:lang w:val="en-US" w:eastAsia="zh-CN" w:bidi="ar-SA"/>
              </w:rPr>
            </w:pPr>
          </w:p>
        </w:tc>
        <w:tc>
          <w:tcPr>
            <w:tcW w:w="1215"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LC1D50A/220V</w:t>
            </w:r>
          </w:p>
        </w:tc>
        <w:tc>
          <w:tcPr>
            <w:tcW w:w="437"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个</w:t>
            </w:r>
          </w:p>
        </w:tc>
        <w:tc>
          <w:tcPr>
            <w:tcW w:w="416"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8</w:t>
            </w:r>
          </w:p>
        </w:tc>
        <w:tc>
          <w:tcPr>
            <w:tcW w:w="883"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bidi="ar"/>
              </w:rPr>
            </w:pPr>
            <w:r>
              <w:rPr>
                <w:rFonts w:hint="eastAsia" w:ascii="仿宋" w:hAnsi="仿宋" w:eastAsia="仿宋" w:cs="仿宋"/>
                <w:color w:val="000000"/>
                <w:kern w:val="0"/>
                <w:sz w:val="24"/>
                <w:szCs w:val="24"/>
                <w:highlight w:val="none"/>
                <w:lang w:bidi="ar"/>
              </w:rPr>
              <w:t>施耐德</w:t>
            </w:r>
          </w:p>
        </w:tc>
      </w:tr>
      <w:tr>
        <w:tblPrEx>
          <w:tblCellMar>
            <w:top w:w="0" w:type="dxa"/>
            <w:left w:w="108" w:type="dxa"/>
            <w:bottom w:w="0" w:type="dxa"/>
            <w:right w:w="108" w:type="dxa"/>
          </w:tblCellMar>
        </w:tblPrEx>
        <w:trPr>
          <w:trHeight w:val="374" w:hRule="atLeast"/>
          <w:jc w:val="center"/>
        </w:trPr>
        <w:tc>
          <w:tcPr>
            <w:tcW w:w="282"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15</w:t>
            </w:r>
          </w:p>
        </w:tc>
        <w:tc>
          <w:tcPr>
            <w:tcW w:w="981" w:type="pct"/>
            <w:vMerge w:val="continue"/>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rPr>
                <w:rFonts w:hint="eastAsia" w:ascii="仿宋" w:hAnsi="仿宋" w:eastAsia="仿宋" w:cs="仿宋"/>
                <w:color w:val="000000"/>
                <w:sz w:val="24"/>
                <w:szCs w:val="24"/>
                <w:highlight w:val="none"/>
              </w:rPr>
            </w:pPr>
          </w:p>
        </w:tc>
        <w:tc>
          <w:tcPr>
            <w:tcW w:w="782" w:type="pct"/>
            <w:vMerge w:val="continue"/>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rPr>
                <w:rFonts w:hint="eastAsia" w:ascii="仿宋" w:hAnsi="仿宋" w:eastAsia="仿宋" w:cs="仿宋"/>
                <w:color w:val="000000"/>
                <w:kern w:val="2"/>
                <w:sz w:val="24"/>
                <w:szCs w:val="24"/>
                <w:highlight w:val="none"/>
                <w:lang w:val="en-US" w:eastAsia="zh-CN" w:bidi="ar-SA"/>
              </w:rPr>
            </w:pPr>
          </w:p>
        </w:tc>
        <w:tc>
          <w:tcPr>
            <w:tcW w:w="1215"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LC1D65A/220V</w:t>
            </w:r>
          </w:p>
        </w:tc>
        <w:tc>
          <w:tcPr>
            <w:tcW w:w="437"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个</w:t>
            </w:r>
          </w:p>
        </w:tc>
        <w:tc>
          <w:tcPr>
            <w:tcW w:w="416"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8</w:t>
            </w:r>
          </w:p>
        </w:tc>
        <w:tc>
          <w:tcPr>
            <w:tcW w:w="883"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bidi="ar"/>
              </w:rPr>
            </w:pPr>
            <w:r>
              <w:rPr>
                <w:rFonts w:hint="eastAsia" w:ascii="仿宋" w:hAnsi="仿宋" w:eastAsia="仿宋" w:cs="仿宋"/>
                <w:color w:val="000000"/>
                <w:kern w:val="0"/>
                <w:sz w:val="24"/>
                <w:szCs w:val="24"/>
                <w:highlight w:val="none"/>
                <w:lang w:bidi="ar"/>
              </w:rPr>
              <w:t>施耐德</w:t>
            </w:r>
          </w:p>
        </w:tc>
      </w:tr>
      <w:tr>
        <w:tblPrEx>
          <w:tblCellMar>
            <w:top w:w="0" w:type="dxa"/>
            <w:left w:w="108" w:type="dxa"/>
            <w:bottom w:w="0" w:type="dxa"/>
            <w:right w:w="108" w:type="dxa"/>
          </w:tblCellMar>
        </w:tblPrEx>
        <w:trPr>
          <w:trHeight w:val="374" w:hRule="atLeast"/>
          <w:jc w:val="center"/>
        </w:trPr>
        <w:tc>
          <w:tcPr>
            <w:tcW w:w="282"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16</w:t>
            </w:r>
          </w:p>
        </w:tc>
        <w:tc>
          <w:tcPr>
            <w:tcW w:w="981" w:type="pct"/>
            <w:vMerge w:val="continue"/>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rPr>
                <w:rFonts w:hint="eastAsia" w:ascii="仿宋" w:hAnsi="仿宋" w:eastAsia="仿宋" w:cs="仿宋"/>
                <w:color w:val="000000"/>
                <w:sz w:val="24"/>
                <w:szCs w:val="24"/>
                <w:highlight w:val="none"/>
              </w:rPr>
            </w:pPr>
          </w:p>
        </w:tc>
        <w:tc>
          <w:tcPr>
            <w:tcW w:w="782" w:type="pct"/>
            <w:vMerge w:val="continue"/>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rPr>
                <w:rFonts w:hint="eastAsia" w:ascii="仿宋" w:hAnsi="仿宋" w:eastAsia="仿宋" w:cs="仿宋"/>
                <w:color w:val="000000"/>
                <w:kern w:val="2"/>
                <w:sz w:val="24"/>
                <w:szCs w:val="24"/>
                <w:highlight w:val="none"/>
                <w:lang w:val="en-US" w:eastAsia="zh-CN" w:bidi="ar-SA"/>
              </w:rPr>
            </w:pPr>
          </w:p>
        </w:tc>
        <w:tc>
          <w:tcPr>
            <w:tcW w:w="1215"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NXC-50/220V</w:t>
            </w:r>
          </w:p>
        </w:tc>
        <w:tc>
          <w:tcPr>
            <w:tcW w:w="437"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个</w:t>
            </w:r>
          </w:p>
        </w:tc>
        <w:tc>
          <w:tcPr>
            <w:tcW w:w="416"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3</w:t>
            </w:r>
          </w:p>
        </w:tc>
        <w:tc>
          <w:tcPr>
            <w:tcW w:w="883"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bidi="ar"/>
              </w:rPr>
            </w:pPr>
            <w:r>
              <w:rPr>
                <w:rFonts w:hint="eastAsia" w:ascii="仿宋" w:hAnsi="仿宋" w:eastAsia="仿宋" w:cs="仿宋"/>
                <w:color w:val="000000"/>
                <w:kern w:val="0"/>
                <w:sz w:val="24"/>
                <w:szCs w:val="24"/>
                <w:highlight w:val="none"/>
                <w:lang w:bidi="ar"/>
              </w:rPr>
              <w:t>正泰</w:t>
            </w:r>
          </w:p>
        </w:tc>
      </w:tr>
      <w:tr>
        <w:tblPrEx>
          <w:tblCellMar>
            <w:top w:w="0" w:type="dxa"/>
            <w:left w:w="108" w:type="dxa"/>
            <w:bottom w:w="0" w:type="dxa"/>
            <w:right w:w="108" w:type="dxa"/>
          </w:tblCellMar>
        </w:tblPrEx>
        <w:trPr>
          <w:trHeight w:val="374" w:hRule="atLeast"/>
          <w:jc w:val="center"/>
        </w:trPr>
        <w:tc>
          <w:tcPr>
            <w:tcW w:w="282"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17</w:t>
            </w:r>
          </w:p>
        </w:tc>
        <w:tc>
          <w:tcPr>
            <w:tcW w:w="981"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热继电器</w:t>
            </w:r>
          </w:p>
        </w:tc>
        <w:tc>
          <w:tcPr>
            <w:tcW w:w="782" w:type="pct"/>
            <w:vMerge w:val="continue"/>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rPr>
                <w:rFonts w:hint="eastAsia" w:ascii="仿宋" w:hAnsi="仿宋" w:eastAsia="仿宋" w:cs="仿宋"/>
                <w:color w:val="000000"/>
                <w:kern w:val="2"/>
                <w:sz w:val="24"/>
                <w:szCs w:val="24"/>
                <w:highlight w:val="none"/>
                <w:lang w:val="en-US" w:eastAsia="zh-CN" w:bidi="ar-SA"/>
              </w:rPr>
            </w:pPr>
          </w:p>
        </w:tc>
        <w:tc>
          <w:tcPr>
            <w:tcW w:w="1215"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NXR-100(30-40A）</w:t>
            </w:r>
          </w:p>
        </w:tc>
        <w:tc>
          <w:tcPr>
            <w:tcW w:w="437"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个</w:t>
            </w:r>
          </w:p>
        </w:tc>
        <w:tc>
          <w:tcPr>
            <w:tcW w:w="416"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3</w:t>
            </w:r>
          </w:p>
        </w:tc>
        <w:tc>
          <w:tcPr>
            <w:tcW w:w="883"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bidi="ar"/>
              </w:rPr>
            </w:pPr>
            <w:r>
              <w:rPr>
                <w:rFonts w:hint="eastAsia" w:ascii="仿宋" w:hAnsi="仿宋" w:eastAsia="仿宋" w:cs="仿宋"/>
                <w:color w:val="000000"/>
                <w:kern w:val="0"/>
                <w:sz w:val="24"/>
                <w:szCs w:val="24"/>
                <w:highlight w:val="none"/>
                <w:lang w:bidi="ar"/>
              </w:rPr>
              <w:t>正泰</w:t>
            </w:r>
          </w:p>
        </w:tc>
      </w:tr>
      <w:tr>
        <w:tblPrEx>
          <w:tblCellMar>
            <w:top w:w="0" w:type="dxa"/>
            <w:left w:w="108" w:type="dxa"/>
            <w:bottom w:w="0" w:type="dxa"/>
            <w:right w:w="108" w:type="dxa"/>
          </w:tblCellMar>
        </w:tblPrEx>
        <w:trPr>
          <w:trHeight w:val="374" w:hRule="atLeast"/>
          <w:jc w:val="center"/>
        </w:trPr>
        <w:tc>
          <w:tcPr>
            <w:tcW w:w="282"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18</w:t>
            </w:r>
          </w:p>
        </w:tc>
        <w:tc>
          <w:tcPr>
            <w:tcW w:w="981"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接近开关</w:t>
            </w:r>
          </w:p>
        </w:tc>
        <w:tc>
          <w:tcPr>
            <w:tcW w:w="782" w:type="pct"/>
            <w:vMerge w:val="continue"/>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rPr>
                <w:rFonts w:hint="eastAsia" w:ascii="仿宋" w:hAnsi="仿宋" w:eastAsia="仿宋" w:cs="仿宋"/>
                <w:color w:val="000000"/>
                <w:kern w:val="2"/>
                <w:sz w:val="24"/>
                <w:szCs w:val="24"/>
                <w:highlight w:val="none"/>
                <w:lang w:val="en-US" w:eastAsia="zh-CN" w:bidi="ar-SA"/>
              </w:rPr>
            </w:pPr>
          </w:p>
        </w:tc>
        <w:tc>
          <w:tcPr>
            <w:tcW w:w="1215"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NPN LJ30A3-15-Z/BX</w:t>
            </w:r>
          </w:p>
        </w:tc>
        <w:tc>
          <w:tcPr>
            <w:tcW w:w="437"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个</w:t>
            </w:r>
          </w:p>
        </w:tc>
        <w:tc>
          <w:tcPr>
            <w:tcW w:w="416"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30</w:t>
            </w:r>
          </w:p>
        </w:tc>
        <w:tc>
          <w:tcPr>
            <w:tcW w:w="883"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bidi="ar"/>
              </w:rPr>
            </w:pPr>
          </w:p>
        </w:tc>
      </w:tr>
      <w:tr>
        <w:tblPrEx>
          <w:tblCellMar>
            <w:top w:w="0" w:type="dxa"/>
            <w:left w:w="108" w:type="dxa"/>
            <w:bottom w:w="0" w:type="dxa"/>
            <w:right w:w="108" w:type="dxa"/>
          </w:tblCellMar>
        </w:tblPrEx>
        <w:trPr>
          <w:trHeight w:val="374" w:hRule="atLeast"/>
          <w:jc w:val="center"/>
        </w:trPr>
        <w:tc>
          <w:tcPr>
            <w:tcW w:w="282"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19</w:t>
            </w:r>
          </w:p>
        </w:tc>
        <w:tc>
          <w:tcPr>
            <w:tcW w:w="981" w:type="pct"/>
            <w:vMerge w:val="restar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开关电源</w:t>
            </w:r>
          </w:p>
        </w:tc>
        <w:tc>
          <w:tcPr>
            <w:tcW w:w="782" w:type="pct"/>
            <w:vMerge w:val="continue"/>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rPr>
                <w:rFonts w:hint="eastAsia" w:ascii="仿宋" w:hAnsi="仿宋" w:eastAsia="仿宋" w:cs="仿宋"/>
                <w:color w:val="000000"/>
                <w:kern w:val="2"/>
                <w:sz w:val="24"/>
                <w:szCs w:val="24"/>
                <w:highlight w:val="none"/>
                <w:lang w:val="en-US" w:eastAsia="zh-CN" w:bidi="ar-SA"/>
              </w:rPr>
            </w:pPr>
          </w:p>
        </w:tc>
        <w:tc>
          <w:tcPr>
            <w:tcW w:w="1215"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NDR-120-24V</w:t>
            </w:r>
          </w:p>
        </w:tc>
        <w:tc>
          <w:tcPr>
            <w:tcW w:w="437"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个</w:t>
            </w:r>
          </w:p>
        </w:tc>
        <w:tc>
          <w:tcPr>
            <w:tcW w:w="416"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10</w:t>
            </w:r>
          </w:p>
        </w:tc>
        <w:tc>
          <w:tcPr>
            <w:tcW w:w="883"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bidi="ar"/>
              </w:rPr>
            </w:pPr>
            <w:r>
              <w:rPr>
                <w:rFonts w:hint="eastAsia" w:ascii="仿宋" w:hAnsi="仿宋" w:eastAsia="仿宋" w:cs="仿宋"/>
                <w:color w:val="000000"/>
                <w:kern w:val="0"/>
                <w:sz w:val="24"/>
                <w:szCs w:val="24"/>
                <w:highlight w:val="none"/>
                <w:lang w:bidi="ar"/>
              </w:rPr>
              <w:t>明纬</w:t>
            </w:r>
          </w:p>
        </w:tc>
      </w:tr>
      <w:tr>
        <w:tblPrEx>
          <w:tblCellMar>
            <w:top w:w="0" w:type="dxa"/>
            <w:left w:w="108" w:type="dxa"/>
            <w:bottom w:w="0" w:type="dxa"/>
            <w:right w:w="108" w:type="dxa"/>
          </w:tblCellMar>
        </w:tblPrEx>
        <w:trPr>
          <w:trHeight w:val="374" w:hRule="atLeast"/>
          <w:jc w:val="center"/>
        </w:trPr>
        <w:tc>
          <w:tcPr>
            <w:tcW w:w="282"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20</w:t>
            </w:r>
          </w:p>
        </w:tc>
        <w:tc>
          <w:tcPr>
            <w:tcW w:w="981" w:type="pct"/>
            <w:vMerge w:val="continue"/>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rPr>
                <w:rFonts w:hint="eastAsia" w:ascii="仿宋" w:hAnsi="仿宋" w:eastAsia="仿宋" w:cs="仿宋"/>
                <w:color w:val="000000"/>
                <w:sz w:val="24"/>
                <w:szCs w:val="24"/>
                <w:highlight w:val="none"/>
              </w:rPr>
            </w:pPr>
          </w:p>
        </w:tc>
        <w:tc>
          <w:tcPr>
            <w:tcW w:w="782" w:type="pct"/>
            <w:vMerge w:val="continue"/>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rPr>
                <w:rFonts w:hint="eastAsia" w:ascii="仿宋" w:hAnsi="仿宋" w:eastAsia="仿宋" w:cs="仿宋"/>
                <w:color w:val="000000"/>
                <w:kern w:val="2"/>
                <w:sz w:val="24"/>
                <w:szCs w:val="24"/>
                <w:highlight w:val="none"/>
                <w:lang w:val="en-US" w:eastAsia="zh-CN" w:bidi="ar-SA"/>
              </w:rPr>
            </w:pPr>
          </w:p>
        </w:tc>
        <w:tc>
          <w:tcPr>
            <w:tcW w:w="1215"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CPE SNT 100W 24V 4.5A</w:t>
            </w:r>
          </w:p>
        </w:tc>
        <w:tc>
          <w:tcPr>
            <w:tcW w:w="437"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个</w:t>
            </w:r>
          </w:p>
        </w:tc>
        <w:tc>
          <w:tcPr>
            <w:tcW w:w="416"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2</w:t>
            </w:r>
          </w:p>
        </w:tc>
        <w:tc>
          <w:tcPr>
            <w:tcW w:w="883"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bidi="ar"/>
              </w:rPr>
            </w:pPr>
            <w:r>
              <w:rPr>
                <w:rFonts w:hint="eastAsia" w:ascii="仿宋" w:hAnsi="仿宋" w:eastAsia="仿宋" w:cs="仿宋"/>
                <w:color w:val="000000"/>
                <w:kern w:val="0"/>
                <w:sz w:val="24"/>
                <w:szCs w:val="24"/>
                <w:highlight w:val="none"/>
                <w:lang w:bidi="ar"/>
              </w:rPr>
              <w:t>魏德米勒</w:t>
            </w:r>
          </w:p>
        </w:tc>
      </w:tr>
      <w:tr>
        <w:tblPrEx>
          <w:tblCellMar>
            <w:top w:w="0" w:type="dxa"/>
            <w:left w:w="108" w:type="dxa"/>
            <w:bottom w:w="0" w:type="dxa"/>
            <w:right w:w="108" w:type="dxa"/>
          </w:tblCellMar>
        </w:tblPrEx>
        <w:trPr>
          <w:trHeight w:val="374" w:hRule="atLeast"/>
          <w:jc w:val="center"/>
        </w:trPr>
        <w:tc>
          <w:tcPr>
            <w:tcW w:w="282"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21</w:t>
            </w:r>
          </w:p>
        </w:tc>
        <w:tc>
          <w:tcPr>
            <w:tcW w:w="981" w:type="pct"/>
            <w:vMerge w:val="continue"/>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rPr>
                <w:rFonts w:hint="eastAsia" w:ascii="仿宋" w:hAnsi="仿宋" w:eastAsia="仿宋" w:cs="仿宋"/>
                <w:color w:val="000000"/>
                <w:sz w:val="24"/>
                <w:szCs w:val="24"/>
                <w:highlight w:val="none"/>
              </w:rPr>
            </w:pPr>
          </w:p>
        </w:tc>
        <w:tc>
          <w:tcPr>
            <w:tcW w:w="782" w:type="pct"/>
            <w:vMerge w:val="continue"/>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rPr>
                <w:rFonts w:hint="eastAsia" w:ascii="仿宋" w:hAnsi="仿宋" w:eastAsia="仿宋" w:cs="仿宋"/>
                <w:color w:val="000000"/>
                <w:kern w:val="2"/>
                <w:sz w:val="24"/>
                <w:szCs w:val="24"/>
                <w:highlight w:val="none"/>
                <w:lang w:val="en-US" w:eastAsia="zh-CN" w:bidi="ar-SA"/>
              </w:rPr>
            </w:pPr>
          </w:p>
        </w:tc>
        <w:tc>
          <w:tcPr>
            <w:tcW w:w="1215"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LRS-50-24</w:t>
            </w:r>
          </w:p>
        </w:tc>
        <w:tc>
          <w:tcPr>
            <w:tcW w:w="437"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个</w:t>
            </w:r>
          </w:p>
        </w:tc>
        <w:tc>
          <w:tcPr>
            <w:tcW w:w="416"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2</w:t>
            </w:r>
          </w:p>
        </w:tc>
        <w:tc>
          <w:tcPr>
            <w:tcW w:w="883"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bidi="ar"/>
              </w:rPr>
            </w:pPr>
            <w:r>
              <w:rPr>
                <w:rFonts w:hint="eastAsia" w:ascii="仿宋" w:hAnsi="仿宋" w:eastAsia="仿宋" w:cs="仿宋"/>
                <w:color w:val="000000"/>
                <w:kern w:val="0"/>
                <w:sz w:val="24"/>
                <w:szCs w:val="24"/>
                <w:highlight w:val="none"/>
                <w:lang w:bidi="ar"/>
              </w:rPr>
              <w:t>明纬</w:t>
            </w:r>
          </w:p>
        </w:tc>
      </w:tr>
      <w:tr>
        <w:tblPrEx>
          <w:tblCellMar>
            <w:top w:w="0" w:type="dxa"/>
            <w:left w:w="108" w:type="dxa"/>
            <w:bottom w:w="0" w:type="dxa"/>
            <w:right w:w="108" w:type="dxa"/>
          </w:tblCellMar>
        </w:tblPrEx>
        <w:trPr>
          <w:trHeight w:val="325" w:hRule="atLeast"/>
          <w:jc w:val="center"/>
        </w:trPr>
        <w:tc>
          <w:tcPr>
            <w:tcW w:w="282"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22</w:t>
            </w:r>
          </w:p>
        </w:tc>
        <w:tc>
          <w:tcPr>
            <w:tcW w:w="981"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单相固态继电器</w:t>
            </w:r>
          </w:p>
        </w:tc>
        <w:tc>
          <w:tcPr>
            <w:tcW w:w="782" w:type="pct"/>
            <w:vMerge w:val="restar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kern w:val="2"/>
                <w:sz w:val="24"/>
                <w:szCs w:val="24"/>
                <w:highlight w:val="none"/>
                <w:lang w:val="en-US" w:eastAsia="zh-CN" w:bidi="ar-SA"/>
              </w:rPr>
            </w:pPr>
            <w:r>
              <w:rPr>
                <w:rFonts w:hint="eastAsia" w:ascii="仿宋" w:hAnsi="仿宋" w:eastAsia="仿宋" w:cs="仿宋"/>
                <w:color w:val="000000"/>
                <w:kern w:val="0"/>
                <w:sz w:val="24"/>
                <w:szCs w:val="24"/>
                <w:highlight w:val="none"/>
                <w:lang w:bidi="ar"/>
              </w:rPr>
              <w:t>柱塞泵</w:t>
            </w:r>
          </w:p>
        </w:tc>
        <w:tc>
          <w:tcPr>
            <w:tcW w:w="1215"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SSR-1 DD220D10</w:t>
            </w:r>
          </w:p>
        </w:tc>
        <w:tc>
          <w:tcPr>
            <w:tcW w:w="437"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个</w:t>
            </w:r>
          </w:p>
        </w:tc>
        <w:tc>
          <w:tcPr>
            <w:tcW w:w="416"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1</w:t>
            </w:r>
          </w:p>
        </w:tc>
        <w:tc>
          <w:tcPr>
            <w:tcW w:w="883"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bidi="ar"/>
              </w:rPr>
            </w:pPr>
            <w:r>
              <w:rPr>
                <w:rFonts w:hint="eastAsia" w:ascii="仿宋" w:hAnsi="仿宋" w:eastAsia="仿宋" w:cs="仿宋"/>
                <w:color w:val="000000"/>
                <w:kern w:val="0"/>
                <w:sz w:val="24"/>
                <w:szCs w:val="24"/>
                <w:highlight w:val="none"/>
                <w:lang w:bidi="ar"/>
              </w:rPr>
              <w:t>台湾志特</w:t>
            </w:r>
          </w:p>
        </w:tc>
      </w:tr>
      <w:tr>
        <w:tblPrEx>
          <w:tblCellMar>
            <w:top w:w="0" w:type="dxa"/>
            <w:left w:w="108" w:type="dxa"/>
            <w:bottom w:w="0" w:type="dxa"/>
            <w:right w:w="108" w:type="dxa"/>
          </w:tblCellMar>
        </w:tblPrEx>
        <w:trPr>
          <w:trHeight w:val="325" w:hRule="atLeast"/>
          <w:jc w:val="center"/>
        </w:trPr>
        <w:tc>
          <w:tcPr>
            <w:tcW w:w="282"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23</w:t>
            </w:r>
          </w:p>
        </w:tc>
        <w:tc>
          <w:tcPr>
            <w:tcW w:w="981"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接近开关</w:t>
            </w:r>
          </w:p>
        </w:tc>
        <w:tc>
          <w:tcPr>
            <w:tcW w:w="782" w:type="pct"/>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adjustRightInd w:val="0"/>
              <w:snapToGrid w:val="0"/>
              <w:jc w:val="center"/>
              <w:rPr>
                <w:rFonts w:hint="eastAsia" w:ascii="仿宋" w:hAnsi="仿宋" w:eastAsia="仿宋" w:cs="仿宋"/>
                <w:color w:val="000000"/>
                <w:kern w:val="2"/>
                <w:sz w:val="24"/>
                <w:szCs w:val="24"/>
                <w:highlight w:val="none"/>
                <w:lang w:val="en-US" w:eastAsia="zh-CN" w:bidi="ar-SA"/>
              </w:rPr>
            </w:pPr>
          </w:p>
        </w:tc>
        <w:tc>
          <w:tcPr>
            <w:tcW w:w="1215" w:type="pct"/>
            <w:tcBorders>
              <w:top w:val="single" w:color="000000" w:sz="4" w:space="0"/>
              <w:left w:val="single" w:color="000000" w:sz="4" w:space="0"/>
              <w:bottom w:val="single" w:color="000000" w:sz="4" w:space="0"/>
              <w:right w:val="single" w:color="000000" w:sz="4" w:space="0"/>
            </w:tcBorders>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LZ40</w:t>
            </w:r>
          </w:p>
        </w:tc>
        <w:tc>
          <w:tcPr>
            <w:tcW w:w="437" w:type="pct"/>
            <w:tcBorders>
              <w:top w:val="single" w:color="000000" w:sz="4" w:space="0"/>
              <w:left w:val="single" w:color="000000" w:sz="4" w:space="0"/>
              <w:bottom w:val="single" w:color="000000" w:sz="4" w:space="0"/>
              <w:right w:val="single" w:color="000000" w:sz="4" w:space="0"/>
            </w:tcBorders>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个</w:t>
            </w:r>
          </w:p>
        </w:tc>
        <w:tc>
          <w:tcPr>
            <w:tcW w:w="416"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2</w:t>
            </w:r>
          </w:p>
        </w:tc>
        <w:tc>
          <w:tcPr>
            <w:tcW w:w="883"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bidi="ar"/>
              </w:rPr>
            </w:pPr>
          </w:p>
        </w:tc>
      </w:tr>
      <w:tr>
        <w:tblPrEx>
          <w:tblCellMar>
            <w:top w:w="0" w:type="dxa"/>
            <w:left w:w="108" w:type="dxa"/>
            <w:bottom w:w="0" w:type="dxa"/>
            <w:right w:w="108" w:type="dxa"/>
          </w:tblCellMar>
        </w:tblPrEx>
        <w:trPr>
          <w:trHeight w:val="325" w:hRule="atLeast"/>
          <w:jc w:val="center"/>
        </w:trPr>
        <w:tc>
          <w:tcPr>
            <w:tcW w:w="282"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24</w:t>
            </w:r>
          </w:p>
        </w:tc>
        <w:tc>
          <w:tcPr>
            <w:tcW w:w="981"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推流器双数显计时器</w:t>
            </w:r>
          </w:p>
        </w:tc>
        <w:tc>
          <w:tcPr>
            <w:tcW w:w="782"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val="en-US" w:eastAsia="zh-CN" w:bidi="ar"/>
              </w:rPr>
            </w:pPr>
          </w:p>
        </w:tc>
        <w:tc>
          <w:tcPr>
            <w:tcW w:w="1215"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HB48-11</w:t>
            </w:r>
          </w:p>
        </w:tc>
        <w:tc>
          <w:tcPr>
            <w:tcW w:w="437"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台</w:t>
            </w:r>
          </w:p>
        </w:tc>
        <w:tc>
          <w:tcPr>
            <w:tcW w:w="416"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16</w:t>
            </w:r>
          </w:p>
        </w:tc>
        <w:tc>
          <w:tcPr>
            <w:tcW w:w="883"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bidi="ar"/>
              </w:rPr>
            </w:pPr>
          </w:p>
        </w:tc>
      </w:tr>
      <w:tr>
        <w:tblPrEx>
          <w:tblCellMar>
            <w:top w:w="0" w:type="dxa"/>
            <w:left w:w="108" w:type="dxa"/>
            <w:bottom w:w="0" w:type="dxa"/>
            <w:right w:w="108" w:type="dxa"/>
          </w:tblCellMar>
        </w:tblPrEx>
        <w:trPr>
          <w:trHeight w:val="325" w:hRule="atLeast"/>
          <w:jc w:val="center"/>
        </w:trPr>
        <w:tc>
          <w:tcPr>
            <w:tcW w:w="282"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25</w:t>
            </w:r>
          </w:p>
        </w:tc>
        <w:tc>
          <w:tcPr>
            <w:tcW w:w="981"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304不锈钢电磁阀</w:t>
            </w:r>
          </w:p>
        </w:tc>
        <w:tc>
          <w:tcPr>
            <w:tcW w:w="782" w:type="pct"/>
            <w:vMerge w:val="restar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kern w:val="2"/>
                <w:sz w:val="24"/>
                <w:szCs w:val="24"/>
                <w:highlight w:val="none"/>
                <w:lang w:val="en-US" w:eastAsia="zh-CN" w:bidi="ar-SA"/>
              </w:rPr>
            </w:pPr>
            <w:r>
              <w:rPr>
                <w:rFonts w:hint="eastAsia" w:ascii="仿宋" w:hAnsi="仿宋" w:eastAsia="仿宋" w:cs="仿宋"/>
                <w:color w:val="000000"/>
                <w:kern w:val="0"/>
                <w:sz w:val="24"/>
                <w:szCs w:val="24"/>
                <w:highlight w:val="none"/>
                <w:lang w:bidi="ar"/>
              </w:rPr>
              <w:t>刮泥机</w:t>
            </w:r>
          </w:p>
        </w:tc>
        <w:tc>
          <w:tcPr>
            <w:tcW w:w="1215"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型号：2S250-25  25MM</w:t>
            </w:r>
          </w:p>
        </w:tc>
        <w:tc>
          <w:tcPr>
            <w:tcW w:w="437"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件</w:t>
            </w:r>
          </w:p>
        </w:tc>
        <w:tc>
          <w:tcPr>
            <w:tcW w:w="416"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8</w:t>
            </w:r>
          </w:p>
        </w:tc>
        <w:tc>
          <w:tcPr>
            <w:tcW w:w="883"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bidi="ar"/>
              </w:rPr>
            </w:pPr>
            <w:r>
              <w:rPr>
                <w:rFonts w:hint="eastAsia" w:ascii="仿宋" w:hAnsi="仿宋" w:eastAsia="仿宋" w:cs="仿宋"/>
                <w:color w:val="000000"/>
                <w:kern w:val="0"/>
                <w:sz w:val="24"/>
                <w:szCs w:val="24"/>
                <w:highlight w:val="none"/>
                <w:lang w:bidi="ar"/>
              </w:rPr>
              <w:t>亚德客</w:t>
            </w:r>
          </w:p>
        </w:tc>
      </w:tr>
      <w:tr>
        <w:tblPrEx>
          <w:tblCellMar>
            <w:top w:w="0" w:type="dxa"/>
            <w:left w:w="108" w:type="dxa"/>
            <w:bottom w:w="0" w:type="dxa"/>
            <w:right w:w="108" w:type="dxa"/>
          </w:tblCellMar>
        </w:tblPrEx>
        <w:trPr>
          <w:trHeight w:val="325" w:hRule="atLeast"/>
          <w:jc w:val="center"/>
        </w:trPr>
        <w:tc>
          <w:tcPr>
            <w:tcW w:w="282"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26</w:t>
            </w:r>
          </w:p>
        </w:tc>
        <w:tc>
          <w:tcPr>
            <w:tcW w:w="981"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接近开关</w:t>
            </w:r>
          </w:p>
        </w:tc>
        <w:tc>
          <w:tcPr>
            <w:tcW w:w="782" w:type="pct"/>
            <w:vMerge w:val="continue"/>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rPr>
                <w:rFonts w:hint="eastAsia" w:ascii="仿宋" w:hAnsi="仿宋" w:eastAsia="仿宋" w:cs="仿宋"/>
                <w:color w:val="000000"/>
                <w:kern w:val="2"/>
                <w:sz w:val="24"/>
                <w:szCs w:val="24"/>
                <w:highlight w:val="none"/>
                <w:lang w:val="en-US" w:eastAsia="zh-CN" w:bidi="ar-SA"/>
              </w:rPr>
            </w:pPr>
          </w:p>
        </w:tc>
        <w:tc>
          <w:tcPr>
            <w:tcW w:w="1215"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XB2 18BLPAL2C 24V</w:t>
            </w:r>
          </w:p>
        </w:tc>
        <w:tc>
          <w:tcPr>
            <w:tcW w:w="437"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件</w:t>
            </w:r>
          </w:p>
        </w:tc>
        <w:tc>
          <w:tcPr>
            <w:tcW w:w="416"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6</w:t>
            </w:r>
          </w:p>
        </w:tc>
        <w:tc>
          <w:tcPr>
            <w:tcW w:w="883"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bidi="ar"/>
              </w:rPr>
            </w:pPr>
            <w:r>
              <w:rPr>
                <w:rFonts w:hint="eastAsia" w:ascii="仿宋" w:hAnsi="仿宋" w:eastAsia="仿宋" w:cs="仿宋"/>
                <w:color w:val="000000"/>
                <w:kern w:val="0"/>
                <w:sz w:val="24"/>
                <w:szCs w:val="24"/>
                <w:highlight w:val="none"/>
                <w:lang w:bidi="ar"/>
              </w:rPr>
              <w:t>施耐德</w:t>
            </w:r>
          </w:p>
        </w:tc>
      </w:tr>
      <w:tr>
        <w:tblPrEx>
          <w:tblCellMar>
            <w:top w:w="0" w:type="dxa"/>
            <w:left w:w="108" w:type="dxa"/>
            <w:bottom w:w="0" w:type="dxa"/>
            <w:right w:w="108" w:type="dxa"/>
          </w:tblCellMar>
        </w:tblPrEx>
        <w:trPr>
          <w:trHeight w:val="325" w:hRule="atLeast"/>
          <w:jc w:val="center"/>
        </w:trPr>
        <w:tc>
          <w:tcPr>
            <w:tcW w:w="282"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27</w:t>
            </w:r>
          </w:p>
        </w:tc>
        <w:tc>
          <w:tcPr>
            <w:tcW w:w="981"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接触器辅助触点</w:t>
            </w:r>
          </w:p>
        </w:tc>
        <w:tc>
          <w:tcPr>
            <w:tcW w:w="782" w:type="pct"/>
            <w:vMerge w:val="continue"/>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rPr>
                <w:rFonts w:hint="eastAsia" w:ascii="仿宋" w:hAnsi="仿宋" w:eastAsia="仿宋" w:cs="仿宋"/>
                <w:color w:val="000000"/>
                <w:kern w:val="2"/>
                <w:sz w:val="24"/>
                <w:szCs w:val="24"/>
                <w:highlight w:val="none"/>
                <w:lang w:val="en-US" w:eastAsia="zh-CN" w:bidi="ar-SA"/>
              </w:rPr>
            </w:pPr>
          </w:p>
        </w:tc>
        <w:tc>
          <w:tcPr>
            <w:tcW w:w="1215"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LAEN31</w:t>
            </w:r>
          </w:p>
        </w:tc>
        <w:tc>
          <w:tcPr>
            <w:tcW w:w="437"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件</w:t>
            </w:r>
          </w:p>
        </w:tc>
        <w:tc>
          <w:tcPr>
            <w:tcW w:w="416"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8</w:t>
            </w:r>
          </w:p>
        </w:tc>
        <w:tc>
          <w:tcPr>
            <w:tcW w:w="883"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bidi="ar"/>
              </w:rPr>
            </w:pPr>
            <w:r>
              <w:rPr>
                <w:rFonts w:hint="eastAsia" w:ascii="仿宋" w:hAnsi="仿宋" w:eastAsia="仿宋" w:cs="仿宋"/>
                <w:color w:val="000000"/>
                <w:kern w:val="0"/>
                <w:sz w:val="24"/>
                <w:szCs w:val="24"/>
                <w:highlight w:val="none"/>
                <w:lang w:bidi="ar"/>
              </w:rPr>
              <w:t>施耐德</w:t>
            </w:r>
          </w:p>
        </w:tc>
      </w:tr>
      <w:tr>
        <w:tblPrEx>
          <w:tblCellMar>
            <w:top w:w="0" w:type="dxa"/>
            <w:left w:w="108" w:type="dxa"/>
            <w:bottom w:w="0" w:type="dxa"/>
            <w:right w:w="108" w:type="dxa"/>
          </w:tblCellMar>
        </w:tblPrEx>
        <w:trPr>
          <w:trHeight w:val="325" w:hRule="atLeast"/>
          <w:jc w:val="center"/>
        </w:trPr>
        <w:tc>
          <w:tcPr>
            <w:tcW w:w="282"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28</w:t>
            </w:r>
          </w:p>
        </w:tc>
        <w:tc>
          <w:tcPr>
            <w:tcW w:w="981"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接近开关</w:t>
            </w:r>
          </w:p>
        </w:tc>
        <w:tc>
          <w:tcPr>
            <w:tcW w:w="782" w:type="pct"/>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adjustRightInd w:val="0"/>
              <w:snapToGrid w:val="0"/>
              <w:jc w:val="center"/>
              <w:rPr>
                <w:rFonts w:hint="eastAsia" w:ascii="仿宋" w:hAnsi="仿宋" w:eastAsia="仿宋" w:cs="仿宋"/>
                <w:color w:val="000000"/>
                <w:kern w:val="2"/>
                <w:sz w:val="24"/>
                <w:szCs w:val="24"/>
                <w:highlight w:val="none"/>
                <w:lang w:val="en-US" w:eastAsia="zh-CN" w:bidi="ar-SA"/>
              </w:rPr>
            </w:pPr>
          </w:p>
        </w:tc>
        <w:tc>
          <w:tcPr>
            <w:tcW w:w="1215" w:type="pct"/>
            <w:tcBorders>
              <w:top w:val="single" w:color="000000" w:sz="4" w:space="0"/>
              <w:left w:val="single" w:color="000000" w:sz="4" w:space="0"/>
              <w:bottom w:val="single" w:color="000000" w:sz="4" w:space="0"/>
              <w:right w:val="single" w:color="000000" w:sz="4" w:space="0"/>
            </w:tcBorders>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XS618</w:t>
            </w:r>
          </w:p>
        </w:tc>
        <w:tc>
          <w:tcPr>
            <w:tcW w:w="437" w:type="pct"/>
            <w:tcBorders>
              <w:top w:val="single" w:color="000000" w:sz="4" w:space="0"/>
              <w:left w:val="single" w:color="000000" w:sz="4" w:space="0"/>
              <w:bottom w:val="single" w:color="000000" w:sz="4" w:space="0"/>
              <w:right w:val="single" w:color="000000" w:sz="4" w:space="0"/>
            </w:tcBorders>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个</w:t>
            </w:r>
          </w:p>
        </w:tc>
        <w:tc>
          <w:tcPr>
            <w:tcW w:w="416"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3</w:t>
            </w:r>
          </w:p>
        </w:tc>
        <w:tc>
          <w:tcPr>
            <w:tcW w:w="883"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bidi="ar"/>
              </w:rPr>
            </w:pPr>
            <w:r>
              <w:rPr>
                <w:rFonts w:hint="eastAsia" w:ascii="仿宋" w:hAnsi="仿宋" w:eastAsia="仿宋" w:cs="仿宋"/>
                <w:color w:val="000000"/>
                <w:kern w:val="0"/>
                <w:sz w:val="24"/>
                <w:szCs w:val="24"/>
                <w:highlight w:val="none"/>
                <w:lang w:bidi="ar"/>
              </w:rPr>
              <w:t>施耐德</w:t>
            </w:r>
          </w:p>
        </w:tc>
      </w:tr>
      <w:tr>
        <w:tblPrEx>
          <w:tblCellMar>
            <w:top w:w="0" w:type="dxa"/>
            <w:left w:w="108" w:type="dxa"/>
            <w:bottom w:w="0" w:type="dxa"/>
            <w:right w:w="108" w:type="dxa"/>
          </w:tblCellMar>
        </w:tblPrEx>
        <w:trPr>
          <w:trHeight w:val="374" w:hRule="atLeast"/>
          <w:jc w:val="center"/>
        </w:trPr>
        <w:tc>
          <w:tcPr>
            <w:tcW w:w="282"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29</w:t>
            </w:r>
          </w:p>
        </w:tc>
        <w:tc>
          <w:tcPr>
            <w:tcW w:w="981"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温度传感器</w:t>
            </w:r>
          </w:p>
        </w:tc>
        <w:tc>
          <w:tcPr>
            <w:tcW w:w="782" w:type="pct"/>
            <w:vMerge w:val="restar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kern w:val="2"/>
                <w:sz w:val="24"/>
                <w:szCs w:val="24"/>
                <w:highlight w:val="none"/>
                <w:lang w:val="en-US" w:eastAsia="zh-CN" w:bidi="ar-SA"/>
              </w:rPr>
            </w:pPr>
            <w:r>
              <w:rPr>
                <w:rFonts w:hint="eastAsia" w:ascii="仿宋" w:hAnsi="仿宋" w:eastAsia="仿宋" w:cs="仿宋"/>
                <w:color w:val="000000"/>
                <w:kern w:val="0"/>
                <w:sz w:val="24"/>
                <w:szCs w:val="24"/>
                <w:highlight w:val="none"/>
                <w:lang w:bidi="ar"/>
              </w:rPr>
              <w:t>欧陆离心风机</w:t>
            </w:r>
          </w:p>
        </w:tc>
        <w:tc>
          <w:tcPr>
            <w:tcW w:w="1215"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物料号VIB30/10</w:t>
            </w:r>
          </w:p>
        </w:tc>
        <w:tc>
          <w:tcPr>
            <w:tcW w:w="437"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个</w:t>
            </w:r>
          </w:p>
        </w:tc>
        <w:tc>
          <w:tcPr>
            <w:tcW w:w="416"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1</w:t>
            </w:r>
          </w:p>
        </w:tc>
        <w:tc>
          <w:tcPr>
            <w:tcW w:w="883"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bidi="ar"/>
              </w:rPr>
            </w:pPr>
          </w:p>
        </w:tc>
      </w:tr>
      <w:tr>
        <w:tblPrEx>
          <w:tblCellMar>
            <w:top w:w="0" w:type="dxa"/>
            <w:left w:w="108" w:type="dxa"/>
            <w:bottom w:w="0" w:type="dxa"/>
            <w:right w:w="108" w:type="dxa"/>
          </w:tblCellMar>
        </w:tblPrEx>
        <w:trPr>
          <w:trHeight w:val="325" w:hRule="atLeast"/>
          <w:jc w:val="center"/>
        </w:trPr>
        <w:tc>
          <w:tcPr>
            <w:tcW w:w="282"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30</w:t>
            </w:r>
          </w:p>
        </w:tc>
        <w:tc>
          <w:tcPr>
            <w:tcW w:w="981"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风扇</w:t>
            </w:r>
          </w:p>
        </w:tc>
        <w:tc>
          <w:tcPr>
            <w:tcW w:w="782" w:type="pct"/>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adjustRightInd w:val="0"/>
              <w:snapToGrid w:val="0"/>
              <w:jc w:val="center"/>
              <w:rPr>
                <w:rFonts w:hint="eastAsia" w:ascii="仿宋" w:hAnsi="仿宋" w:eastAsia="仿宋" w:cs="仿宋"/>
                <w:color w:val="000000"/>
                <w:kern w:val="2"/>
                <w:sz w:val="24"/>
                <w:szCs w:val="24"/>
                <w:highlight w:val="none"/>
                <w:lang w:val="en-US" w:eastAsia="zh-CN" w:bidi="ar-SA"/>
              </w:rPr>
            </w:pPr>
          </w:p>
        </w:tc>
        <w:tc>
          <w:tcPr>
            <w:tcW w:w="1215" w:type="pct"/>
            <w:tcBorders>
              <w:top w:val="single" w:color="000000" w:sz="4" w:space="0"/>
              <w:left w:val="single" w:color="000000" w:sz="4" w:space="0"/>
              <w:bottom w:val="single" w:color="000000" w:sz="4" w:space="0"/>
              <w:right w:val="single" w:color="000000" w:sz="4" w:space="0"/>
            </w:tcBorders>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物料号S1210</w:t>
            </w:r>
          </w:p>
        </w:tc>
        <w:tc>
          <w:tcPr>
            <w:tcW w:w="437" w:type="pct"/>
            <w:tcBorders>
              <w:top w:val="single" w:color="000000" w:sz="4" w:space="0"/>
              <w:left w:val="single" w:color="000000" w:sz="4" w:space="0"/>
              <w:bottom w:val="single" w:color="000000" w:sz="4" w:space="0"/>
              <w:right w:val="single" w:color="000000" w:sz="4" w:space="0"/>
            </w:tcBorders>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个</w:t>
            </w:r>
          </w:p>
        </w:tc>
        <w:tc>
          <w:tcPr>
            <w:tcW w:w="416"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3</w:t>
            </w:r>
          </w:p>
        </w:tc>
        <w:tc>
          <w:tcPr>
            <w:tcW w:w="883"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bidi="ar"/>
              </w:rPr>
            </w:pPr>
          </w:p>
        </w:tc>
      </w:tr>
      <w:tr>
        <w:tblPrEx>
          <w:tblCellMar>
            <w:top w:w="0" w:type="dxa"/>
            <w:left w:w="108" w:type="dxa"/>
            <w:bottom w:w="0" w:type="dxa"/>
            <w:right w:w="108" w:type="dxa"/>
          </w:tblCellMar>
        </w:tblPrEx>
        <w:trPr>
          <w:trHeight w:val="335" w:hRule="atLeast"/>
          <w:jc w:val="center"/>
        </w:trPr>
        <w:tc>
          <w:tcPr>
            <w:tcW w:w="282"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31</w:t>
            </w:r>
          </w:p>
        </w:tc>
        <w:tc>
          <w:tcPr>
            <w:tcW w:w="981"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屏幕面板</w:t>
            </w:r>
          </w:p>
        </w:tc>
        <w:tc>
          <w:tcPr>
            <w:tcW w:w="782" w:type="pct"/>
            <w:vMerge w:val="continue"/>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rPr>
                <w:rFonts w:hint="eastAsia" w:ascii="仿宋" w:hAnsi="仿宋" w:eastAsia="仿宋" w:cs="仿宋"/>
                <w:color w:val="000000"/>
                <w:kern w:val="2"/>
                <w:sz w:val="24"/>
                <w:szCs w:val="24"/>
                <w:highlight w:val="none"/>
                <w:lang w:val="en-US" w:eastAsia="zh-CN" w:bidi="ar-SA"/>
              </w:rPr>
            </w:pPr>
          </w:p>
        </w:tc>
        <w:tc>
          <w:tcPr>
            <w:tcW w:w="1215"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TK8070iH（带欧陆风机程序）</w:t>
            </w:r>
          </w:p>
        </w:tc>
        <w:tc>
          <w:tcPr>
            <w:tcW w:w="437"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个</w:t>
            </w:r>
          </w:p>
        </w:tc>
        <w:tc>
          <w:tcPr>
            <w:tcW w:w="416"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2</w:t>
            </w:r>
          </w:p>
        </w:tc>
        <w:tc>
          <w:tcPr>
            <w:tcW w:w="883"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bidi="ar"/>
              </w:rPr>
            </w:pPr>
          </w:p>
        </w:tc>
      </w:tr>
    </w:tbl>
    <w:p>
      <w:pPr>
        <w:keepNext w:val="0"/>
        <w:keepLines w:val="0"/>
        <w:pageBreakBefore w:val="0"/>
        <w:widowControl w:val="0"/>
        <w:kinsoku/>
        <w:wordWrap/>
        <w:overflowPunct/>
        <w:topLinePunct w:val="0"/>
        <w:autoSpaceDE/>
        <w:autoSpaceDN/>
        <w:bidi w:val="0"/>
        <w:adjustRightInd/>
        <w:snapToGrid/>
        <w:spacing w:line="520" w:lineRule="exact"/>
        <w:jc w:val="center"/>
        <w:textAlignment w:val="auto"/>
        <w:outlineLvl w:val="0"/>
        <w:rPr>
          <w:rFonts w:hint="eastAsia" w:ascii="仿宋" w:hAnsi="仿宋" w:eastAsia="仿宋" w:cs="仿宋"/>
          <w:bCs/>
          <w:sz w:val="28"/>
          <w:szCs w:val="28"/>
          <w:highlight w:val="none"/>
          <w:lang w:val="en-US" w:eastAsia="zh-CN"/>
        </w:rPr>
      </w:pPr>
      <w:r>
        <w:rPr>
          <w:rFonts w:hint="eastAsia" w:ascii="仿宋" w:hAnsi="仿宋" w:eastAsia="仿宋" w:cs="仿宋"/>
          <w:bCs/>
          <w:sz w:val="28"/>
          <w:szCs w:val="28"/>
          <w:highlight w:val="none"/>
          <w:lang w:val="en-US" w:eastAsia="zh-CN"/>
        </w:rPr>
        <w:t>清单五</w:t>
      </w:r>
    </w:p>
    <w:tbl>
      <w:tblPr>
        <w:tblStyle w:val="14"/>
        <w:tblW w:w="4998" w:type="pct"/>
        <w:jc w:val="center"/>
        <w:tblLayout w:type="autofit"/>
        <w:tblCellMar>
          <w:top w:w="0" w:type="dxa"/>
          <w:left w:w="108" w:type="dxa"/>
          <w:bottom w:w="0" w:type="dxa"/>
          <w:right w:w="108" w:type="dxa"/>
        </w:tblCellMar>
      </w:tblPr>
      <w:tblGrid>
        <w:gridCol w:w="647"/>
        <w:gridCol w:w="1079"/>
        <w:gridCol w:w="3667"/>
        <w:gridCol w:w="647"/>
        <w:gridCol w:w="647"/>
        <w:gridCol w:w="2373"/>
      </w:tblGrid>
      <w:tr>
        <w:tblPrEx>
          <w:tblCellMar>
            <w:top w:w="0" w:type="dxa"/>
            <w:left w:w="108" w:type="dxa"/>
            <w:bottom w:w="0" w:type="dxa"/>
            <w:right w:w="108" w:type="dxa"/>
          </w:tblCellMar>
        </w:tblPrEx>
        <w:trPr>
          <w:trHeight w:val="90" w:hRule="atLeast"/>
          <w:jc w:val="center"/>
        </w:trPr>
        <w:tc>
          <w:tcPr>
            <w:tcW w:w="416"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序号</w:t>
            </w:r>
          </w:p>
        </w:tc>
        <w:tc>
          <w:tcPr>
            <w:tcW w:w="744"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备件名称</w:t>
            </w:r>
          </w:p>
        </w:tc>
        <w:tc>
          <w:tcPr>
            <w:tcW w:w="1851"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规格型号</w:t>
            </w:r>
          </w:p>
        </w:tc>
        <w:tc>
          <w:tcPr>
            <w:tcW w:w="449"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单位</w:t>
            </w:r>
          </w:p>
        </w:tc>
        <w:tc>
          <w:tcPr>
            <w:tcW w:w="536"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数量</w:t>
            </w:r>
          </w:p>
        </w:tc>
        <w:tc>
          <w:tcPr>
            <w:tcW w:w="1001"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val="en-US" w:eastAsia="zh-CN" w:bidi="ar"/>
              </w:rPr>
              <w:t>现用参考品牌</w:t>
            </w:r>
          </w:p>
        </w:tc>
      </w:tr>
      <w:tr>
        <w:tblPrEx>
          <w:tblCellMar>
            <w:top w:w="0" w:type="dxa"/>
            <w:left w:w="108" w:type="dxa"/>
            <w:bottom w:w="0" w:type="dxa"/>
            <w:right w:w="108" w:type="dxa"/>
          </w:tblCellMar>
        </w:tblPrEx>
        <w:trPr>
          <w:trHeight w:val="481" w:hRule="atLeast"/>
          <w:jc w:val="center"/>
        </w:trPr>
        <w:tc>
          <w:tcPr>
            <w:tcW w:w="416"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1</w:t>
            </w:r>
          </w:p>
        </w:tc>
        <w:tc>
          <w:tcPr>
            <w:tcW w:w="744"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反吹球阀</w:t>
            </w:r>
          </w:p>
        </w:tc>
        <w:tc>
          <w:tcPr>
            <w:tcW w:w="1851"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VQ647Y-16C 压力1.6Mpa 通径100MM</w:t>
            </w:r>
          </w:p>
        </w:tc>
        <w:tc>
          <w:tcPr>
            <w:tcW w:w="449"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个</w:t>
            </w:r>
          </w:p>
        </w:tc>
        <w:tc>
          <w:tcPr>
            <w:tcW w:w="536"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2</w:t>
            </w:r>
          </w:p>
        </w:tc>
        <w:tc>
          <w:tcPr>
            <w:tcW w:w="1001"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rPr>
                <w:rFonts w:hint="eastAsia" w:ascii="仿宋" w:hAnsi="仿宋" w:eastAsia="仿宋" w:cs="仿宋"/>
                <w:color w:val="000000"/>
                <w:sz w:val="24"/>
                <w:szCs w:val="24"/>
                <w:highlight w:val="none"/>
              </w:rPr>
            </w:pPr>
            <w:r>
              <w:rPr>
                <w:rFonts w:hint="eastAsia" w:ascii="仿宋" w:hAnsi="仿宋" w:eastAsia="仿宋" w:cs="仿宋"/>
                <w:color w:val="000000"/>
                <w:sz w:val="24"/>
                <w:szCs w:val="24"/>
                <w:highlight w:val="none"/>
              </w:rPr>
              <w:t>上海美科阀门有限公司</w:t>
            </w:r>
          </w:p>
        </w:tc>
      </w:tr>
      <w:tr>
        <w:tblPrEx>
          <w:tblCellMar>
            <w:top w:w="0" w:type="dxa"/>
            <w:left w:w="108" w:type="dxa"/>
            <w:bottom w:w="0" w:type="dxa"/>
            <w:right w:w="108" w:type="dxa"/>
          </w:tblCellMar>
        </w:tblPrEx>
        <w:trPr>
          <w:trHeight w:val="490" w:hRule="atLeast"/>
          <w:jc w:val="center"/>
        </w:trPr>
        <w:tc>
          <w:tcPr>
            <w:tcW w:w="416"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2</w:t>
            </w:r>
          </w:p>
        </w:tc>
        <w:tc>
          <w:tcPr>
            <w:tcW w:w="744"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进料阀</w:t>
            </w:r>
          </w:p>
        </w:tc>
        <w:tc>
          <w:tcPr>
            <w:tcW w:w="1851"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通径150MM，PN16，WCB6688</w:t>
            </w:r>
          </w:p>
        </w:tc>
        <w:tc>
          <w:tcPr>
            <w:tcW w:w="449"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个</w:t>
            </w:r>
          </w:p>
        </w:tc>
        <w:tc>
          <w:tcPr>
            <w:tcW w:w="536"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2</w:t>
            </w:r>
          </w:p>
        </w:tc>
        <w:tc>
          <w:tcPr>
            <w:tcW w:w="1001"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rPr>
                <w:rFonts w:hint="eastAsia" w:ascii="仿宋" w:hAnsi="仿宋" w:eastAsia="仿宋" w:cs="仿宋"/>
                <w:color w:val="000000"/>
                <w:sz w:val="24"/>
                <w:szCs w:val="24"/>
                <w:highlight w:val="none"/>
              </w:rPr>
            </w:pPr>
            <w:r>
              <w:rPr>
                <w:rFonts w:hint="eastAsia" w:ascii="仿宋" w:hAnsi="仿宋" w:eastAsia="仿宋" w:cs="仿宋"/>
                <w:color w:val="000000"/>
                <w:sz w:val="24"/>
                <w:szCs w:val="24"/>
                <w:highlight w:val="none"/>
              </w:rPr>
              <w:t>上海美科阀门有限公司</w:t>
            </w:r>
          </w:p>
        </w:tc>
      </w:tr>
    </w:tbl>
    <w:p>
      <w:pPr>
        <w:keepNext w:val="0"/>
        <w:keepLines w:val="0"/>
        <w:pageBreakBefore w:val="0"/>
        <w:widowControl w:val="0"/>
        <w:kinsoku/>
        <w:wordWrap/>
        <w:overflowPunct/>
        <w:topLinePunct w:val="0"/>
        <w:autoSpaceDE/>
        <w:autoSpaceDN/>
        <w:bidi w:val="0"/>
        <w:adjustRightInd/>
        <w:snapToGrid/>
        <w:spacing w:line="520" w:lineRule="exact"/>
        <w:jc w:val="center"/>
        <w:textAlignment w:val="auto"/>
        <w:outlineLvl w:val="0"/>
        <w:rPr>
          <w:rFonts w:hint="eastAsia" w:ascii="仿宋" w:hAnsi="仿宋" w:eastAsia="仿宋" w:cs="仿宋"/>
          <w:bCs/>
          <w:sz w:val="28"/>
          <w:szCs w:val="28"/>
          <w:highlight w:val="none"/>
          <w:lang w:val="en-US" w:eastAsia="zh-CN"/>
        </w:rPr>
      </w:pPr>
      <w:r>
        <w:rPr>
          <w:rFonts w:hint="eastAsia" w:ascii="仿宋" w:hAnsi="仿宋" w:eastAsia="仿宋" w:cs="仿宋"/>
          <w:bCs/>
          <w:sz w:val="28"/>
          <w:szCs w:val="28"/>
          <w:highlight w:val="none"/>
          <w:lang w:val="en-US" w:eastAsia="zh-CN"/>
        </w:rPr>
        <w:t>清单六</w:t>
      </w:r>
    </w:p>
    <w:tbl>
      <w:tblPr>
        <w:tblStyle w:val="14"/>
        <w:tblW w:w="4997" w:type="pct"/>
        <w:jc w:val="center"/>
        <w:tblLayout w:type="autofit"/>
        <w:tblCellMar>
          <w:top w:w="0" w:type="dxa"/>
          <w:left w:w="108" w:type="dxa"/>
          <w:bottom w:w="0" w:type="dxa"/>
          <w:right w:w="108" w:type="dxa"/>
        </w:tblCellMar>
      </w:tblPr>
      <w:tblGrid>
        <w:gridCol w:w="479"/>
        <w:gridCol w:w="2161"/>
        <w:gridCol w:w="1271"/>
        <w:gridCol w:w="3182"/>
        <w:gridCol w:w="480"/>
        <w:gridCol w:w="480"/>
        <w:gridCol w:w="1007"/>
      </w:tblGrid>
      <w:tr>
        <w:tblPrEx>
          <w:tblCellMar>
            <w:top w:w="0" w:type="dxa"/>
            <w:left w:w="108" w:type="dxa"/>
            <w:bottom w:w="0" w:type="dxa"/>
            <w:right w:w="108" w:type="dxa"/>
          </w:tblCellMar>
        </w:tblPrEx>
        <w:trPr>
          <w:trHeight w:val="752"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序号</w:t>
            </w:r>
          </w:p>
        </w:tc>
        <w:tc>
          <w:tcPr>
            <w:tcW w:w="1021"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备件名称</w:t>
            </w:r>
          </w:p>
        </w:tc>
        <w:tc>
          <w:tcPr>
            <w:tcW w:w="450"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kern w:val="2"/>
                <w:sz w:val="24"/>
                <w:szCs w:val="24"/>
                <w:highlight w:val="none"/>
                <w:lang w:val="en-US" w:eastAsia="zh-CN" w:bidi="ar-SA"/>
              </w:rPr>
            </w:pPr>
            <w:r>
              <w:rPr>
                <w:rFonts w:hint="eastAsia" w:ascii="仿宋" w:hAnsi="仿宋" w:eastAsia="仿宋" w:cs="仿宋"/>
                <w:color w:val="000000"/>
                <w:kern w:val="0"/>
                <w:sz w:val="24"/>
                <w:szCs w:val="24"/>
                <w:highlight w:val="none"/>
                <w:lang w:val="en-US" w:eastAsia="zh-CN" w:bidi="ar"/>
              </w:rPr>
              <w:t>备件所在</w:t>
            </w:r>
            <w:r>
              <w:rPr>
                <w:rFonts w:hint="eastAsia" w:ascii="仿宋" w:hAnsi="仿宋" w:eastAsia="仿宋" w:cs="仿宋"/>
                <w:color w:val="000000"/>
                <w:kern w:val="0"/>
                <w:sz w:val="24"/>
                <w:szCs w:val="24"/>
                <w:highlight w:val="none"/>
                <w:lang w:bidi="ar"/>
              </w:rPr>
              <w:t>设备名称</w:t>
            </w:r>
          </w:p>
        </w:tc>
        <w:tc>
          <w:tcPr>
            <w:tcW w:w="1586"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规格型号</w:t>
            </w:r>
          </w:p>
        </w:tc>
        <w:tc>
          <w:tcPr>
            <w:tcW w:w="477"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单位</w:t>
            </w:r>
          </w:p>
        </w:tc>
        <w:tc>
          <w:tcPr>
            <w:tcW w:w="355"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数量</w:t>
            </w:r>
          </w:p>
        </w:tc>
        <w:tc>
          <w:tcPr>
            <w:tcW w:w="725"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eastAsia="zh-CN" w:bidi="ar"/>
              </w:rPr>
            </w:pPr>
            <w:r>
              <w:rPr>
                <w:rFonts w:hint="eastAsia" w:ascii="仿宋" w:hAnsi="仿宋" w:eastAsia="仿宋" w:cs="仿宋"/>
                <w:color w:val="000000"/>
                <w:kern w:val="0"/>
                <w:sz w:val="24"/>
                <w:szCs w:val="24"/>
                <w:highlight w:val="none"/>
                <w:lang w:val="en-US" w:eastAsia="zh-CN" w:bidi="ar"/>
              </w:rPr>
              <w:t>现用参考品牌</w:t>
            </w:r>
          </w:p>
        </w:tc>
      </w:tr>
      <w:tr>
        <w:tblPrEx>
          <w:tblCellMar>
            <w:top w:w="0" w:type="dxa"/>
            <w:left w:w="108" w:type="dxa"/>
            <w:bottom w:w="0" w:type="dxa"/>
            <w:right w:w="108" w:type="dxa"/>
          </w:tblCellMar>
        </w:tblPrEx>
        <w:trPr>
          <w:trHeight w:val="381"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1</w:t>
            </w:r>
          </w:p>
        </w:tc>
        <w:tc>
          <w:tcPr>
            <w:tcW w:w="1021" w:type="pct"/>
            <w:vMerge w:val="restar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气管</w:t>
            </w:r>
          </w:p>
        </w:tc>
        <w:tc>
          <w:tcPr>
            <w:tcW w:w="450" w:type="pct"/>
            <w:vMerge w:val="restar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kern w:val="2"/>
                <w:sz w:val="24"/>
                <w:szCs w:val="24"/>
                <w:highlight w:val="none"/>
                <w:lang w:val="en-US" w:eastAsia="zh-CN" w:bidi="ar-SA"/>
              </w:rPr>
            </w:pPr>
            <w:r>
              <w:rPr>
                <w:rFonts w:hint="eastAsia" w:ascii="仿宋" w:hAnsi="仿宋" w:eastAsia="仿宋" w:cs="仿宋"/>
                <w:color w:val="000000"/>
                <w:kern w:val="0"/>
                <w:sz w:val="24"/>
                <w:szCs w:val="24"/>
                <w:highlight w:val="none"/>
                <w:lang w:bidi="ar"/>
              </w:rPr>
              <w:t>板框机</w:t>
            </w:r>
          </w:p>
        </w:tc>
        <w:tc>
          <w:tcPr>
            <w:tcW w:w="1586"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Φ8</w:t>
            </w:r>
          </w:p>
        </w:tc>
        <w:tc>
          <w:tcPr>
            <w:tcW w:w="477"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米</w:t>
            </w:r>
          </w:p>
        </w:tc>
        <w:tc>
          <w:tcPr>
            <w:tcW w:w="355"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50</w:t>
            </w:r>
          </w:p>
        </w:tc>
        <w:tc>
          <w:tcPr>
            <w:tcW w:w="725"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bidi="ar"/>
              </w:rPr>
            </w:pPr>
            <w:r>
              <w:rPr>
                <w:rFonts w:hint="eastAsia" w:ascii="仿宋" w:hAnsi="仿宋" w:eastAsia="仿宋" w:cs="仿宋"/>
                <w:color w:val="000000"/>
                <w:kern w:val="0"/>
                <w:sz w:val="24"/>
                <w:szCs w:val="24"/>
                <w:highlight w:val="none"/>
                <w:lang w:bidi="ar"/>
              </w:rPr>
              <w:t>亚德客</w:t>
            </w:r>
          </w:p>
        </w:tc>
      </w:tr>
      <w:tr>
        <w:tblPrEx>
          <w:tblCellMar>
            <w:top w:w="0" w:type="dxa"/>
            <w:left w:w="108" w:type="dxa"/>
            <w:bottom w:w="0" w:type="dxa"/>
            <w:right w:w="108" w:type="dxa"/>
          </w:tblCellMar>
        </w:tblPrEx>
        <w:trPr>
          <w:trHeight w:val="381"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2</w:t>
            </w:r>
          </w:p>
        </w:tc>
        <w:tc>
          <w:tcPr>
            <w:tcW w:w="1021" w:type="pct"/>
            <w:vMerge w:val="continue"/>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rPr>
                <w:rFonts w:hint="eastAsia" w:ascii="仿宋" w:hAnsi="仿宋" w:eastAsia="仿宋" w:cs="仿宋"/>
                <w:color w:val="000000"/>
                <w:sz w:val="24"/>
                <w:szCs w:val="24"/>
                <w:highlight w:val="none"/>
              </w:rPr>
            </w:pPr>
          </w:p>
        </w:tc>
        <w:tc>
          <w:tcPr>
            <w:tcW w:w="450" w:type="pct"/>
            <w:vMerge w:val="continue"/>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rPr>
                <w:rFonts w:hint="eastAsia" w:ascii="仿宋" w:hAnsi="仿宋" w:eastAsia="仿宋" w:cs="仿宋"/>
                <w:color w:val="000000"/>
                <w:kern w:val="2"/>
                <w:sz w:val="24"/>
                <w:szCs w:val="24"/>
                <w:highlight w:val="none"/>
                <w:lang w:val="en-US" w:eastAsia="zh-CN" w:bidi="ar-SA"/>
              </w:rPr>
            </w:pPr>
          </w:p>
        </w:tc>
        <w:tc>
          <w:tcPr>
            <w:tcW w:w="1586"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Φ10</w:t>
            </w:r>
          </w:p>
        </w:tc>
        <w:tc>
          <w:tcPr>
            <w:tcW w:w="477"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米</w:t>
            </w:r>
          </w:p>
        </w:tc>
        <w:tc>
          <w:tcPr>
            <w:tcW w:w="355"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50</w:t>
            </w:r>
          </w:p>
        </w:tc>
        <w:tc>
          <w:tcPr>
            <w:tcW w:w="725"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bidi="ar"/>
              </w:rPr>
            </w:pPr>
            <w:r>
              <w:rPr>
                <w:rFonts w:hint="eastAsia" w:ascii="仿宋" w:hAnsi="仿宋" w:eastAsia="仿宋" w:cs="仿宋"/>
                <w:color w:val="000000"/>
                <w:kern w:val="0"/>
                <w:sz w:val="24"/>
                <w:szCs w:val="24"/>
                <w:highlight w:val="none"/>
                <w:lang w:bidi="ar"/>
              </w:rPr>
              <w:t>亚德客</w:t>
            </w:r>
          </w:p>
        </w:tc>
      </w:tr>
      <w:tr>
        <w:tblPrEx>
          <w:tblCellMar>
            <w:top w:w="0" w:type="dxa"/>
            <w:left w:w="108" w:type="dxa"/>
            <w:bottom w:w="0" w:type="dxa"/>
            <w:right w:w="108" w:type="dxa"/>
          </w:tblCellMar>
        </w:tblPrEx>
        <w:trPr>
          <w:trHeight w:val="381"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3</w:t>
            </w:r>
          </w:p>
        </w:tc>
        <w:tc>
          <w:tcPr>
            <w:tcW w:w="1021"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油水分离器</w:t>
            </w:r>
          </w:p>
        </w:tc>
        <w:tc>
          <w:tcPr>
            <w:tcW w:w="450" w:type="pct"/>
            <w:vMerge w:val="continue"/>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rPr>
                <w:rFonts w:hint="eastAsia" w:ascii="仿宋" w:hAnsi="仿宋" w:eastAsia="仿宋" w:cs="仿宋"/>
                <w:color w:val="000000"/>
                <w:kern w:val="2"/>
                <w:sz w:val="24"/>
                <w:szCs w:val="24"/>
                <w:highlight w:val="none"/>
                <w:lang w:val="en-US" w:eastAsia="zh-CN" w:bidi="ar-SA"/>
              </w:rPr>
            </w:pPr>
          </w:p>
        </w:tc>
        <w:tc>
          <w:tcPr>
            <w:tcW w:w="1586"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AFC2000 PT1/4 2分接口</w:t>
            </w:r>
          </w:p>
        </w:tc>
        <w:tc>
          <w:tcPr>
            <w:tcW w:w="477"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个</w:t>
            </w:r>
          </w:p>
        </w:tc>
        <w:tc>
          <w:tcPr>
            <w:tcW w:w="355"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20</w:t>
            </w:r>
          </w:p>
        </w:tc>
        <w:tc>
          <w:tcPr>
            <w:tcW w:w="725"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bidi="ar"/>
              </w:rPr>
            </w:pPr>
            <w:r>
              <w:rPr>
                <w:rFonts w:hint="eastAsia" w:ascii="仿宋" w:hAnsi="仿宋" w:eastAsia="仿宋" w:cs="仿宋"/>
                <w:color w:val="000000"/>
                <w:kern w:val="0"/>
                <w:sz w:val="24"/>
                <w:szCs w:val="24"/>
                <w:highlight w:val="none"/>
                <w:lang w:bidi="ar"/>
              </w:rPr>
              <w:t>亚德客</w:t>
            </w:r>
          </w:p>
        </w:tc>
      </w:tr>
      <w:tr>
        <w:tblPrEx>
          <w:tblCellMar>
            <w:top w:w="0" w:type="dxa"/>
            <w:left w:w="108" w:type="dxa"/>
            <w:bottom w:w="0" w:type="dxa"/>
            <w:right w:w="108" w:type="dxa"/>
          </w:tblCellMar>
        </w:tblPrEx>
        <w:trPr>
          <w:trHeight w:val="381"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4</w:t>
            </w:r>
          </w:p>
        </w:tc>
        <w:tc>
          <w:tcPr>
            <w:tcW w:w="1021" w:type="pct"/>
            <w:tcBorders>
              <w:top w:val="single" w:color="000000" w:sz="4" w:space="0"/>
              <w:left w:val="single" w:color="000000" w:sz="4" w:space="0"/>
              <w:bottom w:val="single" w:color="000000" w:sz="4" w:space="0"/>
              <w:right w:val="single" w:color="000000" w:sz="4" w:space="0"/>
            </w:tcBorders>
            <w:noWrap w:val="0"/>
            <w:vAlign w:val="top"/>
          </w:tcPr>
          <w:p>
            <w:pPr>
              <w:widowControl/>
              <w:adjustRightInd w:val="0"/>
              <w:snapToGrid w:val="0"/>
              <w:jc w:val="center"/>
              <w:textAlignment w:val="top"/>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压榨软管</w:t>
            </w:r>
          </w:p>
        </w:tc>
        <w:tc>
          <w:tcPr>
            <w:tcW w:w="450" w:type="pct"/>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adjustRightInd w:val="0"/>
              <w:snapToGrid w:val="0"/>
              <w:jc w:val="center"/>
              <w:rPr>
                <w:rFonts w:hint="eastAsia" w:ascii="仿宋" w:hAnsi="仿宋" w:eastAsia="仿宋" w:cs="仿宋"/>
                <w:color w:val="000000"/>
                <w:kern w:val="2"/>
                <w:sz w:val="24"/>
                <w:szCs w:val="24"/>
                <w:highlight w:val="none"/>
                <w:lang w:val="en-US" w:eastAsia="zh-CN" w:bidi="ar-SA"/>
              </w:rPr>
            </w:pPr>
          </w:p>
        </w:tc>
        <w:tc>
          <w:tcPr>
            <w:tcW w:w="1586" w:type="pct"/>
            <w:tcBorders>
              <w:top w:val="single" w:color="000000" w:sz="4" w:space="0"/>
              <w:left w:val="single" w:color="000000" w:sz="4" w:space="0"/>
              <w:bottom w:val="single" w:color="000000" w:sz="4" w:space="0"/>
              <w:right w:val="single" w:color="000000" w:sz="4" w:space="0"/>
            </w:tcBorders>
            <w:noWrap w:val="0"/>
            <w:vAlign w:val="top"/>
          </w:tcPr>
          <w:p>
            <w:pPr>
              <w:widowControl/>
              <w:adjustRightInd w:val="0"/>
              <w:snapToGrid w:val="0"/>
              <w:jc w:val="center"/>
              <w:textAlignment w:val="top"/>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M22*1.5/1米</w:t>
            </w:r>
          </w:p>
        </w:tc>
        <w:tc>
          <w:tcPr>
            <w:tcW w:w="477" w:type="pct"/>
            <w:tcBorders>
              <w:top w:val="single" w:color="000000" w:sz="4" w:space="0"/>
              <w:left w:val="single" w:color="000000" w:sz="4" w:space="0"/>
              <w:bottom w:val="single" w:color="000000" w:sz="4" w:space="0"/>
              <w:right w:val="single" w:color="000000" w:sz="4" w:space="0"/>
            </w:tcBorders>
            <w:noWrap w:val="0"/>
            <w:vAlign w:val="top"/>
          </w:tcPr>
          <w:p>
            <w:pPr>
              <w:widowControl/>
              <w:adjustRightInd w:val="0"/>
              <w:snapToGrid w:val="0"/>
              <w:jc w:val="center"/>
              <w:textAlignment w:val="top"/>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根</w:t>
            </w:r>
          </w:p>
        </w:tc>
        <w:tc>
          <w:tcPr>
            <w:tcW w:w="355"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50</w:t>
            </w:r>
          </w:p>
        </w:tc>
        <w:tc>
          <w:tcPr>
            <w:tcW w:w="725"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bidi="ar"/>
              </w:rPr>
            </w:pPr>
          </w:p>
        </w:tc>
      </w:tr>
      <w:tr>
        <w:tblPrEx>
          <w:tblCellMar>
            <w:top w:w="0" w:type="dxa"/>
            <w:left w:w="108" w:type="dxa"/>
            <w:bottom w:w="0" w:type="dxa"/>
            <w:right w:w="108" w:type="dxa"/>
          </w:tblCellMar>
        </w:tblPrEx>
        <w:trPr>
          <w:trHeight w:val="381"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5</w:t>
            </w:r>
          </w:p>
        </w:tc>
        <w:tc>
          <w:tcPr>
            <w:tcW w:w="1021" w:type="pct"/>
            <w:tcBorders>
              <w:top w:val="single" w:color="000000" w:sz="4" w:space="0"/>
              <w:left w:val="single" w:color="000000" w:sz="4" w:space="0"/>
              <w:bottom w:val="single" w:color="000000" w:sz="4" w:space="0"/>
              <w:right w:val="single" w:color="000000" w:sz="4" w:space="0"/>
            </w:tcBorders>
            <w:noWrap w:val="0"/>
            <w:vAlign w:val="top"/>
          </w:tcPr>
          <w:p>
            <w:pPr>
              <w:widowControl/>
              <w:adjustRightInd w:val="0"/>
              <w:snapToGrid w:val="0"/>
              <w:jc w:val="center"/>
              <w:textAlignment w:val="top"/>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压榨软管接头对丝</w:t>
            </w:r>
          </w:p>
        </w:tc>
        <w:tc>
          <w:tcPr>
            <w:tcW w:w="450" w:type="pct"/>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adjustRightInd w:val="0"/>
              <w:snapToGrid w:val="0"/>
              <w:jc w:val="center"/>
              <w:rPr>
                <w:rFonts w:hint="eastAsia" w:ascii="仿宋" w:hAnsi="仿宋" w:eastAsia="仿宋" w:cs="仿宋"/>
                <w:color w:val="000000"/>
                <w:kern w:val="2"/>
                <w:sz w:val="24"/>
                <w:szCs w:val="24"/>
                <w:highlight w:val="none"/>
                <w:lang w:val="en-US" w:eastAsia="zh-CN" w:bidi="ar-SA"/>
              </w:rPr>
            </w:pPr>
          </w:p>
        </w:tc>
        <w:tc>
          <w:tcPr>
            <w:tcW w:w="1586" w:type="pct"/>
            <w:tcBorders>
              <w:top w:val="single" w:color="000000" w:sz="4" w:space="0"/>
              <w:left w:val="single" w:color="000000" w:sz="4" w:space="0"/>
              <w:bottom w:val="single" w:color="000000" w:sz="4" w:space="0"/>
              <w:right w:val="single" w:color="000000" w:sz="4" w:space="0"/>
            </w:tcBorders>
            <w:noWrap w:val="0"/>
            <w:vAlign w:val="top"/>
          </w:tcPr>
          <w:p>
            <w:pPr>
              <w:widowControl/>
              <w:adjustRightInd w:val="0"/>
              <w:snapToGrid w:val="0"/>
              <w:jc w:val="center"/>
              <w:textAlignment w:val="top"/>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M22*1.5/M24*3</w:t>
            </w:r>
          </w:p>
        </w:tc>
        <w:tc>
          <w:tcPr>
            <w:tcW w:w="477" w:type="pct"/>
            <w:tcBorders>
              <w:top w:val="single" w:color="000000" w:sz="4" w:space="0"/>
              <w:left w:val="single" w:color="000000" w:sz="4" w:space="0"/>
              <w:bottom w:val="single" w:color="000000" w:sz="4" w:space="0"/>
              <w:right w:val="single" w:color="000000" w:sz="4" w:space="0"/>
            </w:tcBorders>
            <w:noWrap w:val="0"/>
            <w:vAlign w:val="top"/>
          </w:tcPr>
          <w:p>
            <w:pPr>
              <w:widowControl/>
              <w:adjustRightInd w:val="0"/>
              <w:snapToGrid w:val="0"/>
              <w:jc w:val="center"/>
              <w:textAlignment w:val="top"/>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个</w:t>
            </w:r>
          </w:p>
        </w:tc>
        <w:tc>
          <w:tcPr>
            <w:tcW w:w="355"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50</w:t>
            </w:r>
          </w:p>
        </w:tc>
        <w:tc>
          <w:tcPr>
            <w:tcW w:w="725"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bidi="ar"/>
              </w:rPr>
            </w:pPr>
          </w:p>
        </w:tc>
      </w:tr>
      <w:tr>
        <w:tblPrEx>
          <w:tblCellMar>
            <w:top w:w="0" w:type="dxa"/>
            <w:left w:w="108" w:type="dxa"/>
            <w:bottom w:w="0" w:type="dxa"/>
            <w:right w:w="108" w:type="dxa"/>
          </w:tblCellMar>
        </w:tblPrEx>
        <w:trPr>
          <w:trHeight w:val="381"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6</w:t>
            </w:r>
          </w:p>
        </w:tc>
        <w:tc>
          <w:tcPr>
            <w:tcW w:w="1021" w:type="pct"/>
            <w:tcBorders>
              <w:top w:val="single" w:color="000000" w:sz="4" w:space="0"/>
              <w:left w:val="single" w:color="000000" w:sz="4" w:space="0"/>
              <w:bottom w:val="single" w:color="000000" w:sz="4" w:space="0"/>
              <w:right w:val="single" w:color="000000" w:sz="4" w:space="0"/>
            </w:tcBorders>
            <w:noWrap w:val="0"/>
            <w:vAlign w:val="top"/>
          </w:tcPr>
          <w:p>
            <w:pPr>
              <w:widowControl/>
              <w:adjustRightInd w:val="0"/>
              <w:snapToGrid w:val="0"/>
              <w:jc w:val="center"/>
              <w:textAlignment w:val="top"/>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滤板把手</w:t>
            </w:r>
          </w:p>
        </w:tc>
        <w:tc>
          <w:tcPr>
            <w:tcW w:w="450" w:type="pct"/>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adjustRightInd w:val="0"/>
              <w:snapToGrid w:val="0"/>
              <w:jc w:val="center"/>
              <w:rPr>
                <w:rFonts w:hint="eastAsia" w:ascii="仿宋" w:hAnsi="仿宋" w:eastAsia="仿宋" w:cs="仿宋"/>
                <w:color w:val="000000"/>
                <w:kern w:val="2"/>
                <w:sz w:val="24"/>
                <w:szCs w:val="24"/>
                <w:highlight w:val="none"/>
                <w:lang w:val="en-US" w:eastAsia="zh-CN" w:bidi="ar-SA"/>
              </w:rPr>
            </w:pPr>
          </w:p>
        </w:tc>
        <w:tc>
          <w:tcPr>
            <w:tcW w:w="1586" w:type="pct"/>
            <w:tcBorders>
              <w:top w:val="single" w:color="000000" w:sz="4" w:space="0"/>
              <w:left w:val="single" w:color="000000" w:sz="4" w:space="0"/>
              <w:bottom w:val="single" w:color="000000" w:sz="4" w:space="0"/>
              <w:right w:val="single" w:color="000000" w:sz="4" w:space="0"/>
            </w:tcBorders>
            <w:noWrap w:val="0"/>
            <w:vAlign w:val="top"/>
          </w:tcPr>
          <w:p>
            <w:pPr>
              <w:widowControl/>
              <w:adjustRightInd w:val="0"/>
              <w:snapToGrid w:val="0"/>
              <w:jc w:val="center"/>
              <w:textAlignment w:val="top"/>
              <w:rPr>
                <w:rFonts w:hint="eastAsia" w:ascii="仿宋" w:hAnsi="仿宋" w:eastAsia="仿宋" w:cs="仿宋"/>
                <w:color w:val="000000"/>
                <w:sz w:val="24"/>
                <w:szCs w:val="24"/>
                <w:highlight w:val="none"/>
              </w:rPr>
            </w:pPr>
            <w:r>
              <w:rPr>
                <w:rStyle w:val="33"/>
                <w:rFonts w:ascii="仿宋" w:hAnsi="仿宋" w:eastAsia="仿宋" w:cs="仿宋"/>
                <w:sz w:val="24"/>
                <w:szCs w:val="24"/>
                <w:highlight w:val="none"/>
                <w:lang w:bidi="ar"/>
              </w:rPr>
              <w:t>配套</w:t>
            </w:r>
            <w:r>
              <w:rPr>
                <w:rStyle w:val="34"/>
                <w:rFonts w:hint="eastAsia" w:ascii="仿宋" w:hAnsi="仿宋" w:eastAsia="仿宋" w:cs="仿宋"/>
                <w:sz w:val="24"/>
                <w:szCs w:val="24"/>
                <w:highlight w:val="none"/>
                <w:lang w:bidi="ar"/>
              </w:rPr>
              <w:t>XMAZGS400/1500-UF</w:t>
            </w:r>
          </w:p>
        </w:tc>
        <w:tc>
          <w:tcPr>
            <w:tcW w:w="477" w:type="pct"/>
            <w:tcBorders>
              <w:top w:val="single" w:color="000000" w:sz="4" w:space="0"/>
              <w:left w:val="single" w:color="000000" w:sz="4" w:space="0"/>
              <w:bottom w:val="single" w:color="000000" w:sz="4" w:space="0"/>
              <w:right w:val="single" w:color="000000" w:sz="4" w:space="0"/>
            </w:tcBorders>
            <w:noWrap w:val="0"/>
            <w:vAlign w:val="top"/>
          </w:tcPr>
          <w:p>
            <w:pPr>
              <w:widowControl/>
              <w:adjustRightInd w:val="0"/>
              <w:snapToGrid w:val="0"/>
              <w:jc w:val="center"/>
              <w:textAlignment w:val="top"/>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对</w:t>
            </w:r>
          </w:p>
        </w:tc>
        <w:tc>
          <w:tcPr>
            <w:tcW w:w="355"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20</w:t>
            </w:r>
          </w:p>
        </w:tc>
        <w:tc>
          <w:tcPr>
            <w:tcW w:w="725"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bidi="ar"/>
              </w:rPr>
            </w:pPr>
          </w:p>
        </w:tc>
      </w:tr>
      <w:tr>
        <w:tblPrEx>
          <w:tblCellMar>
            <w:top w:w="0" w:type="dxa"/>
            <w:left w:w="108" w:type="dxa"/>
            <w:bottom w:w="0" w:type="dxa"/>
            <w:right w:w="108" w:type="dxa"/>
          </w:tblCellMar>
        </w:tblPrEx>
        <w:trPr>
          <w:trHeight w:val="381"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7</w:t>
            </w:r>
          </w:p>
        </w:tc>
        <w:tc>
          <w:tcPr>
            <w:tcW w:w="1021" w:type="pct"/>
            <w:tcBorders>
              <w:top w:val="single" w:color="000000" w:sz="4" w:space="0"/>
              <w:left w:val="single" w:color="000000" w:sz="4" w:space="0"/>
              <w:bottom w:val="single" w:color="000000" w:sz="4" w:space="0"/>
              <w:right w:val="single" w:color="000000" w:sz="4" w:space="0"/>
            </w:tcBorders>
            <w:noWrap w:val="0"/>
            <w:vAlign w:val="top"/>
          </w:tcPr>
          <w:p>
            <w:pPr>
              <w:widowControl/>
              <w:adjustRightInd w:val="0"/>
              <w:snapToGrid w:val="0"/>
              <w:jc w:val="center"/>
              <w:textAlignment w:val="top"/>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隔膜滤板</w:t>
            </w:r>
          </w:p>
        </w:tc>
        <w:tc>
          <w:tcPr>
            <w:tcW w:w="450" w:type="pct"/>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adjustRightInd w:val="0"/>
              <w:snapToGrid w:val="0"/>
              <w:jc w:val="center"/>
              <w:rPr>
                <w:rFonts w:hint="eastAsia" w:ascii="仿宋" w:hAnsi="仿宋" w:eastAsia="仿宋" w:cs="仿宋"/>
                <w:color w:val="000000"/>
                <w:kern w:val="2"/>
                <w:sz w:val="24"/>
                <w:szCs w:val="24"/>
                <w:highlight w:val="none"/>
                <w:lang w:val="en-US" w:eastAsia="zh-CN" w:bidi="ar-SA"/>
              </w:rPr>
            </w:pPr>
          </w:p>
        </w:tc>
        <w:tc>
          <w:tcPr>
            <w:tcW w:w="1586" w:type="pct"/>
            <w:tcBorders>
              <w:top w:val="single" w:color="000000" w:sz="4" w:space="0"/>
              <w:left w:val="single" w:color="000000" w:sz="4" w:space="0"/>
              <w:bottom w:val="single" w:color="000000" w:sz="4" w:space="0"/>
              <w:right w:val="single" w:color="000000" w:sz="4" w:space="0"/>
            </w:tcBorders>
            <w:noWrap w:val="0"/>
            <w:vAlign w:val="top"/>
          </w:tcPr>
          <w:p>
            <w:pPr>
              <w:widowControl/>
              <w:adjustRightInd w:val="0"/>
              <w:snapToGrid w:val="0"/>
              <w:jc w:val="center"/>
              <w:textAlignment w:val="top"/>
              <w:rPr>
                <w:rFonts w:hint="eastAsia" w:ascii="仿宋" w:hAnsi="仿宋" w:eastAsia="仿宋" w:cs="仿宋"/>
                <w:color w:val="000000"/>
                <w:sz w:val="24"/>
                <w:szCs w:val="24"/>
                <w:highlight w:val="none"/>
              </w:rPr>
            </w:pPr>
            <w:r>
              <w:rPr>
                <w:rStyle w:val="33"/>
                <w:rFonts w:ascii="仿宋" w:hAnsi="仿宋" w:eastAsia="仿宋" w:cs="仿宋"/>
                <w:sz w:val="24"/>
                <w:szCs w:val="24"/>
                <w:highlight w:val="none"/>
                <w:lang w:bidi="ar"/>
              </w:rPr>
              <w:t>配套</w:t>
            </w:r>
            <w:r>
              <w:rPr>
                <w:rStyle w:val="34"/>
                <w:rFonts w:hint="eastAsia" w:ascii="仿宋" w:hAnsi="仿宋" w:eastAsia="仿宋" w:cs="仿宋"/>
                <w:sz w:val="24"/>
                <w:szCs w:val="24"/>
                <w:highlight w:val="none"/>
                <w:lang w:bidi="ar"/>
              </w:rPr>
              <w:t>XMAZGS400/1500-UF</w:t>
            </w:r>
          </w:p>
        </w:tc>
        <w:tc>
          <w:tcPr>
            <w:tcW w:w="477" w:type="pct"/>
            <w:tcBorders>
              <w:top w:val="single" w:color="000000" w:sz="4" w:space="0"/>
              <w:left w:val="single" w:color="000000" w:sz="4" w:space="0"/>
              <w:bottom w:val="single" w:color="000000" w:sz="4" w:space="0"/>
              <w:right w:val="single" w:color="000000" w:sz="4" w:space="0"/>
            </w:tcBorders>
            <w:noWrap w:val="0"/>
            <w:vAlign w:val="top"/>
          </w:tcPr>
          <w:p>
            <w:pPr>
              <w:widowControl/>
              <w:adjustRightInd w:val="0"/>
              <w:snapToGrid w:val="0"/>
              <w:jc w:val="center"/>
              <w:textAlignment w:val="top"/>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套</w:t>
            </w:r>
          </w:p>
        </w:tc>
        <w:tc>
          <w:tcPr>
            <w:tcW w:w="355"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10</w:t>
            </w:r>
          </w:p>
        </w:tc>
        <w:tc>
          <w:tcPr>
            <w:tcW w:w="725"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bidi="ar"/>
              </w:rPr>
            </w:pPr>
          </w:p>
        </w:tc>
      </w:tr>
      <w:tr>
        <w:tblPrEx>
          <w:tblCellMar>
            <w:top w:w="0" w:type="dxa"/>
            <w:left w:w="108" w:type="dxa"/>
            <w:bottom w:w="0" w:type="dxa"/>
            <w:right w:w="108" w:type="dxa"/>
          </w:tblCellMar>
        </w:tblPrEx>
        <w:trPr>
          <w:trHeight w:val="381"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8</w:t>
            </w:r>
          </w:p>
        </w:tc>
        <w:tc>
          <w:tcPr>
            <w:tcW w:w="1021" w:type="pct"/>
            <w:tcBorders>
              <w:top w:val="single" w:color="000000" w:sz="4" w:space="0"/>
              <w:left w:val="single" w:color="000000" w:sz="4" w:space="0"/>
              <w:bottom w:val="single" w:color="000000" w:sz="4" w:space="0"/>
              <w:right w:val="single" w:color="000000" w:sz="4" w:space="0"/>
            </w:tcBorders>
            <w:noWrap w:val="0"/>
            <w:vAlign w:val="top"/>
          </w:tcPr>
          <w:p>
            <w:pPr>
              <w:widowControl/>
              <w:adjustRightInd w:val="0"/>
              <w:snapToGrid w:val="0"/>
              <w:jc w:val="center"/>
              <w:textAlignment w:val="top"/>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高压油管</w:t>
            </w:r>
          </w:p>
        </w:tc>
        <w:tc>
          <w:tcPr>
            <w:tcW w:w="450" w:type="pct"/>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adjustRightInd w:val="0"/>
              <w:snapToGrid w:val="0"/>
              <w:jc w:val="center"/>
              <w:rPr>
                <w:rFonts w:hint="eastAsia" w:ascii="仿宋" w:hAnsi="仿宋" w:eastAsia="仿宋" w:cs="仿宋"/>
                <w:color w:val="000000"/>
                <w:kern w:val="2"/>
                <w:sz w:val="24"/>
                <w:szCs w:val="24"/>
                <w:highlight w:val="none"/>
                <w:lang w:val="en-US" w:eastAsia="zh-CN" w:bidi="ar-SA"/>
              </w:rPr>
            </w:pPr>
          </w:p>
        </w:tc>
        <w:tc>
          <w:tcPr>
            <w:tcW w:w="1586" w:type="pct"/>
            <w:tcBorders>
              <w:top w:val="single" w:color="000000" w:sz="4" w:space="0"/>
              <w:left w:val="single" w:color="000000" w:sz="4" w:space="0"/>
              <w:bottom w:val="single" w:color="000000" w:sz="4" w:space="0"/>
              <w:right w:val="single" w:color="000000" w:sz="4" w:space="0"/>
            </w:tcBorders>
            <w:noWrap w:val="0"/>
            <w:vAlign w:val="top"/>
          </w:tcPr>
          <w:p>
            <w:pPr>
              <w:widowControl/>
              <w:adjustRightInd w:val="0"/>
              <w:snapToGrid w:val="0"/>
              <w:jc w:val="center"/>
              <w:textAlignment w:val="top"/>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压滤机油压泵站配套</w:t>
            </w:r>
          </w:p>
        </w:tc>
        <w:tc>
          <w:tcPr>
            <w:tcW w:w="477" w:type="pct"/>
            <w:tcBorders>
              <w:top w:val="single" w:color="000000" w:sz="4" w:space="0"/>
              <w:left w:val="single" w:color="000000" w:sz="4" w:space="0"/>
              <w:bottom w:val="single" w:color="000000" w:sz="4" w:space="0"/>
              <w:right w:val="single" w:color="000000" w:sz="4" w:space="0"/>
            </w:tcBorders>
            <w:noWrap w:val="0"/>
            <w:vAlign w:val="top"/>
          </w:tcPr>
          <w:p>
            <w:pPr>
              <w:widowControl/>
              <w:adjustRightInd w:val="0"/>
              <w:snapToGrid w:val="0"/>
              <w:jc w:val="center"/>
              <w:textAlignment w:val="top"/>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套</w:t>
            </w:r>
          </w:p>
        </w:tc>
        <w:tc>
          <w:tcPr>
            <w:tcW w:w="355"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1</w:t>
            </w:r>
          </w:p>
        </w:tc>
        <w:tc>
          <w:tcPr>
            <w:tcW w:w="725"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bidi="ar"/>
              </w:rPr>
            </w:pPr>
          </w:p>
        </w:tc>
      </w:tr>
      <w:tr>
        <w:tblPrEx>
          <w:tblCellMar>
            <w:top w:w="0" w:type="dxa"/>
            <w:left w:w="108" w:type="dxa"/>
            <w:bottom w:w="0" w:type="dxa"/>
            <w:right w:w="108" w:type="dxa"/>
          </w:tblCellMar>
        </w:tblPrEx>
        <w:trPr>
          <w:trHeight w:val="381"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9</w:t>
            </w:r>
          </w:p>
        </w:tc>
        <w:tc>
          <w:tcPr>
            <w:tcW w:w="1021" w:type="pct"/>
            <w:tcBorders>
              <w:top w:val="single" w:color="000000" w:sz="4" w:space="0"/>
              <w:left w:val="single" w:color="000000" w:sz="4" w:space="0"/>
              <w:bottom w:val="single" w:color="000000" w:sz="4" w:space="0"/>
              <w:right w:val="single" w:color="000000" w:sz="4" w:space="0"/>
            </w:tcBorders>
            <w:noWrap w:val="0"/>
            <w:vAlign w:val="top"/>
          </w:tcPr>
          <w:p>
            <w:pPr>
              <w:widowControl/>
              <w:adjustRightInd w:val="0"/>
              <w:snapToGrid w:val="0"/>
              <w:jc w:val="center"/>
              <w:textAlignment w:val="top"/>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反吹软管</w:t>
            </w:r>
          </w:p>
        </w:tc>
        <w:tc>
          <w:tcPr>
            <w:tcW w:w="450" w:type="pct"/>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adjustRightInd w:val="0"/>
              <w:snapToGrid w:val="0"/>
              <w:jc w:val="center"/>
              <w:rPr>
                <w:rFonts w:hint="eastAsia" w:ascii="仿宋" w:hAnsi="仿宋" w:eastAsia="仿宋" w:cs="仿宋"/>
                <w:color w:val="000000"/>
                <w:kern w:val="2"/>
                <w:sz w:val="24"/>
                <w:szCs w:val="24"/>
                <w:highlight w:val="none"/>
                <w:lang w:val="en-US" w:eastAsia="zh-CN" w:bidi="ar-SA"/>
              </w:rPr>
            </w:pPr>
          </w:p>
        </w:tc>
        <w:tc>
          <w:tcPr>
            <w:tcW w:w="1586" w:type="pct"/>
            <w:tcBorders>
              <w:top w:val="single" w:color="000000" w:sz="4" w:space="0"/>
              <w:left w:val="single" w:color="000000" w:sz="4" w:space="0"/>
              <w:bottom w:val="single" w:color="000000" w:sz="4" w:space="0"/>
              <w:right w:val="single" w:color="000000" w:sz="4" w:space="0"/>
            </w:tcBorders>
            <w:noWrap w:val="0"/>
            <w:vAlign w:val="top"/>
          </w:tcPr>
          <w:p>
            <w:pPr>
              <w:widowControl/>
              <w:adjustRightInd w:val="0"/>
              <w:snapToGrid w:val="0"/>
              <w:jc w:val="center"/>
              <w:textAlignment w:val="top"/>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压滤机配套</w:t>
            </w:r>
          </w:p>
        </w:tc>
        <w:tc>
          <w:tcPr>
            <w:tcW w:w="477" w:type="pct"/>
            <w:tcBorders>
              <w:top w:val="single" w:color="000000" w:sz="4" w:space="0"/>
              <w:left w:val="single" w:color="000000" w:sz="4" w:space="0"/>
              <w:bottom w:val="single" w:color="000000" w:sz="4" w:space="0"/>
              <w:right w:val="single" w:color="000000" w:sz="4" w:space="0"/>
            </w:tcBorders>
            <w:noWrap w:val="0"/>
            <w:vAlign w:val="top"/>
          </w:tcPr>
          <w:p>
            <w:pPr>
              <w:widowControl/>
              <w:adjustRightInd w:val="0"/>
              <w:snapToGrid w:val="0"/>
              <w:jc w:val="center"/>
              <w:textAlignment w:val="top"/>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根</w:t>
            </w:r>
          </w:p>
        </w:tc>
        <w:tc>
          <w:tcPr>
            <w:tcW w:w="355"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2</w:t>
            </w:r>
          </w:p>
        </w:tc>
        <w:tc>
          <w:tcPr>
            <w:tcW w:w="725"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bidi="ar"/>
              </w:rPr>
            </w:pPr>
          </w:p>
        </w:tc>
      </w:tr>
      <w:tr>
        <w:tblPrEx>
          <w:tblCellMar>
            <w:top w:w="0" w:type="dxa"/>
            <w:left w:w="108" w:type="dxa"/>
            <w:bottom w:w="0" w:type="dxa"/>
            <w:right w:w="108" w:type="dxa"/>
          </w:tblCellMar>
        </w:tblPrEx>
        <w:trPr>
          <w:trHeight w:val="381"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10</w:t>
            </w:r>
          </w:p>
        </w:tc>
        <w:tc>
          <w:tcPr>
            <w:tcW w:w="1021" w:type="pct"/>
            <w:tcBorders>
              <w:top w:val="single" w:color="000000" w:sz="4" w:space="0"/>
              <w:left w:val="single" w:color="000000" w:sz="4" w:space="0"/>
              <w:bottom w:val="single" w:color="000000" w:sz="4" w:space="0"/>
              <w:right w:val="single" w:color="000000" w:sz="4" w:space="0"/>
            </w:tcBorders>
            <w:noWrap w:val="0"/>
            <w:vAlign w:val="top"/>
          </w:tcPr>
          <w:p>
            <w:pPr>
              <w:widowControl/>
              <w:adjustRightInd w:val="0"/>
              <w:snapToGrid w:val="0"/>
              <w:jc w:val="center"/>
              <w:textAlignment w:val="top"/>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水洗软管</w:t>
            </w:r>
          </w:p>
        </w:tc>
        <w:tc>
          <w:tcPr>
            <w:tcW w:w="450" w:type="pct"/>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adjustRightInd w:val="0"/>
              <w:snapToGrid w:val="0"/>
              <w:jc w:val="center"/>
              <w:rPr>
                <w:rFonts w:hint="eastAsia" w:ascii="仿宋" w:hAnsi="仿宋" w:eastAsia="仿宋" w:cs="仿宋"/>
                <w:color w:val="000000"/>
                <w:kern w:val="2"/>
                <w:sz w:val="24"/>
                <w:szCs w:val="24"/>
                <w:highlight w:val="none"/>
                <w:lang w:val="en-US" w:eastAsia="zh-CN" w:bidi="ar-SA"/>
              </w:rPr>
            </w:pPr>
          </w:p>
        </w:tc>
        <w:tc>
          <w:tcPr>
            <w:tcW w:w="1586" w:type="pct"/>
            <w:tcBorders>
              <w:top w:val="single" w:color="000000" w:sz="4" w:space="0"/>
              <w:left w:val="single" w:color="000000" w:sz="4" w:space="0"/>
              <w:bottom w:val="single" w:color="000000" w:sz="4" w:space="0"/>
              <w:right w:val="single" w:color="000000" w:sz="4" w:space="0"/>
            </w:tcBorders>
            <w:noWrap w:val="0"/>
            <w:vAlign w:val="top"/>
          </w:tcPr>
          <w:p>
            <w:pPr>
              <w:widowControl/>
              <w:adjustRightInd w:val="0"/>
              <w:snapToGrid w:val="0"/>
              <w:jc w:val="center"/>
              <w:textAlignment w:val="top"/>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压滤机配套</w:t>
            </w:r>
          </w:p>
        </w:tc>
        <w:tc>
          <w:tcPr>
            <w:tcW w:w="477" w:type="pct"/>
            <w:tcBorders>
              <w:top w:val="single" w:color="000000" w:sz="4" w:space="0"/>
              <w:left w:val="single" w:color="000000" w:sz="4" w:space="0"/>
              <w:bottom w:val="single" w:color="000000" w:sz="4" w:space="0"/>
              <w:right w:val="single" w:color="000000" w:sz="4" w:space="0"/>
            </w:tcBorders>
            <w:noWrap w:val="0"/>
            <w:vAlign w:val="top"/>
          </w:tcPr>
          <w:p>
            <w:pPr>
              <w:widowControl/>
              <w:adjustRightInd w:val="0"/>
              <w:snapToGrid w:val="0"/>
              <w:jc w:val="center"/>
              <w:textAlignment w:val="top"/>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套</w:t>
            </w:r>
          </w:p>
        </w:tc>
        <w:tc>
          <w:tcPr>
            <w:tcW w:w="355"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1</w:t>
            </w:r>
          </w:p>
        </w:tc>
        <w:tc>
          <w:tcPr>
            <w:tcW w:w="725"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bidi="ar"/>
              </w:rPr>
            </w:pPr>
          </w:p>
        </w:tc>
      </w:tr>
      <w:tr>
        <w:tblPrEx>
          <w:tblCellMar>
            <w:top w:w="0" w:type="dxa"/>
            <w:left w:w="108" w:type="dxa"/>
            <w:bottom w:w="0" w:type="dxa"/>
            <w:right w:w="108" w:type="dxa"/>
          </w:tblCellMar>
        </w:tblPrEx>
        <w:trPr>
          <w:trHeight w:val="381"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11</w:t>
            </w:r>
          </w:p>
        </w:tc>
        <w:tc>
          <w:tcPr>
            <w:tcW w:w="1021" w:type="pct"/>
            <w:tcBorders>
              <w:top w:val="single" w:color="000000" w:sz="4" w:space="0"/>
              <w:left w:val="single" w:color="000000" w:sz="4" w:space="0"/>
              <w:bottom w:val="single" w:color="000000" w:sz="4" w:space="0"/>
              <w:right w:val="single" w:color="000000" w:sz="4" w:space="0"/>
            </w:tcBorders>
            <w:noWrap w:val="0"/>
            <w:vAlign w:val="top"/>
          </w:tcPr>
          <w:p>
            <w:pPr>
              <w:widowControl/>
              <w:adjustRightInd w:val="0"/>
              <w:snapToGrid w:val="0"/>
              <w:jc w:val="center"/>
              <w:textAlignment w:val="top"/>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明流水嘴</w:t>
            </w:r>
          </w:p>
        </w:tc>
        <w:tc>
          <w:tcPr>
            <w:tcW w:w="450" w:type="pct"/>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adjustRightInd w:val="0"/>
              <w:snapToGrid w:val="0"/>
              <w:jc w:val="center"/>
              <w:rPr>
                <w:rFonts w:hint="eastAsia" w:ascii="仿宋" w:hAnsi="仿宋" w:eastAsia="仿宋" w:cs="仿宋"/>
                <w:color w:val="000000"/>
                <w:kern w:val="2"/>
                <w:sz w:val="24"/>
                <w:szCs w:val="24"/>
                <w:highlight w:val="none"/>
                <w:lang w:val="en-US" w:eastAsia="zh-CN" w:bidi="ar-SA"/>
              </w:rPr>
            </w:pPr>
          </w:p>
        </w:tc>
        <w:tc>
          <w:tcPr>
            <w:tcW w:w="1586" w:type="pct"/>
            <w:tcBorders>
              <w:top w:val="single" w:color="000000" w:sz="4" w:space="0"/>
              <w:left w:val="single" w:color="000000" w:sz="4" w:space="0"/>
              <w:bottom w:val="single" w:color="000000" w:sz="4" w:space="0"/>
              <w:right w:val="single" w:color="000000" w:sz="4" w:space="0"/>
            </w:tcBorders>
            <w:noWrap w:val="0"/>
            <w:vAlign w:val="top"/>
          </w:tcPr>
          <w:p>
            <w:pPr>
              <w:widowControl/>
              <w:adjustRightInd w:val="0"/>
              <w:snapToGrid w:val="0"/>
              <w:jc w:val="center"/>
              <w:textAlignment w:val="top"/>
              <w:rPr>
                <w:rFonts w:hint="eastAsia" w:ascii="仿宋" w:hAnsi="仿宋" w:eastAsia="仿宋" w:cs="仿宋"/>
                <w:color w:val="000000"/>
                <w:sz w:val="24"/>
                <w:szCs w:val="24"/>
                <w:highlight w:val="none"/>
              </w:rPr>
            </w:pPr>
            <w:r>
              <w:rPr>
                <w:rStyle w:val="34"/>
                <w:rFonts w:hint="eastAsia" w:ascii="仿宋" w:hAnsi="仿宋" w:eastAsia="仿宋" w:cs="仿宋"/>
                <w:sz w:val="24"/>
                <w:szCs w:val="24"/>
                <w:highlight w:val="none"/>
                <w:lang w:bidi="ar"/>
              </w:rPr>
              <w:t>6</w:t>
            </w:r>
            <w:r>
              <w:rPr>
                <w:rStyle w:val="33"/>
                <w:rFonts w:ascii="仿宋" w:hAnsi="仿宋" w:eastAsia="仿宋" w:cs="仿宋"/>
                <w:sz w:val="24"/>
                <w:szCs w:val="24"/>
                <w:highlight w:val="none"/>
                <w:lang w:bidi="ar"/>
              </w:rPr>
              <w:t>分</w:t>
            </w:r>
          </w:p>
        </w:tc>
        <w:tc>
          <w:tcPr>
            <w:tcW w:w="477" w:type="pct"/>
            <w:tcBorders>
              <w:top w:val="single" w:color="000000" w:sz="4" w:space="0"/>
              <w:left w:val="single" w:color="000000" w:sz="4" w:space="0"/>
              <w:bottom w:val="single" w:color="000000" w:sz="4" w:space="0"/>
              <w:right w:val="single" w:color="000000" w:sz="4" w:space="0"/>
            </w:tcBorders>
            <w:noWrap w:val="0"/>
            <w:vAlign w:val="top"/>
          </w:tcPr>
          <w:p>
            <w:pPr>
              <w:widowControl/>
              <w:adjustRightInd w:val="0"/>
              <w:snapToGrid w:val="0"/>
              <w:jc w:val="center"/>
              <w:textAlignment w:val="top"/>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个</w:t>
            </w:r>
          </w:p>
        </w:tc>
        <w:tc>
          <w:tcPr>
            <w:tcW w:w="355"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50</w:t>
            </w:r>
          </w:p>
        </w:tc>
        <w:tc>
          <w:tcPr>
            <w:tcW w:w="725"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bidi="ar"/>
              </w:rPr>
            </w:pPr>
          </w:p>
        </w:tc>
      </w:tr>
      <w:tr>
        <w:tblPrEx>
          <w:tblCellMar>
            <w:top w:w="0" w:type="dxa"/>
            <w:left w:w="108" w:type="dxa"/>
            <w:bottom w:w="0" w:type="dxa"/>
            <w:right w:w="108" w:type="dxa"/>
          </w:tblCellMar>
        </w:tblPrEx>
        <w:trPr>
          <w:trHeight w:val="381"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12</w:t>
            </w:r>
          </w:p>
        </w:tc>
        <w:tc>
          <w:tcPr>
            <w:tcW w:w="1021" w:type="pct"/>
            <w:tcBorders>
              <w:top w:val="single" w:color="000000" w:sz="4" w:space="0"/>
              <w:left w:val="single" w:color="000000" w:sz="4" w:space="0"/>
              <w:bottom w:val="single" w:color="000000" w:sz="4" w:space="0"/>
              <w:right w:val="single" w:color="000000" w:sz="4" w:space="0"/>
            </w:tcBorders>
            <w:noWrap w:val="0"/>
            <w:vAlign w:val="top"/>
          </w:tcPr>
          <w:p>
            <w:pPr>
              <w:widowControl/>
              <w:adjustRightInd w:val="0"/>
              <w:snapToGrid w:val="0"/>
              <w:jc w:val="center"/>
              <w:textAlignment w:val="top"/>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油缸密封圈</w:t>
            </w:r>
          </w:p>
        </w:tc>
        <w:tc>
          <w:tcPr>
            <w:tcW w:w="450" w:type="pct"/>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adjustRightInd w:val="0"/>
              <w:snapToGrid w:val="0"/>
              <w:jc w:val="center"/>
              <w:rPr>
                <w:rFonts w:hint="eastAsia" w:ascii="仿宋" w:hAnsi="仿宋" w:eastAsia="仿宋" w:cs="仿宋"/>
                <w:color w:val="000000"/>
                <w:kern w:val="2"/>
                <w:sz w:val="24"/>
                <w:szCs w:val="24"/>
                <w:highlight w:val="none"/>
                <w:lang w:val="en-US" w:eastAsia="zh-CN" w:bidi="ar-SA"/>
              </w:rPr>
            </w:pPr>
          </w:p>
        </w:tc>
        <w:tc>
          <w:tcPr>
            <w:tcW w:w="1586" w:type="pct"/>
            <w:tcBorders>
              <w:top w:val="single" w:color="000000" w:sz="4" w:space="0"/>
              <w:left w:val="single" w:color="000000" w:sz="4" w:space="0"/>
              <w:bottom w:val="single" w:color="000000" w:sz="4" w:space="0"/>
              <w:right w:val="single" w:color="000000" w:sz="4" w:space="0"/>
            </w:tcBorders>
            <w:noWrap w:val="0"/>
            <w:vAlign w:val="top"/>
          </w:tcPr>
          <w:p>
            <w:pPr>
              <w:widowControl/>
              <w:adjustRightInd w:val="0"/>
              <w:snapToGrid w:val="0"/>
              <w:jc w:val="center"/>
              <w:textAlignment w:val="top"/>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压滤机油缸配套</w:t>
            </w:r>
          </w:p>
        </w:tc>
        <w:tc>
          <w:tcPr>
            <w:tcW w:w="477" w:type="pct"/>
            <w:tcBorders>
              <w:top w:val="single" w:color="000000" w:sz="4" w:space="0"/>
              <w:left w:val="single" w:color="000000" w:sz="4" w:space="0"/>
              <w:bottom w:val="single" w:color="000000" w:sz="4" w:space="0"/>
              <w:right w:val="single" w:color="000000" w:sz="4" w:space="0"/>
            </w:tcBorders>
            <w:noWrap w:val="0"/>
            <w:vAlign w:val="top"/>
          </w:tcPr>
          <w:p>
            <w:pPr>
              <w:widowControl/>
              <w:adjustRightInd w:val="0"/>
              <w:snapToGrid w:val="0"/>
              <w:jc w:val="center"/>
              <w:textAlignment w:val="top"/>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套</w:t>
            </w:r>
          </w:p>
        </w:tc>
        <w:tc>
          <w:tcPr>
            <w:tcW w:w="355"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1</w:t>
            </w:r>
          </w:p>
        </w:tc>
        <w:tc>
          <w:tcPr>
            <w:tcW w:w="725"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bidi="ar"/>
              </w:rPr>
            </w:pPr>
          </w:p>
        </w:tc>
      </w:tr>
      <w:tr>
        <w:tblPrEx>
          <w:tblCellMar>
            <w:top w:w="0" w:type="dxa"/>
            <w:left w:w="108" w:type="dxa"/>
            <w:bottom w:w="0" w:type="dxa"/>
            <w:right w:w="108" w:type="dxa"/>
          </w:tblCellMar>
        </w:tblPrEx>
        <w:trPr>
          <w:trHeight w:val="381"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13</w:t>
            </w:r>
          </w:p>
        </w:tc>
        <w:tc>
          <w:tcPr>
            <w:tcW w:w="1021" w:type="pct"/>
            <w:tcBorders>
              <w:top w:val="single" w:color="000000" w:sz="4" w:space="0"/>
              <w:left w:val="single" w:color="000000" w:sz="4" w:space="0"/>
              <w:bottom w:val="single" w:color="000000" w:sz="4" w:space="0"/>
              <w:right w:val="single" w:color="000000" w:sz="4" w:space="0"/>
            </w:tcBorders>
            <w:noWrap w:val="0"/>
            <w:vAlign w:val="top"/>
          </w:tcPr>
          <w:p>
            <w:pPr>
              <w:widowControl/>
              <w:adjustRightInd w:val="0"/>
              <w:snapToGrid w:val="0"/>
              <w:jc w:val="center"/>
              <w:textAlignment w:val="top"/>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翻板油缸</w:t>
            </w:r>
          </w:p>
        </w:tc>
        <w:tc>
          <w:tcPr>
            <w:tcW w:w="450" w:type="pct"/>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adjustRightInd w:val="0"/>
              <w:snapToGrid w:val="0"/>
              <w:jc w:val="center"/>
              <w:rPr>
                <w:rFonts w:hint="eastAsia" w:ascii="仿宋" w:hAnsi="仿宋" w:eastAsia="仿宋" w:cs="仿宋"/>
                <w:color w:val="000000"/>
                <w:kern w:val="2"/>
                <w:sz w:val="24"/>
                <w:szCs w:val="24"/>
                <w:highlight w:val="none"/>
                <w:lang w:val="en-US" w:eastAsia="zh-CN" w:bidi="ar-SA"/>
              </w:rPr>
            </w:pPr>
          </w:p>
        </w:tc>
        <w:tc>
          <w:tcPr>
            <w:tcW w:w="1586" w:type="pct"/>
            <w:tcBorders>
              <w:top w:val="single" w:color="000000" w:sz="4" w:space="0"/>
              <w:left w:val="single" w:color="000000" w:sz="4" w:space="0"/>
              <w:bottom w:val="single" w:color="000000" w:sz="4" w:space="0"/>
              <w:right w:val="single" w:color="000000" w:sz="4" w:space="0"/>
            </w:tcBorders>
            <w:noWrap w:val="0"/>
            <w:vAlign w:val="top"/>
          </w:tcPr>
          <w:p>
            <w:pPr>
              <w:widowControl/>
              <w:adjustRightInd w:val="0"/>
              <w:snapToGrid w:val="0"/>
              <w:jc w:val="center"/>
              <w:textAlignment w:val="top"/>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配套</w:t>
            </w:r>
          </w:p>
        </w:tc>
        <w:tc>
          <w:tcPr>
            <w:tcW w:w="477" w:type="pct"/>
            <w:tcBorders>
              <w:top w:val="single" w:color="000000" w:sz="4" w:space="0"/>
              <w:left w:val="single" w:color="000000" w:sz="4" w:space="0"/>
              <w:bottom w:val="single" w:color="000000" w:sz="4" w:space="0"/>
              <w:right w:val="single" w:color="000000" w:sz="4" w:space="0"/>
            </w:tcBorders>
            <w:noWrap w:val="0"/>
            <w:vAlign w:val="top"/>
          </w:tcPr>
          <w:p>
            <w:pPr>
              <w:widowControl/>
              <w:adjustRightInd w:val="0"/>
              <w:snapToGrid w:val="0"/>
              <w:jc w:val="center"/>
              <w:textAlignment w:val="top"/>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套</w:t>
            </w:r>
          </w:p>
        </w:tc>
        <w:tc>
          <w:tcPr>
            <w:tcW w:w="355"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1</w:t>
            </w:r>
          </w:p>
        </w:tc>
        <w:tc>
          <w:tcPr>
            <w:tcW w:w="725"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bidi="ar"/>
              </w:rPr>
            </w:pPr>
          </w:p>
        </w:tc>
      </w:tr>
      <w:tr>
        <w:tblPrEx>
          <w:tblCellMar>
            <w:top w:w="0" w:type="dxa"/>
            <w:left w:w="108" w:type="dxa"/>
            <w:bottom w:w="0" w:type="dxa"/>
            <w:right w:w="108" w:type="dxa"/>
          </w:tblCellMar>
        </w:tblPrEx>
        <w:trPr>
          <w:trHeight w:val="381"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15</w:t>
            </w:r>
          </w:p>
        </w:tc>
        <w:tc>
          <w:tcPr>
            <w:tcW w:w="1021"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拉板小车弹簧</w:t>
            </w:r>
          </w:p>
        </w:tc>
        <w:tc>
          <w:tcPr>
            <w:tcW w:w="450" w:type="pct"/>
            <w:vMerge w:val="continue"/>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rPr>
                <w:rFonts w:hint="eastAsia" w:ascii="仿宋" w:hAnsi="仿宋" w:eastAsia="仿宋" w:cs="仿宋"/>
                <w:color w:val="000000"/>
                <w:kern w:val="2"/>
                <w:sz w:val="24"/>
                <w:szCs w:val="24"/>
                <w:highlight w:val="none"/>
                <w:lang w:val="en-US" w:eastAsia="zh-CN" w:bidi="ar-SA"/>
              </w:rPr>
            </w:pPr>
          </w:p>
        </w:tc>
        <w:tc>
          <w:tcPr>
            <w:tcW w:w="1586"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配套</w:t>
            </w:r>
          </w:p>
        </w:tc>
        <w:tc>
          <w:tcPr>
            <w:tcW w:w="477"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个</w:t>
            </w:r>
          </w:p>
        </w:tc>
        <w:tc>
          <w:tcPr>
            <w:tcW w:w="355"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20</w:t>
            </w:r>
          </w:p>
        </w:tc>
        <w:tc>
          <w:tcPr>
            <w:tcW w:w="725"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bidi="ar"/>
              </w:rPr>
            </w:pPr>
          </w:p>
        </w:tc>
      </w:tr>
      <w:tr>
        <w:tblPrEx>
          <w:tblCellMar>
            <w:top w:w="0" w:type="dxa"/>
            <w:left w:w="108" w:type="dxa"/>
            <w:bottom w:w="0" w:type="dxa"/>
            <w:right w:w="108" w:type="dxa"/>
          </w:tblCellMar>
        </w:tblPrEx>
        <w:trPr>
          <w:trHeight w:val="381"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16</w:t>
            </w:r>
          </w:p>
        </w:tc>
        <w:tc>
          <w:tcPr>
            <w:tcW w:w="1021"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缸筒</w:t>
            </w:r>
          </w:p>
        </w:tc>
        <w:tc>
          <w:tcPr>
            <w:tcW w:w="450" w:type="pct"/>
            <w:vMerge w:val="restart"/>
            <w:tcBorders>
              <w:top w:val="single" w:color="000000" w:sz="4" w:space="0"/>
              <w:left w:val="single" w:color="000000" w:sz="4" w:space="0"/>
              <w:bottom w:val="single" w:color="000000" w:sz="4" w:space="0"/>
              <w:right w:val="single" w:color="000000" w:sz="4" w:space="0"/>
            </w:tcBorders>
            <w:noWrap w:val="0"/>
            <w:vAlign w:val="center"/>
          </w:tcPr>
          <w:p>
            <w:pPr>
              <w:widowControl/>
              <w:adjustRightInd w:val="0"/>
              <w:snapToGrid w:val="0"/>
              <w:jc w:val="center"/>
              <w:textAlignment w:val="center"/>
              <w:rPr>
                <w:rFonts w:hint="eastAsia" w:ascii="仿宋" w:hAnsi="仿宋" w:eastAsia="仿宋" w:cs="仿宋"/>
                <w:color w:val="000000"/>
                <w:kern w:val="2"/>
                <w:sz w:val="24"/>
                <w:szCs w:val="24"/>
                <w:highlight w:val="none"/>
                <w:lang w:val="en-US" w:eastAsia="zh-CN" w:bidi="ar-SA"/>
              </w:rPr>
            </w:pPr>
            <w:r>
              <w:rPr>
                <w:rFonts w:hint="eastAsia" w:ascii="仿宋" w:hAnsi="仿宋" w:eastAsia="仿宋" w:cs="仿宋"/>
                <w:color w:val="000000"/>
                <w:kern w:val="0"/>
                <w:sz w:val="24"/>
                <w:szCs w:val="24"/>
                <w:highlight w:val="none"/>
                <w:lang w:bidi="ar"/>
              </w:rPr>
              <w:t>注塞泵</w:t>
            </w:r>
          </w:p>
        </w:tc>
        <w:tc>
          <w:tcPr>
            <w:tcW w:w="1586" w:type="pct"/>
            <w:tcBorders>
              <w:top w:val="single" w:color="000000" w:sz="4" w:space="0"/>
              <w:left w:val="single" w:color="000000" w:sz="4" w:space="0"/>
              <w:bottom w:val="single" w:color="000000" w:sz="4" w:space="0"/>
              <w:right w:val="single" w:color="000000" w:sz="4" w:space="0"/>
            </w:tcBorders>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LZ16</w:t>
            </w:r>
          </w:p>
        </w:tc>
        <w:tc>
          <w:tcPr>
            <w:tcW w:w="477" w:type="pct"/>
            <w:tcBorders>
              <w:top w:val="single" w:color="000000" w:sz="4" w:space="0"/>
              <w:left w:val="single" w:color="000000" w:sz="4" w:space="0"/>
              <w:bottom w:val="single" w:color="000000" w:sz="4" w:space="0"/>
              <w:right w:val="single" w:color="000000" w:sz="4" w:space="0"/>
            </w:tcBorders>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个</w:t>
            </w:r>
          </w:p>
        </w:tc>
        <w:tc>
          <w:tcPr>
            <w:tcW w:w="355"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1</w:t>
            </w:r>
          </w:p>
        </w:tc>
        <w:tc>
          <w:tcPr>
            <w:tcW w:w="725"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bidi="ar"/>
              </w:rPr>
            </w:pPr>
          </w:p>
        </w:tc>
      </w:tr>
      <w:tr>
        <w:tblPrEx>
          <w:tblCellMar>
            <w:top w:w="0" w:type="dxa"/>
            <w:left w:w="108" w:type="dxa"/>
            <w:bottom w:w="0" w:type="dxa"/>
            <w:right w:w="108" w:type="dxa"/>
          </w:tblCellMar>
        </w:tblPrEx>
        <w:trPr>
          <w:trHeight w:val="381"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17</w:t>
            </w:r>
          </w:p>
        </w:tc>
        <w:tc>
          <w:tcPr>
            <w:tcW w:w="1021"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活塞</w:t>
            </w:r>
          </w:p>
        </w:tc>
        <w:tc>
          <w:tcPr>
            <w:tcW w:w="450" w:type="pct"/>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adjustRightInd w:val="0"/>
              <w:snapToGrid w:val="0"/>
              <w:jc w:val="center"/>
              <w:rPr>
                <w:rFonts w:hint="eastAsia" w:ascii="仿宋" w:hAnsi="仿宋" w:eastAsia="仿宋" w:cs="仿宋"/>
                <w:color w:val="000000"/>
                <w:kern w:val="2"/>
                <w:sz w:val="24"/>
                <w:szCs w:val="24"/>
                <w:highlight w:val="none"/>
                <w:lang w:val="en-US" w:eastAsia="zh-CN" w:bidi="ar-SA"/>
              </w:rPr>
            </w:pPr>
          </w:p>
        </w:tc>
        <w:tc>
          <w:tcPr>
            <w:tcW w:w="1586" w:type="pct"/>
            <w:tcBorders>
              <w:top w:val="single" w:color="000000" w:sz="4" w:space="0"/>
              <w:left w:val="single" w:color="000000" w:sz="4" w:space="0"/>
              <w:bottom w:val="single" w:color="000000" w:sz="4" w:space="0"/>
              <w:right w:val="single" w:color="000000" w:sz="4" w:space="0"/>
            </w:tcBorders>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LZ18</w:t>
            </w:r>
          </w:p>
        </w:tc>
        <w:tc>
          <w:tcPr>
            <w:tcW w:w="477" w:type="pct"/>
            <w:tcBorders>
              <w:top w:val="single" w:color="000000" w:sz="4" w:space="0"/>
              <w:left w:val="single" w:color="000000" w:sz="4" w:space="0"/>
              <w:bottom w:val="single" w:color="000000" w:sz="4" w:space="0"/>
              <w:right w:val="single" w:color="000000" w:sz="4" w:space="0"/>
            </w:tcBorders>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个</w:t>
            </w:r>
          </w:p>
        </w:tc>
        <w:tc>
          <w:tcPr>
            <w:tcW w:w="355"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1</w:t>
            </w:r>
          </w:p>
        </w:tc>
        <w:tc>
          <w:tcPr>
            <w:tcW w:w="725"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bidi="ar"/>
              </w:rPr>
            </w:pPr>
          </w:p>
        </w:tc>
      </w:tr>
      <w:tr>
        <w:tblPrEx>
          <w:tblCellMar>
            <w:top w:w="0" w:type="dxa"/>
            <w:left w:w="108" w:type="dxa"/>
            <w:bottom w:w="0" w:type="dxa"/>
            <w:right w:w="108" w:type="dxa"/>
          </w:tblCellMar>
        </w:tblPrEx>
        <w:trPr>
          <w:trHeight w:val="381"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18</w:t>
            </w:r>
          </w:p>
        </w:tc>
        <w:tc>
          <w:tcPr>
            <w:tcW w:w="1021"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联轴器</w:t>
            </w:r>
          </w:p>
        </w:tc>
        <w:tc>
          <w:tcPr>
            <w:tcW w:w="450" w:type="pct"/>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adjustRightInd w:val="0"/>
              <w:snapToGrid w:val="0"/>
              <w:jc w:val="center"/>
              <w:rPr>
                <w:rFonts w:hint="eastAsia" w:ascii="仿宋" w:hAnsi="仿宋" w:eastAsia="仿宋" w:cs="仿宋"/>
                <w:color w:val="000000"/>
                <w:kern w:val="2"/>
                <w:sz w:val="24"/>
                <w:szCs w:val="24"/>
                <w:highlight w:val="none"/>
                <w:lang w:val="en-US" w:eastAsia="zh-CN" w:bidi="ar-SA"/>
              </w:rPr>
            </w:pPr>
          </w:p>
        </w:tc>
        <w:tc>
          <w:tcPr>
            <w:tcW w:w="1586" w:type="pct"/>
            <w:tcBorders>
              <w:top w:val="single" w:color="000000" w:sz="4" w:space="0"/>
              <w:left w:val="single" w:color="000000" w:sz="4" w:space="0"/>
              <w:bottom w:val="single" w:color="000000" w:sz="4" w:space="0"/>
              <w:right w:val="single" w:color="000000" w:sz="4" w:space="0"/>
            </w:tcBorders>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LZ30</w:t>
            </w:r>
          </w:p>
        </w:tc>
        <w:tc>
          <w:tcPr>
            <w:tcW w:w="477" w:type="pct"/>
            <w:tcBorders>
              <w:top w:val="single" w:color="000000" w:sz="4" w:space="0"/>
              <w:left w:val="single" w:color="000000" w:sz="4" w:space="0"/>
              <w:bottom w:val="single" w:color="000000" w:sz="4" w:space="0"/>
              <w:right w:val="single" w:color="000000" w:sz="4" w:space="0"/>
            </w:tcBorders>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套</w:t>
            </w:r>
          </w:p>
        </w:tc>
        <w:tc>
          <w:tcPr>
            <w:tcW w:w="355"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1</w:t>
            </w:r>
          </w:p>
        </w:tc>
        <w:tc>
          <w:tcPr>
            <w:tcW w:w="725"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bidi="ar"/>
              </w:rPr>
            </w:pPr>
          </w:p>
        </w:tc>
      </w:tr>
      <w:tr>
        <w:tblPrEx>
          <w:tblCellMar>
            <w:top w:w="0" w:type="dxa"/>
            <w:left w:w="108" w:type="dxa"/>
            <w:bottom w:w="0" w:type="dxa"/>
            <w:right w:w="108" w:type="dxa"/>
          </w:tblCellMar>
        </w:tblPrEx>
        <w:trPr>
          <w:trHeight w:val="381"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19</w:t>
            </w:r>
          </w:p>
        </w:tc>
        <w:tc>
          <w:tcPr>
            <w:tcW w:w="1021"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油缸圈</w:t>
            </w:r>
          </w:p>
        </w:tc>
        <w:tc>
          <w:tcPr>
            <w:tcW w:w="450" w:type="pct"/>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adjustRightInd w:val="0"/>
              <w:snapToGrid w:val="0"/>
              <w:jc w:val="center"/>
              <w:rPr>
                <w:rFonts w:hint="eastAsia" w:ascii="仿宋" w:hAnsi="仿宋" w:eastAsia="仿宋" w:cs="仿宋"/>
                <w:color w:val="000000"/>
                <w:kern w:val="2"/>
                <w:sz w:val="24"/>
                <w:szCs w:val="24"/>
                <w:highlight w:val="none"/>
                <w:lang w:val="en-US" w:eastAsia="zh-CN" w:bidi="ar-SA"/>
              </w:rPr>
            </w:pPr>
          </w:p>
        </w:tc>
        <w:tc>
          <w:tcPr>
            <w:tcW w:w="1586" w:type="pct"/>
            <w:tcBorders>
              <w:top w:val="single" w:color="000000" w:sz="4" w:space="0"/>
              <w:left w:val="single" w:color="000000" w:sz="4" w:space="0"/>
              <w:bottom w:val="single" w:color="000000" w:sz="4" w:space="0"/>
              <w:right w:val="single" w:color="000000" w:sz="4" w:space="0"/>
            </w:tcBorders>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LZ58</w:t>
            </w:r>
          </w:p>
        </w:tc>
        <w:tc>
          <w:tcPr>
            <w:tcW w:w="477" w:type="pct"/>
            <w:tcBorders>
              <w:top w:val="single" w:color="000000" w:sz="4" w:space="0"/>
              <w:left w:val="single" w:color="000000" w:sz="4" w:space="0"/>
              <w:bottom w:val="single" w:color="000000" w:sz="4" w:space="0"/>
              <w:right w:val="single" w:color="000000" w:sz="4" w:space="0"/>
            </w:tcBorders>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套</w:t>
            </w:r>
          </w:p>
        </w:tc>
        <w:tc>
          <w:tcPr>
            <w:tcW w:w="355"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4</w:t>
            </w:r>
          </w:p>
        </w:tc>
        <w:tc>
          <w:tcPr>
            <w:tcW w:w="725"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bidi="ar"/>
              </w:rPr>
            </w:pPr>
          </w:p>
        </w:tc>
      </w:tr>
      <w:tr>
        <w:tblPrEx>
          <w:tblCellMar>
            <w:top w:w="0" w:type="dxa"/>
            <w:left w:w="108" w:type="dxa"/>
            <w:bottom w:w="0" w:type="dxa"/>
            <w:right w:w="108" w:type="dxa"/>
          </w:tblCellMar>
        </w:tblPrEx>
        <w:trPr>
          <w:trHeight w:val="752"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20</w:t>
            </w:r>
          </w:p>
        </w:tc>
        <w:tc>
          <w:tcPr>
            <w:tcW w:w="1021"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泥缸圈(密封圈，格莱圈，Y型圈)</w:t>
            </w:r>
          </w:p>
        </w:tc>
        <w:tc>
          <w:tcPr>
            <w:tcW w:w="450" w:type="pct"/>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adjustRightInd w:val="0"/>
              <w:snapToGrid w:val="0"/>
              <w:jc w:val="center"/>
              <w:rPr>
                <w:rFonts w:hint="eastAsia" w:ascii="仿宋" w:hAnsi="仿宋" w:eastAsia="仿宋" w:cs="仿宋"/>
                <w:color w:val="000000"/>
                <w:kern w:val="2"/>
                <w:sz w:val="24"/>
                <w:szCs w:val="24"/>
                <w:highlight w:val="none"/>
                <w:lang w:val="en-US" w:eastAsia="zh-CN" w:bidi="ar-SA"/>
              </w:rPr>
            </w:pPr>
          </w:p>
        </w:tc>
        <w:tc>
          <w:tcPr>
            <w:tcW w:w="1586" w:type="pct"/>
            <w:tcBorders>
              <w:top w:val="single" w:color="000000" w:sz="4" w:space="0"/>
              <w:left w:val="single" w:color="000000" w:sz="4" w:space="0"/>
              <w:bottom w:val="single" w:color="000000" w:sz="4" w:space="0"/>
              <w:right w:val="single" w:color="000000" w:sz="4" w:space="0"/>
            </w:tcBorders>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LZ62</w:t>
            </w:r>
          </w:p>
        </w:tc>
        <w:tc>
          <w:tcPr>
            <w:tcW w:w="477" w:type="pct"/>
            <w:tcBorders>
              <w:top w:val="single" w:color="000000" w:sz="4" w:space="0"/>
              <w:left w:val="single" w:color="000000" w:sz="4" w:space="0"/>
              <w:bottom w:val="single" w:color="000000" w:sz="4" w:space="0"/>
              <w:right w:val="single" w:color="000000" w:sz="4" w:space="0"/>
            </w:tcBorders>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套</w:t>
            </w:r>
          </w:p>
        </w:tc>
        <w:tc>
          <w:tcPr>
            <w:tcW w:w="355"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4</w:t>
            </w:r>
          </w:p>
        </w:tc>
        <w:tc>
          <w:tcPr>
            <w:tcW w:w="725"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bidi="ar"/>
              </w:rPr>
            </w:pPr>
          </w:p>
        </w:tc>
      </w:tr>
      <w:tr>
        <w:tblPrEx>
          <w:tblCellMar>
            <w:top w:w="0" w:type="dxa"/>
            <w:left w:w="108" w:type="dxa"/>
            <w:bottom w:w="0" w:type="dxa"/>
            <w:right w:w="108" w:type="dxa"/>
          </w:tblCellMar>
        </w:tblPrEx>
        <w:trPr>
          <w:trHeight w:val="381"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21</w:t>
            </w:r>
          </w:p>
        </w:tc>
        <w:tc>
          <w:tcPr>
            <w:tcW w:w="1021"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止回阀垫皮</w:t>
            </w:r>
          </w:p>
        </w:tc>
        <w:tc>
          <w:tcPr>
            <w:tcW w:w="450" w:type="pct"/>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adjustRightInd w:val="0"/>
              <w:snapToGrid w:val="0"/>
              <w:jc w:val="center"/>
              <w:rPr>
                <w:rFonts w:hint="eastAsia" w:ascii="仿宋" w:hAnsi="仿宋" w:eastAsia="仿宋" w:cs="仿宋"/>
                <w:color w:val="000000"/>
                <w:kern w:val="2"/>
                <w:sz w:val="24"/>
                <w:szCs w:val="24"/>
                <w:highlight w:val="none"/>
                <w:lang w:val="en-US" w:eastAsia="zh-CN" w:bidi="ar-SA"/>
              </w:rPr>
            </w:pPr>
          </w:p>
        </w:tc>
        <w:tc>
          <w:tcPr>
            <w:tcW w:w="1586" w:type="pct"/>
            <w:tcBorders>
              <w:top w:val="single" w:color="000000" w:sz="4" w:space="0"/>
              <w:left w:val="single" w:color="000000" w:sz="4" w:space="0"/>
              <w:bottom w:val="single" w:color="000000" w:sz="4" w:space="0"/>
              <w:right w:val="single" w:color="000000" w:sz="4" w:space="0"/>
            </w:tcBorders>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LZ26</w:t>
            </w:r>
          </w:p>
        </w:tc>
        <w:tc>
          <w:tcPr>
            <w:tcW w:w="477" w:type="pct"/>
            <w:tcBorders>
              <w:top w:val="single" w:color="000000" w:sz="4" w:space="0"/>
              <w:left w:val="single" w:color="000000" w:sz="4" w:space="0"/>
              <w:bottom w:val="single" w:color="000000" w:sz="4" w:space="0"/>
              <w:right w:val="single" w:color="000000" w:sz="4" w:space="0"/>
            </w:tcBorders>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片</w:t>
            </w:r>
          </w:p>
        </w:tc>
        <w:tc>
          <w:tcPr>
            <w:tcW w:w="355"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4</w:t>
            </w:r>
          </w:p>
        </w:tc>
        <w:tc>
          <w:tcPr>
            <w:tcW w:w="725"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bidi="ar"/>
              </w:rPr>
            </w:pPr>
          </w:p>
        </w:tc>
      </w:tr>
      <w:tr>
        <w:tblPrEx>
          <w:tblCellMar>
            <w:top w:w="0" w:type="dxa"/>
            <w:left w:w="108" w:type="dxa"/>
            <w:bottom w:w="0" w:type="dxa"/>
            <w:right w:w="108" w:type="dxa"/>
          </w:tblCellMar>
        </w:tblPrEx>
        <w:trPr>
          <w:trHeight w:val="381"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22</w:t>
            </w:r>
          </w:p>
        </w:tc>
        <w:tc>
          <w:tcPr>
            <w:tcW w:w="1021"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滤网</w:t>
            </w:r>
          </w:p>
        </w:tc>
        <w:tc>
          <w:tcPr>
            <w:tcW w:w="450" w:type="pct"/>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adjustRightInd w:val="0"/>
              <w:snapToGrid w:val="0"/>
              <w:jc w:val="center"/>
              <w:rPr>
                <w:rFonts w:hint="eastAsia" w:ascii="仿宋" w:hAnsi="仿宋" w:eastAsia="仿宋" w:cs="仿宋"/>
                <w:color w:val="000000"/>
                <w:kern w:val="2"/>
                <w:sz w:val="24"/>
                <w:szCs w:val="24"/>
                <w:highlight w:val="none"/>
                <w:lang w:val="en-US" w:eastAsia="zh-CN" w:bidi="ar-SA"/>
              </w:rPr>
            </w:pPr>
          </w:p>
        </w:tc>
        <w:tc>
          <w:tcPr>
            <w:tcW w:w="1586" w:type="pct"/>
            <w:tcBorders>
              <w:top w:val="single" w:color="000000" w:sz="4" w:space="0"/>
              <w:left w:val="single" w:color="000000" w:sz="4" w:space="0"/>
              <w:bottom w:val="single" w:color="000000" w:sz="4" w:space="0"/>
              <w:right w:val="single" w:color="000000" w:sz="4" w:space="0"/>
            </w:tcBorders>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LZ45</w:t>
            </w:r>
          </w:p>
        </w:tc>
        <w:tc>
          <w:tcPr>
            <w:tcW w:w="477" w:type="pct"/>
            <w:tcBorders>
              <w:top w:val="single" w:color="000000" w:sz="4" w:space="0"/>
              <w:left w:val="single" w:color="000000" w:sz="4" w:space="0"/>
              <w:bottom w:val="single" w:color="000000" w:sz="4" w:space="0"/>
              <w:right w:val="single" w:color="000000" w:sz="4" w:space="0"/>
            </w:tcBorders>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个</w:t>
            </w:r>
          </w:p>
        </w:tc>
        <w:tc>
          <w:tcPr>
            <w:tcW w:w="355"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2</w:t>
            </w:r>
          </w:p>
        </w:tc>
        <w:tc>
          <w:tcPr>
            <w:tcW w:w="725"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bidi="ar"/>
              </w:rPr>
            </w:pPr>
          </w:p>
        </w:tc>
      </w:tr>
      <w:tr>
        <w:tblPrEx>
          <w:tblCellMar>
            <w:top w:w="0" w:type="dxa"/>
            <w:left w:w="108" w:type="dxa"/>
            <w:bottom w:w="0" w:type="dxa"/>
            <w:right w:w="108" w:type="dxa"/>
          </w:tblCellMar>
        </w:tblPrEx>
        <w:trPr>
          <w:trHeight w:val="381"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23</w:t>
            </w:r>
          </w:p>
        </w:tc>
        <w:tc>
          <w:tcPr>
            <w:tcW w:w="1021"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止回阀定位杆</w:t>
            </w:r>
          </w:p>
        </w:tc>
        <w:tc>
          <w:tcPr>
            <w:tcW w:w="450" w:type="pct"/>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adjustRightInd w:val="0"/>
              <w:snapToGrid w:val="0"/>
              <w:jc w:val="center"/>
              <w:rPr>
                <w:rFonts w:hint="eastAsia" w:ascii="仿宋" w:hAnsi="仿宋" w:eastAsia="仿宋" w:cs="仿宋"/>
                <w:color w:val="000000"/>
                <w:kern w:val="2"/>
                <w:sz w:val="24"/>
                <w:szCs w:val="24"/>
                <w:highlight w:val="none"/>
                <w:lang w:val="en-US" w:eastAsia="zh-CN" w:bidi="ar-SA"/>
              </w:rPr>
            </w:pPr>
          </w:p>
        </w:tc>
        <w:tc>
          <w:tcPr>
            <w:tcW w:w="1586" w:type="pct"/>
            <w:tcBorders>
              <w:top w:val="single" w:color="000000" w:sz="4" w:space="0"/>
              <w:left w:val="single" w:color="000000" w:sz="4" w:space="0"/>
              <w:bottom w:val="single" w:color="000000" w:sz="4" w:space="0"/>
              <w:right w:val="single" w:color="000000" w:sz="4" w:space="0"/>
            </w:tcBorders>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LZ56</w:t>
            </w:r>
          </w:p>
        </w:tc>
        <w:tc>
          <w:tcPr>
            <w:tcW w:w="477" w:type="pct"/>
            <w:tcBorders>
              <w:top w:val="single" w:color="000000" w:sz="4" w:space="0"/>
              <w:left w:val="single" w:color="000000" w:sz="4" w:space="0"/>
              <w:bottom w:val="single" w:color="000000" w:sz="4" w:space="0"/>
              <w:right w:val="single" w:color="000000" w:sz="4" w:space="0"/>
            </w:tcBorders>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个</w:t>
            </w:r>
          </w:p>
        </w:tc>
        <w:tc>
          <w:tcPr>
            <w:tcW w:w="355"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2</w:t>
            </w:r>
          </w:p>
        </w:tc>
        <w:tc>
          <w:tcPr>
            <w:tcW w:w="725"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bidi="ar"/>
              </w:rPr>
            </w:pPr>
          </w:p>
        </w:tc>
      </w:tr>
      <w:tr>
        <w:tblPrEx>
          <w:tblCellMar>
            <w:top w:w="0" w:type="dxa"/>
            <w:left w:w="108" w:type="dxa"/>
            <w:bottom w:w="0" w:type="dxa"/>
            <w:right w:w="108" w:type="dxa"/>
          </w:tblCellMar>
        </w:tblPrEx>
        <w:trPr>
          <w:trHeight w:val="381"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24</w:t>
            </w:r>
          </w:p>
        </w:tc>
        <w:tc>
          <w:tcPr>
            <w:tcW w:w="1021"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止回阀阀芯</w:t>
            </w:r>
          </w:p>
        </w:tc>
        <w:tc>
          <w:tcPr>
            <w:tcW w:w="450" w:type="pct"/>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adjustRightInd w:val="0"/>
              <w:snapToGrid w:val="0"/>
              <w:jc w:val="center"/>
              <w:rPr>
                <w:rFonts w:hint="eastAsia" w:ascii="仿宋" w:hAnsi="仿宋" w:eastAsia="仿宋" w:cs="仿宋"/>
                <w:color w:val="000000"/>
                <w:kern w:val="2"/>
                <w:sz w:val="24"/>
                <w:szCs w:val="24"/>
                <w:highlight w:val="none"/>
                <w:lang w:val="en-US" w:eastAsia="zh-CN" w:bidi="ar-SA"/>
              </w:rPr>
            </w:pPr>
          </w:p>
        </w:tc>
        <w:tc>
          <w:tcPr>
            <w:tcW w:w="1586" w:type="pct"/>
            <w:tcBorders>
              <w:top w:val="single" w:color="000000" w:sz="4" w:space="0"/>
              <w:left w:val="single" w:color="000000" w:sz="4" w:space="0"/>
              <w:bottom w:val="single" w:color="000000" w:sz="4" w:space="0"/>
              <w:right w:val="single" w:color="000000" w:sz="4" w:space="0"/>
            </w:tcBorders>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LZ60</w:t>
            </w:r>
          </w:p>
        </w:tc>
        <w:tc>
          <w:tcPr>
            <w:tcW w:w="477" w:type="pct"/>
            <w:tcBorders>
              <w:top w:val="single" w:color="000000" w:sz="4" w:space="0"/>
              <w:left w:val="single" w:color="000000" w:sz="4" w:space="0"/>
              <w:bottom w:val="single" w:color="000000" w:sz="4" w:space="0"/>
              <w:right w:val="single" w:color="000000" w:sz="4" w:space="0"/>
            </w:tcBorders>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个</w:t>
            </w:r>
          </w:p>
        </w:tc>
        <w:tc>
          <w:tcPr>
            <w:tcW w:w="355"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2</w:t>
            </w:r>
          </w:p>
        </w:tc>
        <w:tc>
          <w:tcPr>
            <w:tcW w:w="725"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bidi="ar"/>
              </w:rPr>
            </w:pPr>
          </w:p>
        </w:tc>
      </w:tr>
      <w:tr>
        <w:tblPrEx>
          <w:tblCellMar>
            <w:top w:w="0" w:type="dxa"/>
            <w:left w:w="108" w:type="dxa"/>
            <w:bottom w:w="0" w:type="dxa"/>
            <w:right w:w="108" w:type="dxa"/>
          </w:tblCellMar>
        </w:tblPrEx>
        <w:trPr>
          <w:trHeight w:val="381"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25</w:t>
            </w:r>
          </w:p>
        </w:tc>
        <w:tc>
          <w:tcPr>
            <w:tcW w:w="1021"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液压油</w:t>
            </w:r>
          </w:p>
        </w:tc>
        <w:tc>
          <w:tcPr>
            <w:tcW w:w="450" w:type="pct"/>
            <w:vMerge w:val="continue"/>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rPr>
                <w:rFonts w:hint="eastAsia" w:ascii="仿宋" w:hAnsi="仿宋" w:eastAsia="仿宋" w:cs="仿宋"/>
                <w:color w:val="000000"/>
                <w:kern w:val="2"/>
                <w:sz w:val="24"/>
                <w:szCs w:val="24"/>
                <w:highlight w:val="none"/>
                <w:lang w:val="en-US" w:eastAsia="zh-CN" w:bidi="ar-SA"/>
              </w:rPr>
            </w:pPr>
          </w:p>
        </w:tc>
        <w:tc>
          <w:tcPr>
            <w:tcW w:w="1586"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L-HM-46</w:t>
            </w:r>
          </w:p>
        </w:tc>
        <w:tc>
          <w:tcPr>
            <w:tcW w:w="477"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桶</w:t>
            </w:r>
          </w:p>
        </w:tc>
        <w:tc>
          <w:tcPr>
            <w:tcW w:w="355"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4</w:t>
            </w:r>
          </w:p>
        </w:tc>
        <w:tc>
          <w:tcPr>
            <w:tcW w:w="725"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bidi="ar"/>
              </w:rPr>
            </w:pPr>
          </w:p>
        </w:tc>
      </w:tr>
      <w:tr>
        <w:tblPrEx>
          <w:tblCellMar>
            <w:top w:w="0" w:type="dxa"/>
            <w:left w:w="108" w:type="dxa"/>
            <w:bottom w:w="0" w:type="dxa"/>
            <w:right w:w="108" w:type="dxa"/>
          </w:tblCellMar>
        </w:tblPrEx>
        <w:trPr>
          <w:trHeight w:val="562"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27</w:t>
            </w:r>
          </w:p>
        </w:tc>
        <w:tc>
          <w:tcPr>
            <w:tcW w:w="1021"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张紧轮</w:t>
            </w:r>
          </w:p>
        </w:tc>
        <w:tc>
          <w:tcPr>
            <w:tcW w:w="450" w:type="pct"/>
            <w:vMerge w:val="restart"/>
            <w:tcBorders>
              <w:top w:val="single" w:color="000000" w:sz="4" w:space="0"/>
              <w:left w:val="single" w:color="000000" w:sz="4" w:space="0"/>
              <w:bottom w:val="single" w:color="000000" w:sz="4" w:space="0"/>
              <w:right w:val="single" w:color="000000" w:sz="4" w:space="0"/>
            </w:tcBorders>
            <w:noWrap w:val="0"/>
            <w:vAlign w:val="center"/>
          </w:tcPr>
          <w:p>
            <w:pPr>
              <w:widowControl/>
              <w:adjustRightInd w:val="0"/>
              <w:snapToGrid w:val="0"/>
              <w:jc w:val="center"/>
              <w:textAlignment w:val="center"/>
              <w:rPr>
                <w:rFonts w:hint="eastAsia" w:ascii="仿宋" w:hAnsi="仿宋" w:eastAsia="仿宋" w:cs="仿宋"/>
                <w:color w:val="000000"/>
                <w:kern w:val="2"/>
                <w:sz w:val="24"/>
                <w:szCs w:val="24"/>
                <w:highlight w:val="none"/>
                <w:lang w:val="en-US" w:eastAsia="zh-CN" w:bidi="ar-SA"/>
              </w:rPr>
            </w:pPr>
            <w:r>
              <w:rPr>
                <w:rFonts w:hint="eastAsia" w:ascii="仿宋" w:hAnsi="仿宋" w:eastAsia="仿宋" w:cs="仿宋"/>
                <w:color w:val="000000"/>
                <w:kern w:val="0"/>
                <w:sz w:val="24"/>
                <w:szCs w:val="24"/>
                <w:highlight w:val="none"/>
                <w:lang w:bidi="ar"/>
              </w:rPr>
              <w:t>刮泥机</w:t>
            </w:r>
          </w:p>
        </w:tc>
        <w:tc>
          <w:tcPr>
            <w:tcW w:w="1586" w:type="pct"/>
            <w:tcBorders>
              <w:top w:val="single" w:color="000000" w:sz="4" w:space="0"/>
              <w:left w:val="single" w:color="000000" w:sz="4" w:space="0"/>
              <w:bottom w:val="single" w:color="000000" w:sz="4" w:space="0"/>
              <w:right w:val="single" w:color="000000" w:sz="4" w:space="0"/>
            </w:tcBorders>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XDGG-6×25×5.6-1-6材质：HDPE</w:t>
            </w:r>
          </w:p>
        </w:tc>
        <w:tc>
          <w:tcPr>
            <w:tcW w:w="477" w:type="pct"/>
            <w:tcBorders>
              <w:top w:val="single" w:color="000000" w:sz="4" w:space="0"/>
              <w:left w:val="single" w:color="000000" w:sz="4" w:space="0"/>
              <w:bottom w:val="single" w:color="000000" w:sz="4" w:space="0"/>
              <w:right w:val="single" w:color="000000" w:sz="4" w:space="0"/>
            </w:tcBorders>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只</w:t>
            </w:r>
          </w:p>
        </w:tc>
        <w:tc>
          <w:tcPr>
            <w:tcW w:w="355"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8</w:t>
            </w:r>
          </w:p>
        </w:tc>
        <w:tc>
          <w:tcPr>
            <w:tcW w:w="725"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bidi="ar"/>
              </w:rPr>
            </w:pPr>
          </w:p>
        </w:tc>
      </w:tr>
      <w:tr>
        <w:tblPrEx>
          <w:tblCellMar>
            <w:top w:w="0" w:type="dxa"/>
            <w:left w:w="108" w:type="dxa"/>
            <w:bottom w:w="0" w:type="dxa"/>
            <w:right w:w="108" w:type="dxa"/>
          </w:tblCellMar>
        </w:tblPrEx>
        <w:trPr>
          <w:trHeight w:val="562"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28</w:t>
            </w:r>
          </w:p>
        </w:tc>
        <w:tc>
          <w:tcPr>
            <w:tcW w:w="1021"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保险销</w:t>
            </w:r>
          </w:p>
        </w:tc>
        <w:tc>
          <w:tcPr>
            <w:tcW w:w="450" w:type="pct"/>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adjustRightInd w:val="0"/>
              <w:snapToGrid w:val="0"/>
              <w:jc w:val="center"/>
              <w:rPr>
                <w:rFonts w:hint="eastAsia" w:ascii="仿宋" w:hAnsi="仿宋" w:eastAsia="仿宋" w:cs="仿宋"/>
                <w:color w:val="000000"/>
                <w:kern w:val="2"/>
                <w:sz w:val="24"/>
                <w:szCs w:val="24"/>
                <w:highlight w:val="none"/>
                <w:lang w:val="en-US" w:eastAsia="zh-CN" w:bidi="ar-SA"/>
              </w:rPr>
            </w:pPr>
          </w:p>
        </w:tc>
        <w:tc>
          <w:tcPr>
            <w:tcW w:w="1586" w:type="pct"/>
            <w:tcBorders>
              <w:top w:val="single" w:color="000000" w:sz="4" w:space="0"/>
              <w:left w:val="single" w:color="000000" w:sz="4" w:space="0"/>
              <w:bottom w:val="single" w:color="000000" w:sz="4" w:space="0"/>
              <w:right w:val="single" w:color="000000" w:sz="4" w:space="0"/>
            </w:tcBorders>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XDGG-6×25×5.6-2-6材质：45#</w:t>
            </w:r>
          </w:p>
        </w:tc>
        <w:tc>
          <w:tcPr>
            <w:tcW w:w="477" w:type="pct"/>
            <w:tcBorders>
              <w:top w:val="single" w:color="000000" w:sz="4" w:space="0"/>
              <w:left w:val="single" w:color="000000" w:sz="4" w:space="0"/>
              <w:bottom w:val="single" w:color="000000" w:sz="4" w:space="0"/>
              <w:right w:val="single" w:color="000000" w:sz="4" w:space="0"/>
            </w:tcBorders>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只</w:t>
            </w:r>
          </w:p>
        </w:tc>
        <w:tc>
          <w:tcPr>
            <w:tcW w:w="355"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2</w:t>
            </w:r>
          </w:p>
        </w:tc>
        <w:tc>
          <w:tcPr>
            <w:tcW w:w="725"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bidi="ar"/>
              </w:rPr>
            </w:pPr>
          </w:p>
        </w:tc>
      </w:tr>
      <w:tr>
        <w:tblPrEx>
          <w:tblCellMar>
            <w:top w:w="0" w:type="dxa"/>
            <w:left w:w="108" w:type="dxa"/>
            <w:bottom w:w="0" w:type="dxa"/>
            <w:right w:w="108" w:type="dxa"/>
          </w:tblCellMar>
        </w:tblPrEx>
        <w:trPr>
          <w:trHeight w:val="838"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29</w:t>
            </w:r>
          </w:p>
        </w:tc>
        <w:tc>
          <w:tcPr>
            <w:tcW w:w="1021"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行程开关支架</w:t>
            </w:r>
          </w:p>
        </w:tc>
        <w:tc>
          <w:tcPr>
            <w:tcW w:w="450" w:type="pct"/>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adjustRightInd w:val="0"/>
              <w:snapToGrid w:val="0"/>
              <w:jc w:val="center"/>
              <w:rPr>
                <w:rFonts w:hint="eastAsia" w:ascii="仿宋" w:hAnsi="仿宋" w:eastAsia="仿宋" w:cs="仿宋"/>
                <w:color w:val="000000"/>
                <w:kern w:val="2"/>
                <w:sz w:val="24"/>
                <w:szCs w:val="24"/>
                <w:highlight w:val="none"/>
                <w:lang w:val="en-US" w:eastAsia="zh-CN" w:bidi="ar-SA"/>
              </w:rPr>
            </w:pPr>
          </w:p>
        </w:tc>
        <w:tc>
          <w:tcPr>
            <w:tcW w:w="1586" w:type="pct"/>
            <w:tcBorders>
              <w:top w:val="single" w:color="000000" w:sz="4" w:space="0"/>
              <w:left w:val="single" w:color="000000" w:sz="4" w:space="0"/>
              <w:bottom w:val="single" w:color="000000" w:sz="4" w:space="0"/>
              <w:right w:val="single" w:color="000000" w:sz="4" w:space="0"/>
            </w:tcBorders>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L型，现场打孔，每个支架配2只M4×30螺栓材质：不锈钢304　</w:t>
            </w:r>
          </w:p>
        </w:tc>
        <w:tc>
          <w:tcPr>
            <w:tcW w:w="477" w:type="pct"/>
            <w:tcBorders>
              <w:top w:val="single" w:color="000000" w:sz="4" w:space="0"/>
              <w:left w:val="single" w:color="000000" w:sz="4" w:space="0"/>
              <w:bottom w:val="single" w:color="000000" w:sz="4" w:space="0"/>
              <w:right w:val="single" w:color="000000" w:sz="4" w:space="0"/>
            </w:tcBorders>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个</w:t>
            </w:r>
          </w:p>
        </w:tc>
        <w:tc>
          <w:tcPr>
            <w:tcW w:w="355"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4</w:t>
            </w:r>
          </w:p>
        </w:tc>
        <w:tc>
          <w:tcPr>
            <w:tcW w:w="725"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bidi="ar"/>
              </w:rPr>
            </w:pPr>
          </w:p>
        </w:tc>
      </w:tr>
      <w:tr>
        <w:tblPrEx>
          <w:tblCellMar>
            <w:top w:w="0" w:type="dxa"/>
            <w:left w:w="108" w:type="dxa"/>
            <w:bottom w:w="0" w:type="dxa"/>
            <w:right w:w="108" w:type="dxa"/>
          </w:tblCellMar>
        </w:tblPrEx>
        <w:trPr>
          <w:trHeight w:val="1124"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30</w:t>
            </w:r>
          </w:p>
        </w:tc>
        <w:tc>
          <w:tcPr>
            <w:tcW w:w="1021"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行走轮及轴承</w:t>
            </w:r>
          </w:p>
        </w:tc>
        <w:tc>
          <w:tcPr>
            <w:tcW w:w="450" w:type="pct"/>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adjustRightInd w:val="0"/>
              <w:snapToGrid w:val="0"/>
              <w:jc w:val="center"/>
              <w:rPr>
                <w:rFonts w:hint="eastAsia" w:ascii="仿宋" w:hAnsi="仿宋" w:eastAsia="仿宋" w:cs="仿宋"/>
                <w:color w:val="000000"/>
                <w:kern w:val="2"/>
                <w:sz w:val="24"/>
                <w:szCs w:val="24"/>
                <w:highlight w:val="none"/>
                <w:lang w:val="en-US" w:eastAsia="zh-CN" w:bidi="ar-SA"/>
              </w:rPr>
            </w:pPr>
          </w:p>
        </w:tc>
        <w:tc>
          <w:tcPr>
            <w:tcW w:w="1586" w:type="pct"/>
            <w:tcBorders>
              <w:top w:val="single" w:color="000000" w:sz="4" w:space="0"/>
              <w:left w:val="single" w:color="000000" w:sz="4" w:space="0"/>
              <w:bottom w:val="single" w:color="000000" w:sz="4" w:space="0"/>
              <w:right w:val="single" w:color="000000" w:sz="4" w:space="0"/>
            </w:tcBorders>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XDGG-6×25×5.6-6-10-3/XDGG-6×25×5.6-6-10-4行走轮材质：不锈钢304，轴承材质：HDPE</w:t>
            </w:r>
          </w:p>
        </w:tc>
        <w:tc>
          <w:tcPr>
            <w:tcW w:w="477" w:type="pct"/>
            <w:tcBorders>
              <w:top w:val="single" w:color="000000" w:sz="4" w:space="0"/>
              <w:left w:val="single" w:color="000000" w:sz="4" w:space="0"/>
              <w:bottom w:val="single" w:color="000000" w:sz="4" w:space="0"/>
              <w:right w:val="single" w:color="000000" w:sz="4" w:space="0"/>
            </w:tcBorders>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套</w:t>
            </w:r>
          </w:p>
        </w:tc>
        <w:tc>
          <w:tcPr>
            <w:tcW w:w="355"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4</w:t>
            </w:r>
          </w:p>
        </w:tc>
        <w:tc>
          <w:tcPr>
            <w:tcW w:w="725"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bidi="ar"/>
              </w:rPr>
            </w:pPr>
          </w:p>
        </w:tc>
      </w:tr>
      <w:tr>
        <w:tblPrEx>
          <w:tblCellMar>
            <w:top w:w="0" w:type="dxa"/>
            <w:left w:w="108" w:type="dxa"/>
            <w:bottom w:w="0" w:type="dxa"/>
            <w:right w:w="108" w:type="dxa"/>
          </w:tblCellMar>
        </w:tblPrEx>
        <w:trPr>
          <w:trHeight w:val="381"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31</w:t>
            </w:r>
          </w:p>
        </w:tc>
        <w:tc>
          <w:tcPr>
            <w:tcW w:w="1021"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前导轮轴承</w:t>
            </w:r>
          </w:p>
        </w:tc>
        <w:tc>
          <w:tcPr>
            <w:tcW w:w="450" w:type="pct"/>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adjustRightInd w:val="0"/>
              <w:snapToGrid w:val="0"/>
              <w:jc w:val="center"/>
              <w:rPr>
                <w:rFonts w:hint="eastAsia" w:ascii="仿宋" w:hAnsi="仿宋" w:eastAsia="仿宋" w:cs="仿宋"/>
                <w:color w:val="000000"/>
                <w:kern w:val="2"/>
                <w:sz w:val="24"/>
                <w:szCs w:val="24"/>
                <w:highlight w:val="none"/>
                <w:lang w:val="en-US" w:eastAsia="zh-CN" w:bidi="ar-SA"/>
              </w:rPr>
            </w:pPr>
          </w:p>
        </w:tc>
        <w:tc>
          <w:tcPr>
            <w:tcW w:w="1586" w:type="pct"/>
            <w:tcBorders>
              <w:top w:val="single" w:color="000000" w:sz="4" w:space="0"/>
              <w:left w:val="single" w:color="000000" w:sz="4" w:space="0"/>
              <w:bottom w:val="single" w:color="000000" w:sz="4" w:space="0"/>
              <w:right w:val="single" w:color="000000" w:sz="4" w:space="0"/>
            </w:tcBorders>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HDPE</w:t>
            </w:r>
          </w:p>
        </w:tc>
        <w:tc>
          <w:tcPr>
            <w:tcW w:w="477" w:type="pct"/>
            <w:tcBorders>
              <w:top w:val="single" w:color="000000" w:sz="4" w:space="0"/>
              <w:left w:val="single" w:color="000000" w:sz="4" w:space="0"/>
              <w:bottom w:val="single" w:color="000000" w:sz="4" w:space="0"/>
              <w:right w:val="single" w:color="000000" w:sz="4" w:space="0"/>
            </w:tcBorders>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只</w:t>
            </w:r>
          </w:p>
        </w:tc>
        <w:tc>
          <w:tcPr>
            <w:tcW w:w="355"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8</w:t>
            </w:r>
          </w:p>
        </w:tc>
        <w:tc>
          <w:tcPr>
            <w:tcW w:w="725"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bidi="ar"/>
              </w:rPr>
            </w:pPr>
          </w:p>
        </w:tc>
      </w:tr>
      <w:tr>
        <w:tblPrEx>
          <w:tblCellMar>
            <w:top w:w="0" w:type="dxa"/>
            <w:left w:w="108" w:type="dxa"/>
            <w:bottom w:w="0" w:type="dxa"/>
            <w:right w:w="108" w:type="dxa"/>
          </w:tblCellMar>
        </w:tblPrEx>
        <w:trPr>
          <w:trHeight w:val="381"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32</w:t>
            </w:r>
          </w:p>
        </w:tc>
        <w:tc>
          <w:tcPr>
            <w:tcW w:w="1021"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前导轮隔套</w:t>
            </w:r>
          </w:p>
        </w:tc>
        <w:tc>
          <w:tcPr>
            <w:tcW w:w="450" w:type="pct"/>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adjustRightInd w:val="0"/>
              <w:snapToGrid w:val="0"/>
              <w:jc w:val="center"/>
              <w:rPr>
                <w:rFonts w:hint="eastAsia" w:ascii="仿宋" w:hAnsi="仿宋" w:eastAsia="仿宋" w:cs="仿宋"/>
                <w:color w:val="000000"/>
                <w:kern w:val="2"/>
                <w:sz w:val="24"/>
                <w:szCs w:val="24"/>
                <w:highlight w:val="none"/>
                <w:lang w:val="en-US" w:eastAsia="zh-CN" w:bidi="ar-SA"/>
              </w:rPr>
            </w:pPr>
          </w:p>
        </w:tc>
        <w:tc>
          <w:tcPr>
            <w:tcW w:w="1586" w:type="pct"/>
            <w:tcBorders>
              <w:top w:val="single" w:color="000000" w:sz="4" w:space="0"/>
              <w:left w:val="single" w:color="000000" w:sz="4" w:space="0"/>
              <w:bottom w:val="single" w:color="000000" w:sz="4" w:space="0"/>
              <w:right w:val="single" w:color="000000" w:sz="4" w:space="0"/>
            </w:tcBorders>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HDPE</w:t>
            </w:r>
          </w:p>
        </w:tc>
        <w:tc>
          <w:tcPr>
            <w:tcW w:w="477" w:type="pct"/>
            <w:tcBorders>
              <w:top w:val="single" w:color="000000" w:sz="4" w:space="0"/>
              <w:left w:val="single" w:color="000000" w:sz="4" w:space="0"/>
              <w:bottom w:val="single" w:color="000000" w:sz="4" w:space="0"/>
              <w:right w:val="single" w:color="000000" w:sz="4" w:space="0"/>
            </w:tcBorders>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只</w:t>
            </w:r>
          </w:p>
        </w:tc>
        <w:tc>
          <w:tcPr>
            <w:tcW w:w="355"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16</w:t>
            </w:r>
          </w:p>
        </w:tc>
        <w:tc>
          <w:tcPr>
            <w:tcW w:w="725"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bidi="ar"/>
              </w:rPr>
            </w:pPr>
          </w:p>
        </w:tc>
      </w:tr>
      <w:tr>
        <w:tblPrEx>
          <w:tblCellMar>
            <w:top w:w="0" w:type="dxa"/>
            <w:left w:w="108" w:type="dxa"/>
            <w:bottom w:w="0" w:type="dxa"/>
            <w:right w:w="108" w:type="dxa"/>
          </w:tblCellMar>
        </w:tblPrEx>
        <w:trPr>
          <w:trHeight w:val="381"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33</w:t>
            </w:r>
          </w:p>
        </w:tc>
        <w:tc>
          <w:tcPr>
            <w:tcW w:w="1021"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后导轮轴承</w:t>
            </w:r>
          </w:p>
        </w:tc>
        <w:tc>
          <w:tcPr>
            <w:tcW w:w="450" w:type="pct"/>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adjustRightInd w:val="0"/>
              <w:snapToGrid w:val="0"/>
              <w:jc w:val="center"/>
              <w:rPr>
                <w:rFonts w:hint="eastAsia" w:ascii="仿宋" w:hAnsi="仿宋" w:eastAsia="仿宋" w:cs="仿宋"/>
                <w:color w:val="000000"/>
                <w:kern w:val="2"/>
                <w:sz w:val="24"/>
                <w:szCs w:val="24"/>
                <w:highlight w:val="none"/>
                <w:lang w:val="en-US" w:eastAsia="zh-CN" w:bidi="ar-SA"/>
              </w:rPr>
            </w:pPr>
          </w:p>
        </w:tc>
        <w:tc>
          <w:tcPr>
            <w:tcW w:w="1586" w:type="pct"/>
            <w:tcBorders>
              <w:top w:val="single" w:color="000000" w:sz="4" w:space="0"/>
              <w:left w:val="single" w:color="000000" w:sz="4" w:space="0"/>
              <w:bottom w:val="single" w:color="000000" w:sz="4" w:space="0"/>
              <w:right w:val="single" w:color="000000" w:sz="4" w:space="0"/>
            </w:tcBorders>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HDPE</w:t>
            </w:r>
          </w:p>
        </w:tc>
        <w:tc>
          <w:tcPr>
            <w:tcW w:w="477" w:type="pct"/>
            <w:tcBorders>
              <w:top w:val="single" w:color="000000" w:sz="4" w:space="0"/>
              <w:left w:val="single" w:color="000000" w:sz="4" w:space="0"/>
              <w:bottom w:val="single" w:color="000000" w:sz="4" w:space="0"/>
              <w:right w:val="single" w:color="000000" w:sz="4" w:space="0"/>
            </w:tcBorders>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只</w:t>
            </w:r>
          </w:p>
        </w:tc>
        <w:tc>
          <w:tcPr>
            <w:tcW w:w="355"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4</w:t>
            </w:r>
          </w:p>
        </w:tc>
        <w:tc>
          <w:tcPr>
            <w:tcW w:w="725"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bidi="ar"/>
              </w:rPr>
            </w:pPr>
          </w:p>
        </w:tc>
      </w:tr>
      <w:tr>
        <w:tblPrEx>
          <w:tblCellMar>
            <w:top w:w="0" w:type="dxa"/>
            <w:left w:w="108" w:type="dxa"/>
            <w:bottom w:w="0" w:type="dxa"/>
            <w:right w:w="108" w:type="dxa"/>
          </w:tblCellMar>
        </w:tblPrEx>
        <w:trPr>
          <w:trHeight w:val="381"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34</w:t>
            </w:r>
          </w:p>
        </w:tc>
        <w:tc>
          <w:tcPr>
            <w:tcW w:w="1021"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后导轮隔套</w:t>
            </w:r>
          </w:p>
        </w:tc>
        <w:tc>
          <w:tcPr>
            <w:tcW w:w="450" w:type="pct"/>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adjustRightInd w:val="0"/>
              <w:snapToGrid w:val="0"/>
              <w:jc w:val="center"/>
              <w:rPr>
                <w:rFonts w:hint="eastAsia" w:ascii="仿宋" w:hAnsi="仿宋" w:eastAsia="仿宋" w:cs="仿宋"/>
                <w:color w:val="000000"/>
                <w:kern w:val="2"/>
                <w:sz w:val="24"/>
                <w:szCs w:val="24"/>
                <w:highlight w:val="none"/>
                <w:lang w:val="en-US" w:eastAsia="zh-CN" w:bidi="ar-SA"/>
              </w:rPr>
            </w:pPr>
          </w:p>
        </w:tc>
        <w:tc>
          <w:tcPr>
            <w:tcW w:w="1586" w:type="pct"/>
            <w:tcBorders>
              <w:top w:val="single" w:color="000000" w:sz="4" w:space="0"/>
              <w:left w:val="single" w:color="000000" w:sz="4" w:space="0"/>
              <w:bottom w:val="single" w:color="000000" w:sz="4" w:space="0"/>
              <w:right w:val="single" w:color="000000" w:sz="4" w:space="0"/>
            </w:tcBorders>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HDPE</w:t>
            </w:r>
          </w:p>
        </w:tc>
        <w:tc>
          <w:tcPr>
            <w:tcW w:w="477" w:type="pct"/>
            <w:tcBorders>
              <w:top w:val="single" w:color="000000" w:sz="4" w:space="0"/>
              <w:left w:val="single" w:color="000000" w:sz="4" w:space="0"/>
              <w:bottom w:val="single" w:color="000000" w:sz="4" w:space="0"/>
              <w:right w:val="single" w:color="000000" w:sz="4" w:space="0"/>
            </w:tcBorders>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只</w:t>
            </w:r>
          </w:p>
        </w:tc>
        <w:tc>
          <w:tcPr>
            <w:tcW w:w="355"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8</w:t>
            </w:r>
          </w:p>
        </w:tc>
        <w:tc>
          <w:tcPr>
            <w:tcW w:w="725"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bidi="ar"/>
              </w:rPr>
            </w:pPr>
          </w:p>
        </w:tc>
      </w:tr>
      <w:tr>
        <w:tblPrEx>
          <w:tblCellMar>
            <w:top w:w="0" w:type="dxa"/>
            <w:left w:w="108" w:type="dxa"/>
            <w:bottom w:w="0" w:type="dxa"/>
            <w:right w:w="108" w:type="dxa"/>
          </w:tblCellMar>
        </w:tblPrEx>
        <w:trPr>
          <w:trHeight w:val="381"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35</w:t>
            </w:r>
          </w:p>
        </w:tc>
        <w:tc>
          <w:tcPr>
            <w:tcW w:w="1021"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销轴</w:t>
            </w:r>
          </w:p>
        </w:tc>
        <w:tc>
          <w:tcPr>
            <w:tcW w:w="450" w:type="pct"/>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adjustRightInd w:val="0"/>
              <w:snapToGrid w:val="0"/>
              <w:jc w:val="center"/>
              <w:rPr>
                <w:rFonts w:hint="eastAsia" w:ascii="仿宋" w:hAnsi="仿宋" w:eastAsia="仿宋" w:cs="仿宋"/>
                <w:color w:val="000000"/>
                <w:kern w:val="2"/>
                <w:sz w:val="24"/>
                <w:szCs w:val="24"/>
                <w:highlight w:val="none"/>
                <w:lang w:val="en-US" w:eastAsia="zh-CN" w:bidi="ar-SA"/>
              </w:rPr>
            </w:pPr>
          </w:p>
        </w:tc>
        <w:tc>
          <w:tcPr>
            <w:tcW w:w="1586" w:type="pct"/>
            <w:tcBorders>
              <w:top w:val="single" w:color="000000" w:sz="4" w:space="0"/>
              <w:left w:val="single" w:color="000000" w:sz="4" w:space="0"/>
              <w:bottom w:val="single" w:color="000000" w:sz="4" w:space="0"/>
              <w:right w:val="single" w:color="000000" w:sz="4" w:space="0"/>
            </w:tcBorders>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XDGG-6×25×5.6-3-5</w:t>
            </w:r>
          </w:p>
        </w:tc>
        <w:tc>
          <w:tcPr>
            <w:tcW w:w="477" w:type="pct"/>
            <w:tcBorders>
              <w:top w:val="single" w:color="000000" w:sz="4" w:space="0"/>
              <w:left w:val="single" w:color="000000" w:sz="4" w:space="0"/>
              <w:bottom w:val="single" w:color="000000" w:sz="4" w:space="0"/>
              <w:right w:val="single" w:color="000000" w:sz="4" w:space="0"/>
            </w:tcBorders>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只</w:t>
            </w:r>
          </w:p>
        </w:tc>
        <w:tc>
          <w:tcPr>
            <w:tcW w:w="355"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2</w:t>
            </w:r>
          </w:p>
        </w:tc>
        <w:tc>
          <w:tcPr>
            <w:tcW w:w="725"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bidi="ar"/>
              </w:rPr>
            </w:pPr>
          </w:p>
        </w:tc>
      </w:tr>
      <w:tr>
        <w:tblPrEx>
          <w:tblCellMar>
            <w:top w:w="0" w:type="dxa"/>
            <w:left w:w="108" w:type="dxa"/>
            <w:bottom w:w="0" w:type="dxa"/>
            <w:right w:w="108" w:type="dxa"/>
          </w:tblCellMar>
        </w:tblPrEx>
        <w:trPr>
          <w:trHeight w:val="381"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36</w:t>
            </w:r>
          </w:p>
        </w:tc>
        <w:tc>
          <w:tcPr>
            <w:tcW w:w="1021"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衬套</w:t>
            </w:r>
          </w:p>
        </w:tc>
        <w:tc>
          <w:tcPr>
            <w:tcW w:w="450" w:type="pct"/>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adjustRightInd w:val="0"/>
              <w:snapToGrid w:val="0"/>
              <w:jc w:val="center"/>
              <w:rPr>
                <w:rFonts w:hint="eastAsia" w:ascii="仿宋" w:hAnsi="仿宋" w:eastAsia="仿宋" w:cs="仿宋"/>
                <w:color w:val="000000"/>
                <w:kern w:val="2"/>
                <w:sz w:val="24"/>
                <w:szCs w:val="24"/>
                <w:highlight w:val="none"/>
                <w:lang w:val="en-US" w:eastAsia="zh-CN" w:bidi="ar-SA"/>
              </w:rPr>
            </w:pPr>
          </w:p>
        </w:tc>
        <w:tc>
          <w:tcPr>
            <w:tcW w:w="1586" w:type="pct"/>
            <w:tcBorders>
              <w:top w:val="single" w:color="000000" w:sz="4" w:space="0"/>
              <w:left w:val="single" w:color="000000" w:sz="4" w:space="0"/>
              <w:bottom w:val="single" w:color="000000" w:sz="4" w:space="0"/>
              <w:right w:val="single" w:color="000000" w:sz="4" w:space="0"/>
            </w:tcBorders>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XDGG-6×25×5.6-3-6</w:t>
            </w:r>
          </w:p>
        </w:tc>
        <w:tc>
          <w:tcPr>
            <w:tcW w:w="477" w:type="pct"/>
            <w:tcBorders>
              <w:top w:val="single" w:color="000000" w:sz="4" w:space="0"/>
              <w:left w:val="single" w:color="000000" w:sz="4" w:space="0"/>
              <w:bottom w:val="single" w:color="000000" w:sz="4" w:space="0"/>
              <w:right w:val="single" w:color="000000" w:sz="4" w:space="0"/>
            </w:tcBorders>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只</w:t>
            </w:r>
          </w:p>
        </w:tc>
        <w:tc>
          <w:tcPr>
            <w:tcW w:w="355"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2</w:t>
            </w:r>
          </w:p>
        </w:tc>
        <w:tc>
          <w:tcPr>
            <w:tcW w:w="725"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bidi="ar"/>
              </w:rPr>
            </w:pPr>
          </w:p>
        </w:tc>
      </w:tr>
      <w:tr>
        <w:tblPrEx>
          <w:tblCellMar>
            <w:top w:w="0" w:type="dxa"/>
            <w:left w:w="108" w:type="dxa"/>
            <w:bottom w:w="0" w:type="dxa"/>
            <w:right w:w="108" w:type="dxa"/>
          </w:tblCellMar>
        </w:tblPrEx>
        <w:trPr>
          <w:trHeight w:val="381"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43</w:t>
            </w:r>
          </w:p>
        </w:tc>
        <w:tc>
          <w:tcPr>
            <w:tcW w:w="1021"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C45</w:t>
            </w:r>
          </w:p>
        </w:tc>
        <w:tc>
          <w:tcPr>
            <w:tcW w:w="450"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kern w:val="2"/>
                <w:sz w:val="24"/>
                <w:szCs w:val="24"/>
                <w:highlight w:val="none"/>
                <w:lang w:val="en-US" w:eastAsia="zh-CN" w:bidi="ar-SA"/>
              </w:rPr>
            </w:pPr>
            <w:r>
              <w:rPr>
                <w:rFonts w:hint="eastAsia" w:ascii="仿宋" w:hAnsi="仿宋" w:eastAsia="仿宋" w:cs="仿宋"/>
                <w:color w:val="000000"/>
                <w:kern w:val="0"/>
                <w:sz w:val="24"/>
                <w:szCs w:val="24"/>
                <w:highlight w:val="none"/>
                <w:lang w:bidi="ar"/>
              </w:rPr>
              <w:t>导轨条</w:t>
            </w:r>
          </w:p>
        </w:tc>
        <w:tc>
          <w:tcPr>
            <w:tcW w:w="1586"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1MM厚*1000mm长</w:t>
            </w:r>
          </w:p>
        </w:tc>
        <w:tc>
          <w:tcPr>
            <w:tcW w:w="477"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根</w:t>
            </w:r>
          </w:p>
        </w:tc>
        <w:tc>
          <w:tcPr>
            <w:tcW w:w="355"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5</w:t>
            </w:r>
          </w:p>
        </w:tc>
        <w:tc>
          <w:tcPr>
            <w:tcW w:w="725"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bidi="ar"/>
              </w:rPr>
            </w:pPr>
          </w:p>
        </w:tc>
      </w:tr>
      <w:tr>
        <w:tblPrEx>
          <w:tblCellMar>
            <w:top w:w="0" w:type="dxa"/>
            <w:left w:w="108" w:type="dxa"/>
            <w:bottom w:w="0" w:type="dxa"/>
            <w:right w:w="108" w:type="dxa"/>
          </w:tblCellMar>
        </w:tblPrEx>
        <w:trPr>
          <w:trHeight w:val="381"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44</w:t>
            </w:r>
          </w:p>
        </w:tc>
        <w:tc>
          <w:tcPr>
            <w:tcW w:w="1021"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二脚插头</w:t>
            </w:r>
          </w:p>
        </w:tc>
        <w:tc>
          <w:tcPr>
            <w:tcW w:w="450"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kern w:val="2"/>
                <w:sz w:val="24"/>
                <w:szCs w:val="24"/>
                <w:highlight w:val="none"/>
                <w:lang w:val="en-US" w:eastAsia="zh-CN" w:bidi="ar-SA"/>
              </w:rPr>
            </w:pPr>
            <w:r>
              <w:rPr>
                <w:rFonts w:hint="eastAsia" w:ascii="仿宋" w:hAnsi="仿宋" w:eastAsia="仿宋" w:cs="仿宋"/>
                <w:color w:val="000000"/>
                <w:kern w:val="0"/>
                <w:sz w:val="24"/>
                <w:szCs w:val="24"/>
                <w:highlight w:val="none"/>
                <w:lang w:bidi="ar"/>
              </w:rPr>
              <w:t>日常</w:t>
            </w:r>
          </w:p>
        </w:tc>
        <w:tc>
          <w:tcPr>
            <w:tcW w:w="1586"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10A</w:t>
            </w:r>
          </w:p>
        </w:tc>
        <w:tc>
          <w:tcPr>
            <w:tcW w:w="477"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个</w:t>
            </w:r>
          </w:p>
        </w:tc>
        <w:tc>
          <w:tcPr>
            <w:tcW w:w="355"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5</w:t>
            </w:r>
          </w:p>
        </w:tc>
        <w:tc>
          <w:tcPr>
            <w:tcW w:w="725"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bidi="ar"/>
              </w:rPr>
            </w:pPr>
          </w:p>
        </w:tc>
      </w:tr>
      <w:tr>
        <w:tblPrEx>
          <w:tblCellMar>
            <w:top w:w="0" w:type="dxa"/>
            <w:left w:w="108" w:type="dxa"/>
            <w:bottom w:w="0" w:type="dxa"/>
            <w:right w:w="108" w:type="dxa"/>
          </w:tblCellMar>
        </w:tblPrEx>
        <w:trPr>
          <w:trHeight w:val="381"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45</w:t>
            </w:r>
          </w:p>
        </w:tc>
        <w:tc>
          <w:tcPr>
            <w:tcW w:w="1021"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三脚插头</w:t>
            </w:r>
          </w:p>
        </w:tc>
        <w:tc>
          <w:tcPr>
            <w:tcW w:w="450"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rPr>
                <w:rFonts w:hint="eastAsia" w:ascii="仿宋" w:hAnsi="仿宋" w:eastAsia="仿宋" w:cs="仿宋"/>
                <w:color w:val="000000"/>
                <w:kern w:val="2"/>
                <w:sz w:val="24"/>
                <w:szCs w:val="24"/>
                <w:highlight w:val="none"/>
                <w:lang w:val="en-US" w:eastAsia="zh-CN" w:bidi="ar-SA"/>
              </w:rPr>
            </w:pPr>
          </w:p>
        </w:tc>
        <w:tc>
          <w:tcPr>
            <w:tcW w:w="1586"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10A</w:t>
            </w:r>
          </w:p>
        </w:tc>
        <w:tc>
          <w:tcPr>
            <w:tcW w:w="477"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个</w:t>
            </w:r>
          </w:p>
        </w:tc>
        <w:tc>
          <w:tcPr>
            <w:tcW w:w="355"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5</w:t>
            </w:r>
          </w:p>
        </w:tc>
        <w:tc>
          <w:tcPr>
            <w:tcW w:w="725"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bidi="ar"/>
              </w:rPr>
            </w:pPr>
          </w:p>
        </w:tc>
      </w:tr>
      <w:tr>
        <w:tblPrEx>
          <w:tblCellMar>
            <w:top w:w="0" w:type="dxa"/>
            <w:left w:w="108" w:type="dxa"/>
            <w:bottom w:w="0" w:type="dxa"/>
            <w:right w:w="108" w:type="dxa"/>
          </w:tblCellMar>
        </w:tblPrEx>
        <w:trPr>
          <w:trHeight w:val="381"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46</w:t>
            </w:r>
          </w:p>
        </w:tc>
        <w:tc>
          <w:tcPr>
            <w:tcW w:w="1021"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插排</w:t>
            </w:r>
          </w:p>
        </w:tc>
        <w:tc>
          <w:tcPr>
            <w:tcW w:w="450"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rPr>
                <w:rFonts w:hint="eastAsia" w:ascii="仿宋" w:hAnsi="仿宋" w:eastAsia="仿宋" w:cs="仿宋"/>
                <w:color w:val="000000"/>
                <w:kern w:val="2"/>
                <w:sz w:val="24"/>
                <w:szCs w:val="24"/>
                <w:highlight w:val="none"/>
                <w:lang w:val="en-US" w:eastAsia="zh-CN" w:bidi="ar-SA"/>
              </w:rPr>
            </w:pPr>
          </w:p>
        </w:tc>
        <w:tc>
          <w:tcPr>
            <w:tcW w:w="1586"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4插位GN-C5</w:t>
            </w:r>
          </w:p>
        </w:tc>
        <w:tc>
          <w:tcPr>
            <w:tcW w:w="477"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个</w:t>
            </w:r>
          </w:p>
        </w:tc>
        <w:tc>
          <w:tcPr>
            <w:tcW w:w="355"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5</w:t>
            </w:r>
          </w:p>
        </w:tc>
        <w:tc>
          <w:tcPr>
            <w:tcW w:w="725"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bidi="ar"/>
              </w:rPr>
            </w:pPr>
          </w:p>
        </w:tc>
      </w:tr>
      <w:tr>
        <w:tblPrEx>
          <w:tblCellMar>
            <w:top w:w="0" w:type="dxa"/>
            <w:left w:w="108" w:type="dxa"/>
            <w:bottom w:w="0" w:type="dxa"/>
            <w:right w:w="108" w:type="dxa"/>
          </w:tblCellMar>
        </w:tblPrEx>
        <w:trPr>
          <w:trHeight w:val="381"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47</w:t>
            </w:r>
          </w:p>
        </w:tc>
        <w:tc>
          <w:tcPr>
            <w:tcW w:w="1021"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扎带</w:t>
            </w:r>
          </w:p>
        </w:tc>
        <w:tc>
          <w:tcPr>
            <w:tcW w:w="450"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rPr>
                <w:rFonts w:hint="eastAsia" w:ascii="仿宋" w:hAnsi="仿宋" w:eastAsia="仿宋" w:cs="仿宋"/>
                <w:color w:val="000000"/>
                <w:kern w:val="2"/>
                <w:sz w:val="24"/>
                <w:szCs w:val="24"/>
                <w:highlight w:val="none"/>
                <w:lang w:val="en-US" w:eastAsia="zh-CN" w:bidi="ar-SA"/>
              </w:rPr>
            </w:pPr>
          </w:p>
        </w:tc>
        <w:tc>
          <w:tcPr>
            <w:tcW w:w="1586"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5mm*300mm</w:t>
            </w:r>
          </w:p>
        </w:tc>
        <w:tc>
          <w:tcPr>
            <w:tcW w:w="477"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根</w:t>
            </w:r>
          </w:p>
        </w:tc>
        <w:tc>
          <w:tcPr>
            <w:tcW w:w="355"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500</w:t>
            </w:r>
          </w:p>
        </w:tc>
        <w:tc>
          <w:tcPr>
            <w:tcW w:w="725"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bidi="ar"/>
              </w:rPr>
            </w:pPr>
          </w:p>
        </w:tc>
      </w:tr>
      <w:tr>
        <w:tblPrEx>
          <w:tblCellMar>
            <w:top w:w="0" w:type="dxa"/>
            <w:left w:w="108" w:type="dxa"/>
            <w:bottom w:w="0" w:type="dxa"/>
            <w:right w:w="108" w:type="dxa"/>
          </w:tblCellMar>
        </w:tblPrEx>
        <w:trPr>
          <w:trHeight w:val="381"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49</w:t>
            </w:r>
          </w:p>
        </w:tc>
        <w:tc>
          <w:tcPr>
            <w:tcW w:w="1021"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各类轴承</w:t>
            </w:r>
          </w:p>
        </w:tc>
        <w:tc>
          <w:tcPr>
            <w:tcW w:w="450"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rPr>
                <w:rFonts w:hint="eastAsia" w:ascii="仿宋" w:hAnsi="仿宋" w:eastAsia="仿宋" w:cs="仿宋"/>
                <w:color w:val="000000"/>
                <w:kern w:val="2"/>
                <w:sz w:val="24"/>
                <w:szCs w:val="24"/>
                <w:highlight w:val="none"/>
                <w:lang w:val="en-US" w:eastAsia="zh-CN" w:bidi="ar-SA"/>
              </w:rPr>
            </w:pPr>
          </w:p>
        </w:tc>
        <w:tc>
          <w:tcPr>
            <w:tcW w:w="1586"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6305</w:t>
            </w:r>
          </w:p>
        </w:tc>
        <w:tc>
          <w:tcPr>
            <w:tcW w:w="477"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个</w:t>
            </w:r>
          </w:p>
        </w:tc>
        <w:tc>
          <w:tcPr>
            <w:tcW w:w="355"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20</w:t>
            </w:r>
          </w:p>
        </w:tc>
        <w:tc>
          <w:tcPr>
            <w:tcW w:w="725"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bidi="ar"/>
              </w:rPr>
            </w:pPr>
          </w:p>
        </w:tc>
      </w:tr>
      <w:tr>
        <w:tblPrEx>
          <w:tblCellMar>
            <w:top w:w="0" w:type="dxa"/>
            <w:left w:w="108" w:type="dxa"/>
            <w:bottom w:w="0" w:type="dxa"/>
            <w:right w:w="108" w:type="dxa"/>
          </w:tblCellMar>
        </w:tblPrEx>
        <w:trPr>
          <w:trHeight w:val="381"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50</w:t>
            </w:r>
          </w:p>
        </w:tc>
        <w:tc>
          <w:tcPr>
            <w:tcW w:w="1021"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LED照明灯泡</w:t>
            </w:r>
          </w:p>
        </w:tc>
        <w:tc>
          <w:tcPr>
            <w:tcW w:w="450"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rPr>
                <w:rFonts w:hint="eastAsia" w:ascii="仿宋" w:hAnsi="仿宋" w:eastAsia="仿宋" w:cs="仿宋"/>
                <w:color w:val="000000"/>
                <w:kern w:val="2"/>
                <w:sz w:val="24"/>
                <w:szCs w:val="24"/>
                <w:highlight w:val="none"/>
                <w:lang w:val="en-US" w:eastAsia="zh-CN" w:bidi="ar-SA"/>
              </w:rPr>
            </w:pPr>
          </w:p>
        </w:tc>
        <w:tc>
          <w:tcPr>
            <w:tcW w:w="1586"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100W</w:t>
            </w:r>
          </w:p>
        </w:tc>
        <w:tc>
          <w:tcPr>
            <w:tcW w:w="477"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个</w:t>
            </w:r>
          </w:p>
        </w:tc>
        <w:tc>
          <w:tcPr>
            <w:tcW w:w="355"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10</w:t>
            </w:r>
          </w:p>
        </w:tc>
        <w:tc>
          <w:tcPr>
            <w:tcW w:w="725"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bidi="ar"/>
              </w:rPr>
            </w:pPr>
          </w:p>
        </w:tc>
      </w:tr>
      <w:tr>
        <w:tblPrEx>
          <w:tblCellMar>
            <w:top w:w="0" w:type="dxa"/>
            <w:left w:w="108" w:type="dxa"/>
            <w:bottom w:w="0" w:type="dxa"/>
            <w:right w:w="108" w:type="dxa"/>
          </w:tblCellMar>
        </w:tblPrEx>
        <w:trPr>
          <w:trHeight w:val="381"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51</w:t>
            </w:r>
          </w:p>
        </w:tc>
        <w:tc>
          <w:tcPr>
            <w:tcW w:w="1021"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LED路灯灯头</w:t>
            </w:r>
          </w:p>
        </w:tc>
        <w:tc>
          <w:tcPr>
            <w:tcW w:w="450"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rPr>
                <w:rFonts w:hint="eastAsia" w:ascii="仿宋" w:hAnsi="仿宋" w:eastAsia="仿宋" w:cs="仿宋"/>
                <w:color w:val="000000"/>
                <w:kern w:val="2"/>
                <w:sz w:val="24"/>
                <w:szCs w:val="24"/>
                <w:highlight w:val="none"/>
                <w:lang w:val="en-US" w:eastAsia="zh-CN" w:bidi="ar-SA"/>
              </w:rPr>
            </w:pPr>
          </w:p>
        </w:tc>
        <w:tc>
          <w:tcPr>
            <w:tcW w:w="1586"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100W</w:t>
            </w:r>
          </w:p>
        </w:tc>
        <w:tc>
          <w:tcPr>
            <w:tcW w:w="477"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个</w:t>
            </w:r>
          </w:p>
        </w:tc>
        <w:tc>
          <w:tcPr>
            <w:tcW w:w="355"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10</w:t>
            </w:r>
          </w:p>
        </w:tc>
        <w:tc>
          <w:tcPr>
            <w:tcW w:w="725"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bidi="ar"/>
              </w:rPr>
            </w:pPr>
          </w:p>
        </w:tc>
      </w:tr>
      <w:tr>
        <w:tblPrEx>
          <w:tblCellMar>
            <w:top w:w="0" w:type="dxa"/>
            <w:left w:w="108" w:type="dxa"/>
            <w:bottom w:w="0" w:type="dxa"/>
            <w:right w:w="108" w:type="dxa"/>
          </w:tblCellMar>
        </w:tblPrEx>
        <w:trPr>
          <w:trHeight w:val="562"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53</w:t>
            </w:r>
          </w:p>
        </w:tc>
        <w:tc>
          <w:tcPr>
            <w:tcW w:w="1021"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控制箱</w:t>
            </w:r>
          </w:p>
        </w:tc>
        <w:tc>
          <w:tcPr>
            <w:tcW w:w="450" w:type="pct"/>
            <w:tcBorders>
              <w:top w:val="single" w:color="000000" w:sz="4" w:space="0"/>
              <w:left w:val="single" w:color="000000" w:sz="4" w:space="0"/>
              <w:bottom w:val="single" w:color="000000" w:sz="4" w:space="0"/>
              <w:right w:val="single" w:color="000000" w:sz="4" w:space="0"/>
            </w:tcBorders>
            <w:noWrap w:val="0"/>
            <w:vAlign w:val="center"/>
          </w:tcPr>
          <w:p>
            <w:pPr>
              <w:widowControl/>
              <w:adjustRightInd w:val="0"/>
              <w:snapToGrid w:val="0"/>
              <w:jc w:val="center"/>
              <w:rPr>
                <w:rFonts w:hint="eastAsia" w:ascii="仿宋" w:hAnsi="仿宋" w:eastAsia="仿宋" w:cs="仿宋"/>
                <w:color w:val="000000"/>
                <w:kern w:val="2"/>
                <w:sz w:val="24"/>
                <w:szCs w:val="24"/>
                <w:highlight w:val="none"/>
                <w:lang w:val="en-US" w:eastAsia="zh-CN" w:bidi="ar-SA"/>
              </w:rPr>
            </w:pPr>
          </w:p>
        </w:tc>
        <w:tc>
          <w:tcPr>
            <w:tcW w:w="1586" w:type="pct"/>
            <w:tcBorders>
              <w:top w:val="single" w:color="000000" w:sz="4" w:space="0"/>
              <w:left w:val="single" w:color="000000" w:sz="4" w:space="0"/>
              <w:bottom w:val="single" w:color="000000" w:sz="4" w:space="0"/>
              <w:right w:val="single" w:color="000000" w:sz="4" w:space="0"/>
            </w:tcBorders>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400*500*160 三相电工临时电箱</w:t>
            </w:r>
          </w:p>
        </w:tc>
        <w:tc>
          <w:tcPr>
            <w:tcW w:w="477"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个</w:t>
            </w:r>
          </w:p>
        </w:tc>
        <w:tc>
          <w:tcPr>
            <w:tcW w:w="355"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3</w:t>
            </w:r>
          </w:p>
        </w:tc>
        <w:tc>
          <w:tcPr>
            <w:tcW w:w="725"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bidi="ar"/>
              </w:rPr>
            </w:pPr>
          </w:p>
        </w:tc>
      </w:tr>
      <w:tr>
        <w:tblPrEx>
          <w:tblCellMar>
            <w:top w:w="0" w:type="dxa"/>
            <w:left w:w="108" w:type="dxa"/>
            <w:bottom w:w="0" w:type="dxa"/>
            <w:right w:w="108" w:type="dxa"/>
          </w:tblCellMar>
        </w:tblPrEx>
        <w:trPr>
          <w:trHeight w:val="391" w:hRule="atLeast"/>
          <w:jc w:val="center"/>
        </w:trPr>
        <w:tc>
          <w:tcPr>
            <w:tcW w:w="383"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54</w:t>
            </w:r>
          </w:p>
        </w:tc>
        <w:tc>
          <w:tcPr>
            <w:tcW w:w="1021"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齿轮油</w:t>
            </w:r>
          </w:p>
        </w:tc>
        <w:tc>
          <w:tcPr>
            <w:tcW w:w="450"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rPr>
                <w:rFonts w:hint="eastAsia" w:ascii="仿宋" w:hAnsi="仿宋" w:eastAsia="仿宋" w:cs="仿宋"/>
                <w:color w:val="000000"/>
                <w:kern w:val="2"/>
                <w:sz w:val="24"/>
                <w:szCs w:val="24"/>
                <w:highlight w:val="none"/>
                <w:lang w:val="en-US" w:eastAsia="zh-CN" w:bidi="ar-SA"/>
              </w:rPr>
            </w:pPr>
          </w:p>
        </w:tc>
        <w:tc>
          <w:tcPr>
            <w:tcW w:w="1586"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EP320</w:t>
            </w:r>
          </w:p>
        </w:tc>
        <w:tc>
          <w:tcPr>
            <w:tcW w:w="477"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桶</w:t>
            </w:r>
          </w:p>
        </w:tc>
        <w:tc>
          <w:tcPr>
            <w:tcW w:w="355"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2</w:t>
            </w:r>
          </w:p>
        </w:tc>
        <w:tc>
          <w:tcPr>
            <w:tcW w:w="725"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bidi="ar"/>
              </w:rPr>
            </w:pPr>
          </w:p>
        </w:tc>
      </w:tr>
    </w:tbl>
    <w:p>
      <w:pPr>
        <w:keepNext w:val="0"/>
        <w:keepLines w:val="0"/>
        <w:pageBreakBefore w:val="0"/>
        <w:widowControl w:val="0"/>
        <w:kinsoku/>
        <w:wordWrap/>
        <w:overflowPunct/>
        <w:topLinePunct w:val="0"/>
        <w:autoSpaceDE/>
        <w:autoSpaceDN/>
        <w:bidi w:val="0"/>
        <w:adjustRightInd/>
        <w:snapToGrid/>
        <w:spacing w:line="520" w:lineRule="exact"/>
        <w:jc w:val="both"/>
        <w:textAlignment w:val="auto"/>
        <w:outlineLvl w:val="0"/>
        <w:rPr>
          <w:rFonts w:hint="eastAsia" w:ascii="仿宋" w:hAnsi="仿宋" w:eastAsia="仿宋" w:cs="仿宋"/>
          <w:bCs/>
          <w:sz w:val="28"/>
          <w:szCs w:val="28"/>
          <w:highlight w:val="none"/>
          <w:lang w:val="en-US" w:eastAsia="zh-CN"/>
        </w:rPr>
      </w:pPr>
      <w:r>
        <w:rPr>
          <w:rFonts w:hint="eastAsia" w:ascii="仿宋" w:hAnsi="仿宋" w:eastAsia="仿宋" w:cs="仿宋"/>
          <w:bCs/>
          <w:sz w:val="28"/>
          <w:szCs w:val="28"/>
          <w:highlight w:val="none"/>
          <w:lang w:val="en-US" w:eastAsia="zh-CN"/>
        </w:rPr>
        <w:t>清单七</w:t>
      </w:r>
    </w:p>
    <w:tbl>
      <w:tblPr>
        <w:tblStyle w:val="14"/>
        <w:tblW w:w="4997" w:type="pct"/>
        <w:tblInd w:w="0" w:type="dxa"/>
        <w:tblLayout w:type="autofit"/>
        <w:tblCellMar>
          <w:top w:w="0" w:type="dxa"/>
          <w:left w:w="108" w:type="dxa"/>
          <w:bottom w:w="0" w:type="dxa"/>
          <w:right w:w="108" w:type="dxa"/>
        </w:tblCellMar>
      </w:tblPr>
      <w:tblGrid>
        <w:gridCol w:w="721"/>
        <w:gridCol w:w="1896"/>
        <w:gridCol w:w="2616"/>
        <w:gridCol w:w="723"/>
        <w:gridCol w:w="1197"/>
        <w:gridCol w:w="1902"/>
      </w:tblGrid>
      <w:tr>
        <w:tblPrEx>
          <w:tblCellMar>
            <w:top w:w="0" w:type="dxa"/>
            <w:left w:w="108" w:type="dxa"/>
            <w:bottom w:w="0" w:type="dxa"/>
            <w:right w:w="108" w:type="dxa"/>
          </w:tblCellMar>
        </w:tblPrEx>
        <w:trPr>
          <w:trHeight w:val="702" w:hRule="atLeast"/>
        </w:trPr>
        <w:tc>
          <w:tcPr>
            <w:tcW w:w="506"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序号</w:t>
            </w:r>
          </w:p>
        </w:tc>
        <w:tc>
          <w:tcPr>
            <w:tcW w:w="860"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备件名称</w:t>
            </w:r>
          </w:p>
        </w:tc>
        <w:tc>
          <w:tcPr>
            <w:tcW w:w="1197"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规格型号</w:t>
            </w:r>
          </w:p>
        </w:tc>
        <w:tc>
          <w:tcPr>
            <w:tcW w:w="507"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单位</w:t>
            </w:r>
          </w:p>
        </w:tc>
        <w:tc>
          <w:tcPr>
            <w:tcW w:w="769"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数量</w:t>
            </w:r>
          </w:p>
        </w:tc>
        <w:tc>
          <w:tcPr>
            <w:tcW w:w="1158"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val="en-US" w:eastAsia="zh-CN" w:bidi="ar"/>
              </w:rPr>
              <w:t>现用参考品牌</w:t>
            </w:r>
          </w:p>
        </w:tc>
      </w:tr>
      <w:tr>
        <w:tblPrEx>
          <w:tblCellMar>
            <w:top w:w="0" w:type="dxa"/>
            <w:left w:w="108" w:type="dxa"/>
            <w:bottom w:w="0" w:type="dxa"/>
            <w:right w:w="108" w:type="dxa"/>
          </w:tblCellMar>
        </w:tblPrEx>
        <w:trPr>
          <w:trHeight w:val="356" w:hRule="atLeast"/>
        </w:trPr>
        <w:tc>
          <w:tcPr>
            <w:tcW w:w="506"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1</w:t>
            </w:r>
          </w:p>
        </w:tc>
        <w:tc>
          <w:tcPr>
            <w:tcW w:w="860"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手动葫芦</w:t>
            </w:r>
          </w:p>
        </w:tc>
        <w:tc>
          <w:tcPr>
            <w:tcW w:w="1197"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1吨</w:t>
            </w:r>
          </w:p>
        </w:tc>
        <w:tc>
          <w:tcPr>
            <w:tcW w:w="507"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个</w:t>
            </w:r>
          </w:p>
        </w:tc>
        <w:tc>
          <w:tcPr>
            <w:tcW w:w="769"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1</w:t>
            </w:r>
          </w:p>
        </w:tc>
        <w:tc>
          <w:tcPr>
            <w:tcW w:w="1158"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rPr>
                <w:rFonts w:hint="eastAsia" w:ascii="仿宋" w:hAnsi="仿宋" w:eastAsia="仿宋" w:cs="仿宋"/>
                <w:color w:val="000000"/>
                <w:sz w:val="24"/>
                <w:szCs w:val="24"/>
                <w:highlight w:val="none"/>
              </w:rPr>
            </w:pPr>
            <w:r>
              <w:rPr>
                <w:rFonts w:hint="eastAsia" w:ascii="仿宋" w:hAnsi="仿宋" w:eastAsia="仿宋" w:cs="仿宋"/>
                <w:color w:val="000000"/>
                <w:sz w:val="24"/>
                <w:szCs w:val="24"/>
                <w:highlight w:val="none"/>
              </w:rPr>
              <w:t>沪工</w:t>
            </w:r>
          </w:p>
        </w:tc>
      </w:tr>
      <w:tr>
        <w:tblPrEx>
          <w:tblCellMar>
            <w:top w:w="0" w:type="dxa"/>
            <w:left w:w="108" w:type="dxa"/>
            <w:bottom w:w="0" w:type="dxa"/>
            <w:right w:w="108" w:type="dxa"/>
          </w:tblCellMar>
        </w:tblPrEx>
        <w:trPr>
          <w:trHeight w:val="356" w:hRule="atLeast"/>
        </w:trPr>
        <w:tc>
          <w:tcPr>
            <w:tcW w:w="506"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2</w:t>
            </w:r>
          </w:p>
        </w:tc>
        <w:tc>
          <w:tcPr>
            <w:tcW w:w="860"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链条</w:t>
            </w:r>
          </w:p>
        </w:tc>
        <w:tc>
          <w:tcPr>
            <w:tcW w:w="1197"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304，10米长外径45mm</w:t>
            </w:r>
          </w:p>
        </w:tc>
        <w:tc>
          <w:tcPr>
            <w:tcW w:w="507"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根</w:t>
            </w:r>
          </w:p>
        </w:tc>
        <w:tc>
          <w:tcPr>
            <w:tcW w:w="769"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10</w:t>
            </w:r>
          </w:p>
        </w:tc>
        <w:tc>
          <w:tcPr>
            <w:tcW w:w="1158"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p>
        </w:tc>
      </w:tr>
      <w:tr>
        <w:tblPrEx>
          <w:tblCellMar>
            <w:top w:w="0" w:type="dxa"/>
            <w:left w:w="108" w:type="dxa"/>
            <w:bottom w:w="0" w:type="dxa"/>
            <w:right w:w="108" w:type="dxa"/>
          </w:tblCellMar>
        </w:tblPrEx>
        <w:trPr>
          <w:trHeight w:val="356" w:hRule="atLeast"/>
        </w:trPr>
        <w:tc>
          <w:tcPr>
            <w:tcW w:w="506"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3</w:t>
            </w:r>
          </w:p>
        </w:tc>
        <w:tc>
          <w:tcPr>
            <w:tcW w:w="860"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电动起重设备</w:t>
            </w:r>
          </w:p>
        </w:tc>
        <w:tc>
          <w:tcPr>
            <w:tcW w:w="1197"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2吨</w:t>
            </w:r>
          </w:p>
        </w:tc>
        <w:tc>
          <w:tcPr>
            <w:tcW w:w="507"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台</w:t>
            </w:r>
          </w:p>
        </w:tc>
        <w:tc>
          <w:tcPr>
            <w:tcW w:w="769"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1</w:t>
            </w:r>
          </w:p>
        </w:tc>
        <w:tc>
          <w:tcPr>
            <w:tcW w:w="1158"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rPr>
                <w:rFonts w:hint="eastAsia" w:ascii="仿宋" w:hAnsi="仿宋" w:eastAsia="仿宋" w:cs="仿宋"/>
                <w:color w:val="000000"/>
                <w:sz w:val="24"/>
                <w:szCs w:val="24"/>
                <w:highlight w:val="none"/>
              </w:rPr>
            </w:pPr>
            <w:r>
              <w:rPr>
                <w:rFonts w:hint="eastAsia" w:ascii="仿宋" w:hAnsi="仿宋" w:eastAsia="仿宋" w:cs="仿宋"/>
                <w:color w:val="000000"/>
                <w:sz w:val="24"/>
                <w:szCs w:val="24"/>
                <w:highlight w:val="none"/>
              </w:rPr>
              <w:t>沪工</w:t>
            </w:r>
          </w:p>
        </w:tc>
      </w:tr>
      <w:tr>
        <w:tblPrEx>
          <w:tblCellMar>
            <w:top w:w="0" w:type="dxa"/>
            <w:left w:w="108" w:type="dxa"/>
            <w:bottom w:w="0" w:type="dxa"/>
            <w:right w:w="108" w:type="dxa"/>
          </w:tblCellMar>
        </w:tblPrEx>
        <w:trPr>
          <w:trHeight w:val="356" w:hRule="atLeast"/>
        </w:trPr>
        <w:tc>
          <w:tcPr>
            <w:tcW w:w="506"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4</w:t>
            </w:r>
          </w:p>
        </w:tc>
        <w:tc>
          <w:tcPr>
            <w:tcW w:w="860"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加厚不锈钢推车</w:t>
            </w:r>
          </w:p>
        </w:tc>
        <w:tc>
          <w:tcPr>
            <w:tcW w:w="1197"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rPr>
                <w:rFonts w:hint="default" w:ascii="仿宋" w:hAnsi="仿宋" w:eastAsia="仿宋" w:cs="仿宋"/>
                <w:color w:val="000000"/>
                <w:sz w:val="24"/>
                <w:szCs w:val="24"/>
                <w:highlight w:val="none"/>
                <w:lang w:val="en-US" w:eastAsia="zh-CN"/>
              </w:rPr>
            </w:pPr>
            <w:r>
              <w:rPr>
                <w:rFonts w:hint="eastAsia" w:ascii="仿宋" w:hAnsi="仿宋" w:eastAsia="仿宋" w:cs="仿宋"/>
                <w:color w:val="000000"/>
                <w:sz w:val="24"/>
                <w:szCs w:val="24"/>
                <w:highlight w:val="none"/>
                <w:lang w:val="en-US" w:eastAsia="zh-CN"/>
              </w:rPr>
              <w:t>长1.5米宽1米</w:t>
            </w:r>
          </w:p>
        </w:tc>
        <w:tc>
          <w:tcPr>
            <w:tcW w:w="507"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辆</w:t>
            </w:r>
          </w:p>
        </w:tc>
        <w:tc>
          <w:tcPr>
            <w:tcW w:w="769"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1</w:t>
            </w:r>
          </w:p>
        </w:tc>
        <w:tc>
          <w:tcPr>
            <w:tcW w:w="1158"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rPr>
                <w:rFonts w:hint="eastAsia" w:ascii="仿宋" w:hAnsi="仿宋" w:eastAsia="仿宋" w:cs="仿宋"/>
                <w:color w:val="000000"/>
                <w:sz w:val="24"/>
                <w:szCs w:val="24"/>
                <w:highlight w:val="none"/>
              </w:rPr>
            </w:pPr>
            <w:r>
              <w:rPr>
                <w:rFonts w:hint="eastAsia" w:ascii="仿宋" w:hAnsi="仿宋" w:eastAsia="仿宋" w:cs="仿宋"/>
                <w:color w:val="000000"/>
                <w:sz w:val="24"/>
                <w:szCs w:val="24"/>
                <w:highlight w:val="none"/>
              </w:rPr>
              <w:t>沪工</w:t>
            </w:r>
          </w:p>
        </w:tc>
      </w:tr>
      <w:tr>
        <w:tblPrEx>
          <w:tblCellMar>
            <w:top w:w="0" w:type="dxa"/>
            <w:left w:w="108" w:type="dxa"/>
            <w:bottom w:w="0" w:type="dxa"/>
            <w:right w:w="108" w:type="dxa"/>
          </w:tblCellMar>
        </w:tblPrEx>
        <w:trPr>
          <w:trHeight w:val="365" w:hRule="atLeast"/>
        </w:trPr>
        <w:tc>
          <w:tcPr>
            <w:tcW w:w="506"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5</w:t>
            </w:r>
          </w:p>
        </w:tc>
        <w:tc>
          <w:tcPr>
            <w:tcW w:w="860"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油压车</w:t>
            </w:r>
          </w:p>
        </w:tc>
        <w:tc>
          <w:tcPr>
            <w:tcW w:w="1197"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2吨</w:t>
            </w:r>
          </w:p>
        </w:tc>
        <w:tc>
          <w:tcPr>
            <w:tcW w:w="507"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辆</w:t>
            </w:r>
          </w:p>
        </w:tc>
        <w:tc>
          <w:tcPr>
            <w:tcW w:w="769"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1</w:t>
            </w:r>
          </w:p>
        </w:tc>
        <w:tc>
          <w:tcPr>
            <w:tcW w:w="1158"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rPr>
                <w:rFonts w:hint="eastAsia" w:ascii="仿宋" w:hAnsi="仿宋" w:eastAsia="仿宋" w:cs="仿宋"/>
                <w:color w:val="000000"/>
                <w:sz w:val="24"/>
                <w:szCs w:val="24"/>
                <w:highlight w:val="none"/>
              </w:rPr>
            </w:pPr>
            <w:r>
              <w:rPr>
                <w:rFonts w:hint="eastAsia" w:ascii="仿宋" w:hAnsi="仿宋" w:eastAsia="仿宋" w:cs="仿宋"/>
                <w:color w:val="000000"/>
                <w:sz w:val="24"/>
                <w:szCs w:val="24"/>
                <w:highlight w:val="none"/>
              </w:rPr>
              <w:t>诺力</w:t>
            </w:r>
          </w:p>
        </w:tc>
      </w:tr>
    </w:tbl>
    <w:p>
      <w:pPr>
        <w:keepNext w:val="0"/>
        <w:keepLines w:val="0"/>
        <w:pageBreakBefore w:val="0"/>
        <w:widowControl w:val="0"/>
        <w:kinsoku/>
        <w:wordWrap/>
        <w:overflowPunct/>
        <w:topLinePunct w:val="0"/>
        <w:autoSpaceDE/>
        <w:autoSpaceDN/>
        <w:bidi w:val="0"/>
        <w:adjustRightInd/>
        <w:snapToGrid/>
        <w:spacing w:line="520" w:lineRule="exact"/>
        <w:jc w:val="both"/>
        <w:textAlignment w:val="auto"/>
        <w:outlineLvl w:val="0"/>
        <w:rPr>
          <w:rFonts w:hint="eastAsia" w:ascii="仿宋" w:hAnsi="仿宋" w:eastAsia="仿宋" w:cs="仿宋"/>
          <w:bCs/>
          <w:sz w:val="28"/>
          <w:szCs w:val="28"/>
          <w:highlight w:val="none"/>
          <w:lang w:val="en-US" w:eastAsia="zh-CN"/>
        </w:rPr>
      </w:pPr>
      <w:r>
        <w:rPr>
          <w:rFonts w:hint="eastAsia" w:ascii="仿宋" w:hAnsi="仿宋" w:eastAsia="仿宋" w:cs="仿宋"/>
          <w:bCs/>
          <w:sz w:val="28"/>
          <w:szCs w:val="28"/>
          <w:highlight w:val="none"/>
          <w:lang w:val="en-US" w:eastAsia="zh-CN"/>
        </w:rPr>
        <w:t>清单八</w:t>
      </w:r>
    </w:p>
    <w:tbl>
      <w:tblPr>
        <w:tblStyle w:val="14"/>
        <w:tblW w:w="4998"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94"/>
        <w:gridCol w:w="2550"/>
        <w:gridCol w:w="2976"/>
        <w:gridCol w:w="551"/>
        <w:gridCol w:w="822"/>
        <w:gridCol w:w="166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2" w:hRule="atLeast"/>
          <w:jc w:val="center"/>
        </w:trPr>
        <w:tc>
          <w:tcPr>
            <w:tcW w:w="393" w:type="pct"/>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序号</w:t>
            </w:r>
          </w:p>
        </w:tc>
        <w:tc>
          <w:tcPr>
            <w:tcW w:w="1527" w:type="pct"/>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val="en-US" w:eastAsia="zh-CN" w:bidi="ar"/>
              </w:rPr>
              <w:t>备品</w:t>
            </w:r>
            <w:r>
              <w:rPr>
                <w:rFonts w:hint="eastAsia" w:ascii="仿宋" w:hAnsi="仿宋" w:eastAsia="仿宋" w:cs="仿宋"/>
                <w:color w:val="000000"/>
                <w:kern w:val="0"/>
                <w:sz w:val="24"/>
                <w:szCs w:val="24"/>
                <w:highlight w:val="none"/>
                <w:lang w:bidi="ar"/>
              </w:rPr>
              <w:t>名称</w:t>
            </w:r>
          </w:p>
        </w:tc>
        <w:tc>
          <w:tcPr>
            <w:tcW w:w="1040" w:type="pct"/>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规格型号</w:t>
            </w:r>
          </w:p>
        </w:tc>
        <w:tc>
          <w:tcPr>
            <w:tcW w:w="424" w:type="pct"/>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单位</w:t>
            </w:r>
          </w:p>
        </w:tc>
        <w:tc>
          <w:tcPr>
            <w:tcW w:w="574" w:type="pct"/>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数量</w:t>
            </w:r>
          </w:p>
        </w:tc>
        <w:tc>
          <w:tcPr>
            <w:tcW w:w="1038" w:type="pct"/>
            <w:noWrap w:val="0"/>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eastAsia="zh-CN" w:bidi="ar"/>
              </w:rPr>
            </w:pPr>
            <w:r>
              <w:rPr>
                <w:rFonts w:hint="eastAsia" w:ascii="仿宋" w:hAnsi="仿宋" w:eastAsia="仿宋" w:cs="仿宋"/>
                <w:color w:val="000000"/>
                <w:kern w:val="0"/>
                <w:sz w:val="24"/>
                <w:szCs w:val="24"/>
                <w:highlight w:val="none"/>
                <w:lang w:val="en-US" w:eastAsia="zh-CN" w:bidi="ar"/>
              </w:rPr>
              <w:t>现用参考品牌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2" w:hRule="atLeast"/>
          <w:jc w:val="center"/>
        </w:trPr>
        <w:tc>
          <w:tcPr>
            <w:tcW w:w="393" w:type="pct"/>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1</w:t>
            </w:r>
          </w:p>
        </w:tc>
        <w:tc>
          <w:tcPr>
            <w:tcW w:w="1527" w:type="pct"/>
            <w:vMerge w:val="restart"/>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电动手枪钻（各口径的钻头，十字一字钻头）</w:t>
            </w:r>
          </w:p>
        </w:tc>
        <w:tc>
          <w:tcPr>
            <w:tcW w:w="1040" w:type="pct"/>
            <w:vMerge w:val="restart"/>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得伟DCD791充电钻</w:t>
            </w:r>
          </w:p>
        </w:tc>
        <w:tc>
          <w:tcPr>
            <w:tcW w:w="424" w:type="pct"/>
            <w:vMerge w:val="restart"/>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台</w:t>
            </w:r>
          </w:p>
        </w:tc>
        <w:tc>
          <w:tcPr>
            <w:tcW w:w="574" w:type="pct"/>
            <w:vMerge w:val="restart"/>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1</w:t>
            </w:r>
          </w:p>
        </w:tc>
        <w:tc>
          <w:tcPr>
            <w:tcW w:w="1038" w:type="pct"/>
            <w:vMerge w:val="restart"/>
            <w:shd w:val="clear" w:color="auto" w:fill="FFFFFF"/>
            <w:noWrap w:val="0"/>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bidi="ar"/>
              </w:rPr>
            </w:pPr>
            <w:r>
              <w:rPr>
                <w:rFonts w:hint="eastAsia" w:ascii="仿宋" w:hAnsi="仿宋" w:eastAsia="仿宋" w:cs="仿宋"/>
                <w:color w:val="000000"/>
                <w:kern w:val="0"/>
                <w:sz w:val="24"/>
                <w:szCs w:val="24"/>
                <w:highlight w:val="none"/>
                <w:lang w:bidi="ar"/>
              </w:rPr>
              <w:t>得伟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2" w:hRule="atLeast"/>
          <w:jc w:val="center"/>
        </w:trPr>
        <w:tc>
          <w:tcPr>
            <w:tcW w:w="393" w:type="pct"/>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2</w:t>
            </w:r>
          </w:p>
        </w:tc>
        <w:tc>
          <w:tcPr>
            <w:tcW w:w="1527" w:type="pct"/>
            <w:vMerge w:val="continue"/>
            <w:shd w:val="clear" w:color="auto" w:fill="FFFFFF"/>
            <w:noWrap w:val="0"/>
            <w:vAlign w:val="center"/>
          </w:tcPr>
          <w:p>
            <w:pPr>
              <w:widowControl/>
              <w:adjustRightInd w:val="0"/>
              <w:snapToGrid w:val="0"/>
              <w:jc w:val="center"/>
              <w:rPr>
                <w:rFonts w:hint="eastAsia" w:ascii="仿宋" w:hAnsi="仿宋" w:eastAsia="仿宋" w:cs="仿宋"/>
                <w:color w:val="000000"/>
                <w:sz w:val="24"/>
                <w:szCs w:val="24"/>
                <w:highlight w:val="none"/>
              </w:rPr>
            </w:pPr>
          </w:p>
        </w:tc>
        <w:tc>
          <w:tcPr>
            <w:tcW w:w="1040" w:type="pct"/>
            <w:vMerge w:val="continue"/>
            <w:shd w:val="clear" w:color="auto" w:fill="FFFFFF"/>
            <w:noWrap w:val="0"/>
            <w:vAlign w:val="center"/>
          </w:tcPr>
          <w:p>
            <w:pPr>
              <w:widowControl/>
              <w:adjustRightInd w:val="0"/>
              <w:snapToGrid w:val="0"/>
              <w:jc w:val="center"/>
              <w:rPr>
                <w:rFonts w:hint="eastAsia" w:ascii="仿宋" w:hAnsi="仿宋" w:eastAsia="仿宋" w:cs="仿宋"/>
                <w:color w:val="000000"/>
                <w:sz w:val="24"/>
                <w:szCs w:val="24"/>
                <w:highlight w:val="none"/>
              </w:rPr>
            </w:pPr>
          </w:p>
        </w:tc>
        <w:tc>
          <w:tcPr>
            <w:tcW w:w="424" w:type="pct"/>
            <w:vMerge w:val="continue"/>
            <w:shd w:val="clear" w:color="auto" w:fill="FFFFFF"/>
            <w:noWrap w:val="0"/>
            <w:vAlign w:val="center"/>
          </w:tcPr>
          <w:p>
            <w:pPr>
              <w:widowControl/>
              <w:adjustRightInd w:val="0"/>
              <w:snapToGrid w:val="0"/>
              <w:jc w:val="center"/>
              <w:rPr>
                <w:rFonts w:hint="eastAsia" w:ascii="仿宋" w:hAnsi="仿宋" w:eastAsia="仿宋" w:cs="仿宋"/>
                <w:color w:val="000000"/>
                <w:sz w:val="24"/>
                <w:szCs w:val="24"/>
                <w:highlight w:val="none"/>
              </w:rPr>
            </w:pPr>
          </w:p>
        </w:tc>
        <w:tc>
          <w:tcPr>
            <w:tcW w:w="574" w:type="pct"/>
            <w:vMerge w:val="continue"/>
            <w:shd w:val="clear" w:color="auto" w:fill="FFFFFF"/>
            <w:noWrap w:val="0"/>
            <w:vAlign w:val="center"/>
          </w:tcPr>
          <w:p>
            <w:pPr>
              <w:widowControl/>
              <w:adjustRightInd w:val="0"/>
              <w:snapToGrid w:val="0"/>
              <w:jc w:val="center"/>
              <w:rPr>
                <w:rFonts w:hint="eastAsia" w:ascii="仿宋" w:hAnsi="仿宋" w:eastAsia="仿宋" w:cs="仿宋"/>
                <w:color w:val="000000"/>
                <w:sz w:val="24"/>
                <w:szCs w:val="24"/>
                <w:highlight w:val="none"/>
              </w:rPr>
            </w:pPr>
          </w:p>
        </w:tc>
        <w:tc>
          <w:tcPr>
            <w:tcW w:w="1038" w:type="pct"/>
            <w:vMerge w:val="continue"/>
            <w:shd w:val="clear" w:color="auto" w:fill="FFFFFF"/>
            <w:noWrap w:val="0"/>
            <w:vAlign w:val="center"/>
          </w:tcPr>
          <w:p>
            <w:pPr>
              <w:widowControl/>
              <w:adjustRightInd w:val="0"/>
              <w:snapToGrid w:val="0"/>
              <w:jc w:val="center"/>
              <w:rPr>
                <w:rFonts w:hint="eastAsia" w:ascii="仿宋" w:hAnsi="仿宋" w:eastAsia="仿宋" w:cs="仿宋"/>
                <w:color w:val="000000"/>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2" w:hRule="atLeast"/>
          <w:jc w:val="center"/>
        </w:trPr>
        <w:tc>
          <w:tcPr>
            <w:tcW w:w="393" w:type="pct"/>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3</w:t>
            </w:r>
          </w:p>
        </w:tc>
        <w:tc>
          <w:tcPr>
            <w:tcW w:w="1527" w:type="pct"/>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电工胶布</w:t>
            </w:r>
          </w:p>
        </w:tc>
        <w:tc>
          <w:tcPr>
            <w:tcW w:w="1040" w:type="pct"/>
            <w:shd w:val="clear" w:color="auto" w:fill="auto"/>
            <w:noWrap/>
            <w:vAlign w:val="center"/>
          </w:tcPr>
          <w:p>
            <w:pPr>
              <w:widowControl/>
              <w:adjustRightInd w:val="0"/>
              <w:snapToGrid w:val="0"/>
              <w:jc w:val="center"/>
              <w:rPr>
                <w:rFonts w:hint="eastAsia" w:ascii="仿宋" w:hAnsi="仿宋" w:eastAsia="仿宋" w:cs="仿宋"/>
                <w:color w:val="000000"/>
                <w:sz w:val="24"/>
                <w:szCs w:val="24"/>
                <w:highlight w:val="none"/>
              </w:rPr>
            </w:pPr>
          </w:p>
        </w:tc>
        <w:tc>
          <w:tcPr>
            <w:tcW w:w="424" w:type="pct"/>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卷</w:t>
            </w:r>
          </w:p>
        </w:tc>
        <w:tc>
          <w:tcPr>
            <w:tcW w:w="574" w:type="pct"/>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100</w:t>
            </w:r>
          </w:p>
        </w:tc>
        <w:tc>
          <w:tcPr>
            <w:tcW w:w="1038" w:type="pct"/>
            <w:shd w:val="clear" w:color="auto" w:fill="FFFFFF"/>
            <w:noWrap w:val="0"/>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2" w:hRule="atLeast"/>
          <w:jc w:val="center"/>
        </w:trPr>
        <w:tc>
          <w:tcPr>
            <w:tcW w:w="393" w:type="pct"/>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4</w:t>
            </w:r>
          </w:p>
        </w:tc>
        <w:tc>
          <w:tcPr>
            <w:tcW w:w="1527" w:type="pct"/>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防水胶布</w:t>
            </w:r>
          </w:p>
        </w:tc>
        <w:tc>
          <w:tcPr>
            <w:tcW w:w="1040" w:type="pct"/>
            <w:shd w:val="clear" w:color="auto" w:fill="FFFFFF"/>
            <w:noWrap w:val="0"/>
            <w:vAlign w:val="center"/>
          </w:tcPr>
          <w:p>
            <w:pPr>
              <w:widowControl/>
              <w:adjustRightInd w:val="0"/>
              <w:snapToGrid w:val="0"/>
              <w:jc w:val="center"/>
              <w:rPr>
                <w:rFonts w:hint="eastAsia" w:ascii="仿宋" w:hAnsi="仿宋" w:eastAsia="仿宋" w:cs="仿宋"/>
                <w:color w:val="000000"/>
                <w:sz w:val="24"/>
                <w:szCs w:val="24"/>
                <w:highlight w:val="none"/>
              </w:rPr>
            </w:pPr>
          </w:p>
        </w:tc>
        <w:tc>
          <w:tcPr>
            <w:tcW w:w="424" w:type="pct"/>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卷</w:t>
            </w:r>
          </w:p>
        </w:tc>
        <w:tc>
          <w:tcPr>
            <w:tcW w:w="574" w:type="pct"/>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50</w:t>
            </w:r>
          </w:p>
        </w:tc>
        <w:tc>
          <w:tcPr>
            <w:tcW w:w="1038" w:type="pct"/>
            <w:shd w:val="clear" w:color="auto" w:fill="FFFFFF"/>
            <w:noWrap w:val="0"/>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2" w:hRule="atLeast"/>
          <w:jc w:val="center"/>
        </w:trPr>
        <w:tc>
          <w:tcPr>
            <w:tcW w:w="393" w:type="pct"/>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5</w:t>
            </w:r>
          </w:p>
        </w:tc>
        <w:tc>
          <w:tcPr>
            <w:tcW w:w="1527" w:type="pct"/>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除锈剂</w:t>
            </w:r>
          </w:p>
        </w:tc>
        <w:tc>
          <w:tcPr>
            <w:tcW w:w="1040" w:type="pct"/>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WD-40</w:t>
            </w:r>
          </w:p>
        </w:tc>
        <w:tc>
          <w:tcPr>
            <w:tcW w:w="424" w:type="pct"/>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瓶</w:t>
            </w:r>
          </w:p>
        </w:tc>
        <w:tc>
          <w:tcPr>
            <w:tcW w:w="574" w:type="pct"/>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50</w:t>
            </w:r>
          </w:p>
        </w:tc>
        <w:tc>
          <w:tcPr>
            <w:tcW w:w="1038" w:type="pct"/>
            <w:shd w:val="clear" w:color="auto" w:fill="FFFFFF"/>
            <w:noWrap w:val="0"/>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2" w:hRule="atLeast"/>
          <w:jc w:val="center"/>
        </w:trPr>
        <w:tc>
          <w:tcPr>
            <w:tcW w:w="393" w:type="pct"/>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6</w:t>
            </w:r>
          </w:p>
        </w:tc>
        <w:tc>
          <w:tcPr>
            <w:tcW w:w="1527" w:type="pct"/>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螺丝刀</w:t>
            </w:r>
          </w:p>
        </w:tc>
        <w:tc>
          <w:tcPr>
            <w:tcW w:w="1040" w:type="pct"/>
            <w:shd w:val="clear" w:color="auto" w:fill="FFFFFF"/>
            <w:noWrap w:val="0"/>
            <w:vAlign w:val="center"/>
          </w:tcPr>
          <w:p>
            <w:pPr>
              <w:widowControl/>
              <w:adjustRightInd w:val="0"/>
              <w:snapToGrid w:val="0"/>
              <w:jc w:val="center"/>
              <w:rPr>
                <w:rFonts w:hint="eastAsia" w:ascii="仿宋" w:hAnsi="仿宋" w:eastAsia="仿宋" w:cs="仿宋"/>
                <w:color w:val="000000"/>
                <w:sz w:val="24"/>
                <w:szCs w:val="24"/>
                <w:highlight w:val="none"/>
              </w:rPr>
            </w:pPr>
          </w:p>
        </w:tc>
        <w:tc>
          <w:tcPr>
            <w:tcW w:w="424" w:type="pct"/>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套</w:t>
            </w:r>
          </w:p>
        </w:tc>
        <w:tc>
          <w:tcPr>
            <w:tcW w:w="574" w:type="pct"/>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2</w:t>
            </w:r>
          </w:p>
        </w:tc>
        <w:tc>
          <w:tcPr>
            <w:tcW w:w="1038" w:type="pct"/>
            <w:shd w:val="clear" w:color="auto" w:fill="FFFFFF"/>
            <w:noWrap w:val="0"/>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bidi="ar"/>
              </w:rPr>
            </w:pPr>
            <w:r>
              <w:rPr>
                <w:rFonts w:hint="eastAsia" w:ascii="仿宋" w:hAnsi="仿宋" w:eastAsia="仿宋" w:cs="仿宋"/>
                <w:color w:val="000000"/>
                <w:kern w:val="0"/>
                <w:sz w:val="24"/>
                <w:szCs w:val="24"/>
                <w:highlight w:val="none"/>
                <w:lang w:bidi="ar"/>
              </w:rPr>
              <w:t>世达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2" w:hRule="atLeast"/>
          <w:jc w:val="center"/>
        </w:trPr>
        <w:tc>
          <w:tcPr>
            <w:tcW w:w="393" w:type="pct"/>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7</w:t>
            </w:r>
          </w:p>
        </w:tc>
        <w:tc>
          <w:tcPr>
            <w:tcW w:w="1527" w:type="pct"/>
            <w:vMerge w:val="restart"/>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角磨机切割片，抛光片，砂磨片</w:t>
            </w:r>
          </w:p>
        </w:tc>
        <w:tc>
          <w:tcPr>
            <w:tcW w:w="1040" w:type="pct"/>
            <w:vMerge w:val="restart"/>
            <w:shd w:val="clear" w:color="auto" w:fill="FFFFFF"/>
            <w:noWrap w:val="0"/>
            <w:vAlign w:val="center"/>
          </w:tcPr>
          <w:p>
            <w:pPr>
              <w:widowControl/>
              <w:adjustRightInd w:val="0"/>
              <w:snapToGrid w:val="0"/>
              <w:jc w:val="center"/>
              <w:rPr>
                <w:rFonts w:hint="eastAsia" w:ascii="仿宋" w:hAnsi="仿宋" w:eastAsia="仿宋" w:cs="仿宋"/>
                <w:color w:val="000000"/>
                <w:sz w:val="24"/>
                <w:szCs w:val="24"/>
                <w:highlight w:val="none"/>
              </w:rPr>
            </w:pPr>
          </w:p>
        </w:tc>
        <w:tc>
          <w:tcPr>
            <w:tcW w:w="424" w:type="pct"/>
            <w:vMerge w:val="restart"/>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片</w:t>
            </w:r>
          </w:p>
        </w:tc>
        <w:tc>
          <w:tcPr>
            <w:tcW w:w="574" w:type="pct"/>
            <w:vMerge w:val="restart"/>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50</w:t>
            </w:r>
          </w:p>
        </w:tc>
        <w:tc>
          <w:tcPr>
            <w:tcW w:w="1038" w:type="pct"/>
            <w:shd w:val="clear" w:color="auto" w:fill="FFFFFF"/>
            <w:noWrap w:val="0"/>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2" w:hRule="atLeast"/>
          <w:jc w:val="center"/>
        </w:trPr>
        <w:tc>
          <w:tcPr>
            <w:tcW w:w="393" w:type="pct"/>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8</w:t>
            </w:r>
          </w:p>
        </w:tc>
        <w:tc>
          <w:tcPr>
            <w:tcW w:w="1527" w:type="pct"/>
            <w:vMerge w:val="continue"/>
            <w:shd w:val="clear" w:color="auto" w:fill="FFFFFF"/>
            <w:noWrap w:val="0"/>
            <w:vAlign w:val="center"/>
          </w:tcPr>
          <w:p>
            <w:pPr>
              <w:widowControl/>
              <w:adjustRightInd w:val="0"/>
              <w:snapToGrid w:val="0"/>
              <w:jc w:val="center"/>
              <w:rPr>
                <w:rFonts w:hint="eastAsia" w:ascii="仿宋" w:hAnsi="仿宋" w:eastAsia="仿宋" w:cs="仿宋"/>
                <w:color w:val="000000"/>
                <w:sz w:val="24"/>
                <w:szCs w:val="24"/>
                <w:highlight w:val="none"/>
              </w:rPr>
            </w:pPr>
          </w:p>
        </w:tc>
        <w:tc>
          <w:tcPr>
            <w:tcW w:w="1040" w:type="pct"/>
            <w:vMerge w:val="continue"/>
            <w:shd w:val="clear" w:color="auto" w:fill="FFFFFF"/>
            <w:noWrap w:val="0"/>
            <w:vAlign w:val="center"/>
          </w:tcPr>
          <w:p>
            <w:pPr>
              <w:widowControl/>
              <w:adjustRightInd w:val="0"/>
              <w:snapToGrid w:val="0"/>
              <w:jc w:val="center"/>
              <w:rPr>
                <w:rFonts w:hint="eastAsia" w:ascii="仿宋" w:hAnsi="仿宋" w:eastAsia="仿宋" w:cs="仿宋"/>
                <w:color w:val="000000"/>
                <w:sz w:val="24"/>
                <w:szCs w:val="24"/>
                <w:highlight w:val="none"/>
              </w:rPr>
            </w:pPr>
          </w:p>
        </w:tc>
        <w:tc>
          <w:tcPr>
            <w:tcW w:w="424" w:type="pct"/>
            <w:vMerge w:val="continue"/>
            <w:shd w:val="clear" w:color="auto" w:fill="FFFFFF"/>
            <w:noWrap w:val="0"/>
            <w:vAlign w:val="center"/>
          </w:tcPr>
          <w:p>
            <w:pPr>
              <w:widowControl/>
              <w:adjustRightInd w:val="0"/>
              <w:snapToGrid w:val="0"/>
              <w:jc w:val="center"/>
              <w:rPr>
                <w:rFonts w:hint="eastAsia" w:ascii="仿宋" w:hAnsi="仿宋" w:eastAsia="仿宋" w:cs="仿宋"/>
                <w:color w:val="000000"/>
                <w:sz w:val="24"/>
                <w:szCs w:val="24"/>
                <w:highlight w:val="none"/>
              </w:rPr>
            </w:pPr>
          </w:p>
        </w:tc>
        <w:tc>
          <w:tcPr>
            <w:tcW w:w="574" w:type="pct"/>
            <w:vMerge w:val="continue"/>
            <w:shd w:val="clear" w:color="auto" w:fill="FFFFFF"/>
            <w:noWrap w:val="0"/>
            <w:vAlign w:val="center"/>
          </w:tcPr>
          <w:p>
            <w:pPr>
              <w:widowControl/>
              <w:adjustRightInd w:val="0"/>
              <w:snapToGrid w:val="0"/>
              <w:jc w:val="center"/>
              <w:rPr>
                <w:rFonts w:hint="eastAsia" w:ascii="仿宋" w:hAnsi="仿宋" w:eastAsia="仿宋" w:cs="仿宋"/>
                <w:color w:val="000000"/>
                <w:sz w:val="24"/>
                <w:szCs w:val="24"/>
                <w:highlight w:val="none"/>
              </w:rPr>
            </w:pPr>
          </w:p>
        </w:tc>
        <w:tc>
          <w:tcPr>
            <w:tcW w:w="1038" w:type="pct"/>
            <w:shd w:val="clear" w:color="auto" w:fill="FFFFFF"/>
            <w:noWrap w:val="0"/>
            <w:vAlign w:val="center"/>
          </w:tcPr>
          <w:p>
            <w:pPr>
              <w:widowControl/>
              <w:adjustRightInd w:val="0"/>
              <w:snapToGrid w:val="0"/>
              <w:jc w:val="center"/>
              <w:rPr>
                <w:rFonts w:hint="eastAsia" w:ascii="仿宋" w:hAnsi="仿宋" w:eastAsia="仿宋" w:cs="仿宋"/>
                <w:color w:val="000000"/>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2" w:hRule="atLeast"/>
          <w:jc w:val="center"/>
        </w:trPr>
        <w:tc>
          <w:tcPr>
            <w:tcW w:w="393" w:type="pct"/>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9</w:t>
            </w:r>
          </w:p>
        </w:tc>
        <w:tc>
          <w:tcPr>
            <w:tcW w:w="1527" w:type="pct"/>
            <w:vMerge w:val="continue"/>
            <w:shd w:val="clear" w:color="auto" w:fill="FFFFFF"/>
            <w:noWrap w:val="0"/>
            <w:vAlign w:val="center"/>
          </w:tcPr>
          <w:p>
            <w:pPr>
              <w:widowControl/>
              <w:adjustRightInd w:val="0"/>
              <w:snapToGrid w:val="0"/>
              <w:jc w:val="center"/>
              <w:rPr>
                <w:rFonts w:hint="eastAsia" w:ascii="仿宋" w:hAnsi="仿宋" w:eastAsia="仿宋" w:cs="仿宋"/>
                <w:color w:val="000000"/>
                <w:sz w:val="24"/>
                <w:szCs w:val="24"/>
                <w:highlight w:val="none"/>
              </w:rPr>
            </w:pPr>
          </w:p>
        </w:tc>
        <w:tc>
          <w:tcPr>
            <w:tcW w:w="1040" w:type="pct"/>
            <w:vMerge w:val="continue"/>
            <w:shd w:val="clear" w:color="auto" w:fill="FFFFFF"/>
            <w:noWrap w:val="0"/>
            <w:vAlign w:val="center"/>
          </w:tcPr>
          <w:p>
            <w:pPr>
              <w:widowControl/>
              <w:adjustRightInd w:val="0"/>
              <w:snapToGrid w:val="0"/>
              <w:jc w:val="center"/>
              <w:rPr>
                <w:rFonts w:hint="eastAsia" w:ascii="仿宋" w:hAnsi="仿宋" w:eastAsia="仿宋" w:cs="仿宋"/>
                <w:color w:val="000000"/>
                <w:sz w:val="24"/>
                <w:szCs w:val="24"/>
                <w:highlight w:val="none"/>
              </w:rPr>
            </w:pPr>
          </w:p>
        </w:tc>
        <w:tc>
          <w:tcPr>
            <w:tcW w:w="424" w:type="pct"/>
            <w:vMerge w:val="continue"/>
            <w:shd w:val="clear" w:color="auto" w:fill="FFFFFF"/>
            <w:noWrap w:val="0"/>
            <w:vAlign w:val="center"/>
          </w:tcPr>
          <w:p>
            <w:pPr>
              <w:widowControl/>
              <w:adjustRightInd w:val="0"/>
              <w:snapToGrid w:val="0"/>
              <w:jc w:val="center"/>
              <w:rPr>
                <w:rFonts w:hint="eastAsia" w:ascii="仿宋" w:hAnsi="仿宋" w:eastAsia="仿宋" w:cs="仿宋"/>
                <w:color w:val="000000"/>
                <w:sz w:val="24"/>
                <w:szCs w:val="24"/>
                <w:highlight w:val="none"/>
              </w:rPr>
            </w:pPr>
          </w:p>
        </w:tc>
        <w:tc>
          <w:tcPr>
            <w:tcW w:w="574" w:type="pct"/>
            <w:vMerge w:val="continue"/>
            <w:shd w:val="clear" w:color="auto" w:fill="FFFFFF"/>
            <w:noWrap w:val="0"/>
            <w:vAlign w:val="center"/>
          </w:tcPr>
          <w:p>
            <w:pPr>
              <w:widowControl/>
              <w:adjustRightInd w:val="0"/>
              <w:snapToGrid w:val="0"/>
              <w:jc w:val="center"/>
              <w:rPr>
                <w:rFonts w:hint="eastAsia" w:ascii="仿宋" w:hAnsi="仿宋" w:eastAsia="仿宋" w:cs="仿宋"/>
                <w:color w:val="000000"/>
                <w:sz w:val="24"/>
                <w:szCs w:val="24"/>
                <w:highlight w:val="none"/>
              </w:rPr>
            </w:pPr>
          </w:p>
        </w:tc>
        <w:tc>
          <w:tcPr>
            <w:tcW w:w="1038" w:type="pct"/>
            <w:shd w:val="clear" w:color="auto" w:fill="FFFFFF"/>
            <w:noWrap w:val="0"/>
            <w:vAlign w:val="center"/>
          </w:tcPr>
          <w:p>
            <w:pPr>
              <w:widowControl/>
              <w:adjustRightInd w:val="0"/>
              <w:snapToGrid w:val="0"/>
              <w:jc w:val="center"/>
              <w:rPr>
                <w:rFonts w:hint="eastAsia" w:ascii="仿宋" w:hAnsi="仿宋" w:eastAsia="仿宋" w:cs="仿宋"/>
                <w:color w:val="000000"/>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2" w:hRule="atLeast"/>
          <w:jc w:val="center"/>
        </w:trPr>
        <w:tc>
          <w:tcPr>
            <w:tcW w:w="393" w:type="pct"/>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10</w:t>
            </w:r>
          </w:p>
        </w:tc>
        <w:tc>
          <w:tcPr>
            <w:tcW w:w="1527" w:type="pct"/>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电动角磨机</w:t>
            </w:r>
          </w:p>
        </w:tc>
        <w:tc>
          <w:tcPr>
            <w:tcW w:w="1040" w:type="pct"/>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锂电</w:t>
            </w:r>
          </w:p>
        </w:tc>
        <w:tc>
          <w:tcPr>
            <w:tcW w:w="424" w:type="pct"/>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台</w:t>
            </w:r>
          </w:p>
        </w:tc>
        <w:tc>
          <w:tcPr>
            <w:tcW w:w="574" w:type="pct"/>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1</w:t>
            </w:r>
          </w:p>
        </w:tc>
        <w:tc>
          <w:tcPr>
            <w:tcW w:w="1038" w:type="pct"/>
            <w:shd w:val="clear" w:color="auto" w:fill="FFFFFF"/>
            <w:noWrap w:val="0"/>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2" w:hRule="atLeast"/>
          <w:jc w:val="center"/>
        </w:trPr>
        <w:tc>
          <w:tcPr>
            <w:tcW w:w="393" w:type="pct"/>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11</w:t>
            </w:r>
          </w:p>
        </w:tc>
        <w:tc>
          <w:tcPr>
            <w:tcW w:w="1527" w:type="pct"/>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老虎钳</w:t>
            </w:r>
          </w:p>
        </w:tc>
        <w:tc>
          <w:tcPr>
            <w:tcW w:w="1040" w:type="pct"/>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七寸</w:t>
            </w:r>
          </w:p>
        </w:tc>
        <w:tc>
          <w:tcPr>
            <w:tcW w:w="424" w:type="pct"/>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个</w:t>
            </w:r>
          </w:p>
        </w:tc>
        <w:tc>
          <w:tcPr>
            <w:tcW w:w="574" w:type="pct"/>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2</w:t>
            </w:r>
          </w:p>
        </w:tc>
        <w:tc>
          <w:tcPr>
            <w:tcW w:w="1038" w:type="pct"/>
            <w:shd w:val="clear" w:color="auto" w:fill="FFFFFF"/>
            <w:noWrap w:val="0"/>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bidi="ar"/>
              </w:rPr>
            </w:pPr>
            <w:r>
              <w:rPr>
                <w:rFonts w:hint="eastAsia" w:ascii="仿宋" w:hAnsi="仿宋" w:eastAsia="仿宋" w:cs="仿宋"/>
                <w:color w:val="000000"/>
                <w:kern w:val="0"/>
                <w:sz w:val="24"/>
                <w:szCs w:val="24"/>
                <w:highlight w:val="none"/>
                <w:lang w:bidi="ar"/>
              </w:rPr>
              <w:t>世达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2" w:hRule="atLeast"/>
          <w:jc w:val="center"/>
        </w:trPr>
        <w:tc>
          <w:tcPr>
            <w:tcW w:w="393" w:type="pct"/>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12</w:t>
            </w:r>
          </w:p>
        </w:tc>
        <w:tc>
          <w:tcPr>
            <w:tcW w:w="1527" w:type="pct"/>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尖嘴钳</w:t>
            </w:r>
          </w:p>
        </w:tc>
        <w:tc>
          <w:tcPr>
            <w:tcW w:w="1040" w:type="pct"/>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六寸</w:t>
            </w:r>
          </w:p>
        </w:tc>
        <w:tc>
          <w:tcPr>
            <w:tcW w:w="424" w:type="pct"/>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个</w:t>
            </w:r>
          </w:p>
        </w:tc>
        <w:tc>
          <w:tcPr>
            <w:tcW w:w="574" w:type="pct"/>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2</w:t>
            </w:r>
          </w:p>
        </w:tc>
        <w:tc>
          <w:tcPr>
            <w:tcW w:w="1038" w:type="pct"/>
            <w:shd w:val="clear" w:color="auto" w:fill="FFFFFF"/>
            <w:noWrap w:val="0"/>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bidi="ar"/>
              </w:rPr>
            </w:pPr>
            <w:r>
              <w:rPr>
                <w:rFonts w:hint="eastAsia" w:ascii="仿宋" w:hAnsi="仿宋" w:eastAsia="仿宋" w:cs="仿宋"/>
                <w:color w:val="000000"/>
                <w:kern w:val="0"/>
                <w:sz w:val="24"/>
                <w:szCs w:val="24"/>
                <w:highlight w:val="none"/>
                <w:lang w:bidi="ar"/>
              </w:rPr>
              <w:t>世达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2" w:hRule="atLeast"/>
          <w:jc w:val="center"/>
        </w:trPr>
        <w:tc>
          <w:tcPr>
            <w:tcW w:w="393" w:type="pct"/>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13</w:t>
            </w:r>
          </w:p>
        </w:tc>
        <w:tc>
          <w:tcPr>
            <w:tcW w:w="1527" w:type="pct"/>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斜口钳</w:t>
            </w:r>
          </w:p>
        </w:tc>
        <w:tc>
          <w:tcPr>
            <w:tcW w:w="1040" w:type="pct"/>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 xml:space="preserve"> 六寸</w:t>
            </w:r>
          </w:p>
        </w:tc>
        <w:tc>
          <w:tcPr>
            <w:tcW w:w="424" w:type="pct"/>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个</w:t>
            </w:r>
          </w:p>
        </w:tc>
        <w:tc>
          <w:tcPr>
            <w:tcW w:w="574" w:type="pct"/>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2</w:t>
            </w:r>
          </w:p>
        </w:tc>
        <w:tc>
          <w:tcPr>
            <w:tcW w:w="1038" w:type="pct"/>
            <w:shd w:val="clear" w:color="auto" w:fill="FFFFFF"/>
            <w:noWrap w:val="0"/>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bidi="ar"/>
              </w:rPr>
            </w:pPr>
            <w:r>
              <w:rPr>
                <w:rFonts w:hint="eastAsia" w:ascii="仿宋" w:hAnsi="仿宋" w:eastAsia="仿宋" w:cs="仿宋"/>
                <w:color w:val="000000"/>
                <w:kern w:val="0"/>
                <w:sz w:val="24"/>
                <w:szCs w:val="24"/>
                <w:highlight w:val="none"/>
                <w:lang w:bidi="ar"/>
              </w:rPr>
              <w:t>世达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2" w:hRule="atLeast"/>
          <w:jc w:val="center"/>
        </w:trPr>
        <w:tc>
          <w:tcPr>
            <w:tcW w:w="393" w:type="pct"/>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14</w:t>
            </w:r>
          </w:p>
        </w:tc>
        <w:tc>
          <w:tcPr>
            <w:tcW w:w="1527" w:type="pct"/>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内六角</w:t>
            </w:r>
          </w:p>
        </w:tc>
        <w:tc>
          <w:tcPr>
            <w:tcW w:w="1040" w:type="pct"/>
            <w:shd w:val="clear" w:color="auto" w:fill="FFFFFF"/>
            <w:noWrap w:val="0"/>
            <w:vAlign w:val="center"/>
          </w:tcPr>
          <w:p>
            <w:pPr>
              <w:widowControl/>
              <w:adjustRightInd w:val="0"/>
              <w:snapToGrid w:val="0"/>
              <w:jc w:val="center"/>
              <w:rPr>
                <w:rFonts w:hint="eastAsia" w:ascii="仿宋" w:hAnsi="仿宋" w:eastAsia="仿宋" w:cs="仿宋"/>
                <w:color w:val="000000"/>
                <w:sz w:val="24"/>
                <w:szCs w:val="24"/>
                <w:highlight w:val="none"/>
              </w:rPr>
            </w:pPr>
          </w:p>
        </w:tc>
        <w:tc>
          <w:tcPr>
            <w:tcW w:w="424" w:type="pct"/>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套</w:t>
            </w:r>
          </w:p>
        </w:tc>
        <w:tc>
          <w:tcPr>
            <w:tcW w:w="574" w:type="pct"/>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2</w:t>
            </w:r>
          </w:p>
        </w:tc>
        <w:tc>
          <w:tcPr>
            <w:tcW w:w="1038" w:type="pct"/>
            <w:shd w:val="clear" w:color="auto" w:fill="FFFFFF"/>
            <w:noWrap w:val="0"/>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bidi="ar"/>
              </w:rPr>
            </w:pPr>
            <w:r>
              <w:rPr>
                <w:rFonts w:hint="eastAsia" w:ascii="仿宋" w:hAnsi="仿宋" w:eastAsia="仿宋" w:cs="仿宋"/>
                <w:color w:val="000000"/>
                <w:kern w:val="0"/>
                <w:sz w:val="24"/>
                <w:szCs w:val="24"/>
                <w:highlight w:val="none"/>
                <w:lang w:bidi="ar"/>
              </w:rPr>
              <w:t>世达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2" w:hRule="atLeast"/>
          <w:jc w:val="center"/>
        </w:trPr>
        <w:tc>
          <w:tcPr>
            <w:tcW w:w="393" w:type="pct"/>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15</w:t>
            </w:r>
          </w:p>
        </w:tc>
        <w:tc>
          <w:tcPr>
            <w:tcW w:w="1527" w:type="pct"/>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电笔</w:t>
            </w:r>
          </w:p>
        </w:tc>
        <w:tc>
          <w:tcPr>
            <w:tcW w:w="1040" w:type="pct"/>
            <w:shd w:val="clear" w:color="auto" w:fill="FFFFFF"/>
            <w:noWrap w:val="0"/>
            <w:vAlign w:val="center"/>
          </w:tcPr>
          <w:p>
            <w:pPr>
              <w:widowControl/>
              <w:adjustRightInd w:val="0"/>
              <w:snapToGrid w:val="0"/>
              <w:jc w:val="center"/>
              <w:rPr>
                <w:rFonts w:hint="eastAsia" w:ascii="仿宋" w:hAnsi="仿宋" w:eastAsia="仿宋" w:cs="仿宋"/>
                <w:color w:val="000000"/>
                <w:sz w:val="24"/>
                <w:szCs w:val="24"/>
                <w:highlight w:val="none"/>
              </w:rPr>
            </w:pPr>
          </w:p>
        </w:tc>
        <w:tc>
          <w:tcPr>
            <w:tcW w:w="424" w:type="pct"/>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个</w:t>
            </w:r>
          </w:p>
        </w:tc>
        <w:tc>
          <w:tcPr>
            <w:tcW w:w="574" w:type="pct"/>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10</w:t>
            </w:r>
          </w:p>
        </w:tc>
        <w:tc>
          <w:tcPr>
            <w:tcW w:w="1038" w:type="pct"/>
            <w:shd w:val="clear" w:color="auto" w:fill="FFFFFF"/>
            <w:noWrap w:val="0"/>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bidi="ar"/>
              </w:rPr>
            </w:pPr>
            <w:r>
              <w:rPr>
                <w:rFonts w:hint="eastAsia" w:ascii="仿宋" w:hAnsi="仿宋" w:eastAsia="仿宋" w:cs="仿宋"/>
                <w:color w:val="000000"/>
                <w:kern w:val="0"/>
                <w:sz w:val="24"/>
                <w:szCs w:val="24"/>
                <w:highlight w:val="none"/>
                <w:lang w:bidi="ar"/>
              </w:rPr>
              <w:t>世达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2" w:hRule="atLeast"/>
          <w:jc w:val="center"/>
        </w:trPr>
        <w:tc>
          <w:tcPr>
            <w:tcW w:w="393" w:type="pct"/>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16</w:t>
            </w:r>
          </w:p>
        </w:tc>
        <w:tc>
          <w:tcPr>
            <w:tcW w:w="1527" w:type="pct"/>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智能感应测电笔</w:t>
            </w:r>
          </w:p>
        </w:tc>
        <w:tc>
          <w:tcPr>
            <w:tcW w:w="1040" w:type="pct"/>
            <w:shd w:val="clear" w:color="auto" w:fill="auto"/>
            <w:noWrap/>
            <w:vAlign w:val="center"/>
          </w:tcPr>
          <w:p>
            <w:pPr>
              <w:widowControl/>
              <w:adjustRightInd w:val="0"/>
              <w:snapToGrid w:val="0"/>
              <w:jc w:val="center"/>
              <w:rPr>
                <w:rFonts w:hint="eastAsia" w:ascii="仿宋" w:hAnsi="仿宋" w:eastAsia="仿宋" w:cs="仿宋"/>
                <w:color w:val="000000"/>
                <w:sz w:val="24"/>
                <w:szCs w:val="24"/>
                <w:highlight w:val="none"/>
              </w:rPr>
            </w:pPr>
          </w:p>
        </w:tc>
        <w:tc>
          <w:tcPr>
            <w:tcW w:w="424" w:type="pct"/>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个</w:t>
            </w:r>
          </w:p>
        </w:tc>
        <w:tc>
          <w:tcPr>
            <w:tcW w:w="574" w:type="pct"/>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3</w:t>
            </w:r>
          </w:p>
        </w:tc>
        <w:tc>
          <w:tcPr>
            <w:tcW w:w="1038" w:type="pct"/>
            <w:shd w:val="clear" w:color="auto" w:fill="FFFFFF"/>
            <w:noWrap w:val="0"/>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bidi="ar"/>
              </w:rPr>
            </w:pPr>
            <w:r>
              <w:rPr>
                <w:rFonts w:hint="eastAsia" w:ascii="仿宋" w:hAnsi="仿宋" w:eastAsia="仿宋" w:cs="仿宋"/>
                <w:color w:val="000000"/>
                <w:kern w:val="0"/>
                <w:sz w:val="24"/>
                <w:szCs w:val="24"/>
                <w:highlight w:val="none"/>
                <w:lang w:bidi="ar"/>
              </w:rPr>
              <w:t>世达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2" w:hRule="atLeast"/>
          <w:jc w:val="center"/>
        </w:trPr>
        <w:tc>
          <w:tcPr>
            <w:tcW w:w="393" w:type="pct"/>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17</w:t>
            </w:r>
          </w:p>
        </w:tc>
        <w:tc>
          <w:tcPr>
            <w:tcW w:w="1527" w:type="pct"/>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兆欧表</w:t>
            </w:r>
          </w:p>
        </w:tc>
        <w:tc>
          <w:tcPr>
            <w:tcW w:w="1040" w:type="pct"/>
            <w:shd w:val="clear" w:color="auto" w:fill="auto"/>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ZC25-3</w:t>
            </w:r>
          </w:p>
        </w:tc>
        <w:tc>
          <w:tcPr>
            <w:tcW w:w="424" w:type="pct"/>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台</w:t>
            </w:r>
          </w:p>
        </w:tc>
        <w:tc>
          <w:tcPr>
            <w:tcW w:w="574" w:type="pct"/>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1</w:t>
            </w:r>
          </w:p>
        </w:tc>
        <w:tc>
          <w:tcPr>
            <w:tcW w:w="1038" w:type="pct"/>
            <w:shd w:val="clear" w:color="auto" w:fill="FFFFFF"/>
            <w:noWrap w:val="0"/>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2" w:hRule="atLeast"/>
          <w:jc w:val="center"/>
        </w:trPr>
        <w:tc>
          <w:tcPr>
            <w:tcW w:w="393" w:type="pct"/>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18</w:t>
            </w:r>
          </w:p>
        </w:tc>
        <w:tc>
          <w:tcPr>
            <w:tcW w:w="1527" w:type="pct"/>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工具箱</w:t>
            </w:r>
          </w:p>
        </w:tc>
        <w:tc>
          <w:tcPr>
            <w:tcW w:w="1040" w:type="pct"/>
            <w:shd w:val="clear" w:color="auto" w:fill="auto"/>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19寸带 零件盒STST75787</w:t>
            </w:r>
          </w:p>
        </w:tc>
        <w:tc>
          <w:tcPr>
            <w:tcW w:w="424" w:type="pct"/>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个</w:t>
            </w:r>
          </w:p>
        </w:tc>
        <w:tc>
          <w:tcPr>
            <w:tcW w:w="574" w:type="pct"/>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2</w:t>
            </w:r>
          </w:p>
        </w:tc>
        <w:tc>
          <w:tcPr>
            <w:tcW w:w="1038" w:type="pct"/>
            <w:shd w:val="clear" w:color="auto" w:fill="FFFFFF"/>
            <w:noWrap w:val="0"/>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bidi="ar"/>
              </w:rPr>
            </w:pPr>
            <w:r>
              <w:rPr>
                <w:rFonts w:hint="eastAsia" w:ascii="仿宋" w:hAnsi="仿宋" w:eastAsia="仿宋" w:cs="仿宋"/>
                <w:color w:val="000000"/>
                <w:kern w:val="0"/>
                <w:sz w:val="24"/>
                <w:szCs w:val="24"/>
                <w:highlight w:val="none"/>
                <w:lang w:bidi="ar"/>
              </w:rPr>
              <w:t>史丹利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393" w:type="pct"/>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19</w:t>
            </w:r>
          </w:p>
        </w:tc>
        <w:tc>
          <w:tcPr>
            <w:tcW w:w="1527" w:type="pct"/>
            <w:vMerge w:val="restart"/>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开口扳手套装</w:t>
            </w:r>
          </w:p>
        </w:tc>
        <w:tc>
          <w:tcPr>
            <w:tcW w:w="1040" w:type="pct"/>
            <w:vMerge w:val="restart"/>
            <w:shd w:val="clear" w:color="auto" w:fill="auto"/>
            <w:noWrap/>
            <w:vAlign w:val="center"/>
          </w:tcPr>
          <w:p>
            <w:pPr>
              <w:widowControl/>
              <w:adjustRightInd w:val="0"/>
              <w:snapToGrid w:val="0"/>
              <w:jc w:val="center"/>
              <w:rPr>
                <w:rFonts w:hint="eastAsia" w:ascii="仿宋" w:hAnsi="仿宋" w:eastAsia="仿宋" w:cs="仿宋"/>
                <w:color w:val="000000"/>
                <w:sz w:val="24"/>
                <w:szCs w:val="24"/>
                <w:highlight w:val="none"/>
              </w:rPr>
            </w:pPr>
          </w:p>
        </w:tc>
        <w:tc>
          <w:tcPr>
            <w:tcW w:w="424" w:type="pct"/>
            <w:vMerge w:val="restart"/>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套</w:t>
            </w:r>
          </w:p>
        </w:tc>
        <w:tc>
          <w:tcPr>
            <w:tcW w:w="574" w:type="pct"/>
            <w:vMerge w:val="restart"/>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1</w:t>
            </w:r>
          </w:p>
        </w:tc>
        <w:tc>
          <w:tcPr>
            <w:tcW w:w="1038" w:type="pct"/>
            <w:vMerge w:val="restart"/>
            <w:shd w:val="clear" w:color="auto" w:fill="FFFFFF"/>
            <w:noWrap w:val="0"/>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bidi="ar"/>
              </w:rPr>
            </w:pPr>
            <w:r>
              <w:rPr>
                <w:rFonts w:hint="eastAsia" w:ascii="仿宋" w:hAnsi="仿宋" w:eastAsia="仿宋" w:cs="仿宋"/>
                <w:color w:val="000000"/>
                <w:kern w:val="0"/>
                <w:sz w:val="24"/>
                <w:szCs w:val="24"/>
                <w:highlight w:val="none"/>
                <w:lang w:bidi="ar"/>
              </w:rPr>
              <w:t>世达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2" w:hRule="atLeast"/>
          <w:jc w:val="center"/>
        </w:trPr>
        <w:tc>
          <w:tcPr>
            <w:tcW w:w="393" w:type="pct"/>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20</w:t>
            </w:r>
          </w:p>
        </w:tc>
        <w:tc>
          <w:tcPr>
            <w:tcW w:w="1527" w:type="pct"/>
            <w:vMerge w:val="continue"/>
            <w:shd w:val="clear" w:color="auto" w:fill="FFFFFF"/>
            <w:noWrap w:val="0"/>
            <w:vAlign w:val="center"/>
          </w:tcPr>
          <w:p>
            <w:pPr>
              <w:widowControl/>
              <w:adjustRightInd w:val="0"/>
              <w:snapToGrid w:val="0"/>
              <w:jc w:val="center"/>
              <w:rPr>
                <w:rFonts w:hint="eastAsia" w:ascii="仿宋" w:hAnsi="仿宋" w:eastAsia="仿宋" w:cs="仿宋"/>
                <w:color w:val="000000"/>
                <w:sz w:val="24"/>
                <w:szCs w:val="24"/>
                <w:highlight w:val="none"/>
              </w:rPr>
            </w:pPr>
          </w:p>
        </w:tc>
        <w:tc>
          <w:tcPr>
            <w:tcW w:w="1040" w:type="pct"/>
            <w:vMerge w:val="continue"/>
            <w:shd w:val="clear" w:color="auto" w:fill="auto"/>
            <w:noWrap/>
            <w:vAlign w:val="center"/>
          </w:tcPr>
          <w:p>
            <w:pPr>
              <w:widowControl/>
              <w:adjustRightInd w:val="0"/>
              <w:snapToGrid w:val="0"/>
              <w:jc w:val="center"/>
              <w:rPr>
                <w:rFonts w:hint="eastAsia" w:ascii="仿宋" w:hAnsi="仿宋" w:eastAsia="仿宋" w:cs="仿宋"/>
                <w:color w:val="000000"/>
                <w:sz w:val="24"/>
                <w:szCs w:val="24"/>
                <w:highlight w:val="none"/>
              </w:rPr>
            </w:pPr>
          </w:p>
        </w:tc>
        <w:tc>
          <w:tcPr>
            <w:tcW w:w="424" w:type="pct"/>
            <w:vMerge w:val="continue"/>
            <w:shd w:val="clear" w:color="auto" w:fill="FFFFFF"/>
            <w:noWrap w:val="0"/>
            <w:vAlign w:val="center"/>
          </w:tcPr>
          <w:p>
            <w:pPr>
              <w:widowControl/>
              <w:adjustRightInd w:val="0"/>
              <w:snapToGrid w:val="0"/>
              <w:jc w:val="center"/>
              <w:rPr>
                <w:rFonts w:hint="eastAsia" w:ascii="仿宋" w:hAnsi="仿宋" w:eastAsia="仿宋" w:cs="仿宋"/>
                <w:color w:val="000000"/>
                <w:sz w:val="24"/>
                <w:szCs w:val="24"/>
                <w:highlight w:val="none"/>
              </w:rPr>
            </w:pPr>
          </w:p>
        </w:tc>
        <w:tc>
          <w:tcPr>
            <w:tcW w:w="574" w:type="pct"/>
            <w:vMerge w:val="continue"/>
            <w:shd w:val="clear" w:color="auto" w:fill="FFFFFF"/>
            <w:noWrap w:val="0"/>
            <w:vAlign w:val="center"/>
          </w:tcPr>
          <w:p>
            <w:pPr>
              <w:widowControl/>
              <w:adjustRightInd w:val="0"/>
              <w:snapToGrid w:val="0"/>
              <w:jc w:val="center"/>
              <w:rPr>
                <w:rFonts w:hint="eastAsia" w:ascii="仿宋" w:hAnsi="仿宋" w:eastAsia="仿宋" w:cs="仿宋"/>
                <w:color w:val="000000"/>
                <w:sz w:val="24"/>
                <w:szCs w:val="24"/>
                <w:highlight w:val="none"/>
              </w:rPr>
            </w:pPr>
          </w:p>
        </w:tc>
        <w:tc>
          <w:tcPr>
            <w:tcW w:w="1038" w:type="pct"/>
            <w:vMerge w:val="continue"/>
            <w:shd w:val="clear" w:color="auto" w:fill="FFFFFF"/>
            <w:noWrap w:val="0"/>
            <w:vAlign w:val="center"/>
          </w:tcPr>
          <w:p>
            <w:pPr>
              <w:widowControl/>
              <w:adjustRightInd w:val="0"/>
              <w:snapToGrid w:val="0"/>
              <w:jc w:val="center"/>
              <w:rPr>
                <w:rFonts w:hint="eastAsia" w:ascii="仿宋" w:hAnsi="仿宋" w:eastAsia="仿宋" w:cs="仿宋"/>
                <w:color w:val="000000"/>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2" w:hRule="atLeast"/>
          <w:jc w:val="center"/>
        </w:trPr>
        <w:tc>
          <w:tcPr>
            <w:tcW w:w="393" w:type="pct"/>
            <w:shd w:val="clear" w:color="auto" w:fill="FFFFFF"/>
            <w:noWrap w:val="0"/>
            <w:vAlign w:val="center"/>
          </w:tcPr>
          <w:p>
            <w:pPr>
              <w:widowControl/>
              <w:adjustRightInd w:val="0"/>
              <w:snapToGrid w:val="0"/>
              <w:jc w:val="center"/>
              <w:textAlignment w:val="center"/>
              <w:rPr>
                <w:rFonts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21</w:t>
            </w:r>
          </w:p>
        </w:tc>
        <w:tc>
          <w:tcPr>
            <w:tcW w:w="1527" w:type="pct"/>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水泵钳（水口钳）</w:t>
            </w:r>
          </w:p>
        </w:tc>
        <w:tc>
          <w:tcPr>
            <w:tcW w:w="1040" w:type="pct"/>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DWGR-3173</w:t>
            </w:r>
          </w:p>
        </w:tc>
        <w:tc>
          <w:tcPr>
            <w:tcW w:w="424" w:type="pct"/>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把</w:t>
            </w:r>
          </w:p>
        </w:tc>
        <w:tc>
          <w:tcPr>
            <w:tcW w:w="574" w:type="pct"/>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1</w:t>
            </w:r>
          </w:p>
        </w:tc>
        <w:tc>
          <w:tcPr>
            <w:tcW w:w="1038" w:type="pct"/>
            <w:shd w:val="clear" w:color="auto" w:fill="FFFFFF"/>
            <w:noWrap w:val="0"/>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2" w:hRule="atLeast"/>
          <w:jc w:val="center"/>
        </w:trPr>
        <w:tc>
          <w:tcPr>
            <w:tcW w:w="393" w:type="pct"/>
            <w:shd w:val="clear" w:color="auto" w:fill="FFFFFF"/>
            <w:noWrap w:val="0"/>
            <w:vAlign w:val="center"/>
          </w:tcPr>
          <w:p>
            <w:pPr>
              <w:widowControl/>
              <w:adjustRightInd w:val="0"/>
              <w:snapToGrid w:val="0"/>
              <w:jc w:val="center"/>
              <w:textAlignment w:val="center"/>
              <w:rPr>
                <w:rFonts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22</w:t>
            </w:r>
          </w:p>
        </w:tc>
        <w:tc>
          <w:tcPr>
            <w:tcW w:w="1527" w:type="pct"/>
            <w:vMerge w:val="restart"/>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钢制活页，铆钉，铆钉枪，自攻钉，燕尾钉等（维修电气柜的门）</w:t>
            </w:r>
          </w:p>
        </w:tc>
        <w:tc>
          <w:tcPr>
            <w:tcW w:w="1040" w:type="pct"/>
            <w:vMerge w:val="restart"/>
            <w:shd w:val="clear" w:color="auto" w:fill="auto"/>
            <w:noWrap/>
            <w:vAlign w:val="center"/>
          </w:tcPr>
          <w:p>
            <w:pPr>
              <w:widowControl/>
              <w:adjustRightInd w:val="0"/>
              <w:snapToGrid w:val="0"/>
              <w:jc w:val="center"/>
              <w:rPr>
                <w:rFonts w:hint="eastAsia" w:ascii="仿宋" w:hAnsi="仿宋" w:eastAsia="仿宋" w:cs="仿宋"/>
                <w:color w:val="000000"/>
                <w:sz w:val="24"/>
                <w:szCs w:val="24"/>
                <w:highlight w:val="none"/>
              </w:rPr>
            </w:pPr>
          </w:p>
        </w:tc>
        <w:tc>
          <w:tcPr>
            <w:tcW w:w="424" w:type="pct"/>
            <w:vMerge w:val="restart"/>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组</w:t>
            </w:r>
          </w:p>
        </w:tc>
        <w:tc>
          <w:tcPr>
            <w:tcW w:w="574" w:type="pct"/>
            <w:vMerge w:val="restart"/>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1</w:t>
            </w:r>
          </w:p>
        </w:tc>
        <w:tc>
          <w:tcPr>
            <w:tcW w:w="1038" w:type="pct"/>
            <w:shd w:val="clear" w:color="auto" w:fill="FFFFFF"/>
            <w:noWrap w:val="0"/>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2" w:hRule="atLeast"/>
          <w:jc w:val="center"/>
        </w:trPr>
        <w:tc>
          <w:tcPr>
            <w:tcW w:w="393" w:type="pct"/>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23</w:t>
            </w:r>
          </w:p>
        </w:tc>
        <w:tc>
          <w:tcPr>
            <w:tcW w:w="1527" w:type="pct"/>
            <w:vMerge w:val="continue"/>
            <w:shd w:val="clear" w:color="auto" w:fill="FFFFFF"/>
            <w:noWrap w:val="0"/>
            <w:vAlign w:val="center"/>
          </w:tcPr>
          <w:p>
            <w:pPr>
              <w:widowControl/>
              <w:adjustRightInd w:val="0"/>
              <w:snapToGrid w:val="0"/>
              <w:jc w:val="center"/>
              <w:rPr>
                <w:rFonts w:hint="eastAsia" w:ascii="仿宋" w:hAnsi="仿宋" w:eastAsia="仿宋" w:cs="仿宋"/>
                <w:color w:val="000000"/>
                <w:sz w:val="24"/>
                <w:szCs w:val="24"/>
                <w:highlight w:val="none"/>
              </w:rPr>
            </w:pPr>
          </w:p>
        </w:tc>
        <w:tc>
          <w:tcPr>
            <w:tcW w:w="1040" w:type="pct"/>
            <w:vMerge w:val="continue"/>
            <w:shd w:val="clear" w:color="auto" w:fill="auto"/>
            <w:noWrap/>
            <w:vAlign w:val="center"/>
          </w:tcPr>
          <w:p>
            <w:pPr>
              <w:widowControl/>
              <w:adjustRightInd w:val="0"/>
              <w:snapToGrid w:val="0"/>
              <w:jc w:val="center"/>
              <w:rPr>
                <w:rFonts w:hint="eastAsia" w:ascii="仿宋" w:hAnsi="仿宋" w:eastAsia="仿宋" w:cs="仿宋"/>
                <w:color w:val="000000"/>
                <w:sz w:val="24"/>
                <w:szCs w:val="24"/>
                <w:highlight w:val="none"/>
              </w:rPr>
            </w:pPr>
          </w:p>
        </w:tc>
        <w:tc>
          <w:tcPr>
            <w:tcW w:w="424" w:type="pct"/>
            <w:vMerge w:val="continue"/>
            <w:shd w:val="clear" w:color="auto" w:fill="FFFFFF"/>
            <w:noWrap w:val="0"/>
            <w:vAlign w:val="center"/>
          </w:tcPr>
          <w:p>
            <w:pPr>
              <w:widowControl/>
              <w:adjustRightInd w:val="0"/>
              <w:snapToGrid w:val="0"/>
              <w:jc w:val="center"/>
              <w:rPr>
                <w:rFonts w:hint="eastAsia" w:ascii="仿宋" w:hAnsi="仿宋" w:eastAsia="仿宋" w:cs="仿宋"/>
                <w:color w:val="000000"/>
                <w:sz w:val="24"/>
                <w:szCs w:val="24"/>
                <w:highlight w:val="none"/>
              </w:rPr>
            </w:pPr>
          </w:p>
        </w:tc>
        <w:tc>
          <w:tcPr>
            <w:tcW w:w="574" w:type="pct"/>
            <w:vMerge w:val="continue"/>
            <w:shd w:val="clear" w:color="auto" w:fill="FFFFFF"/>
            <w:noWrap w:val="0"/>
            <w:vAlign w:val="center"/>
          </w:tcPr>
          <w:p>
            <w:pPr>
              <w:widowControl/>
              <w:adjustRightInd w:val="0"/>
              <w:snapToGrid w:val="0"/>
              <w:jc w:val="center"/>
              <w:rPr>
                <w:rFonts w:hint="eastAsia" w:ascii="仿宋" w:hAnsi="仿宋" w:eastAsia="仿宋" w:cs="仿宋"/>
                <w:color w:val="000000"/>
                <w:sz w:val="24"/>
                <w:szCs w:val="24"/>
                <w:highlight w:val="none"/>
              </w:rPr>
            </w:pPr>
          </w:p>
        </w:tc>
        <w:tc>
          <w:tcPr>
            <w:tcW w:w="1038" w:type="pct"/>
            <w:shd w:val="clear" w:color="auto" w:fill="FFFFFF"/>
            <w:noWrap w:val="0"/>
            <w:vAlign w:val="center"/>
          </w:tcPr>
          <w:p>
            <w:pPr>
              <w:widowControl/>
              <w:adjustRightInd w:val="0"/>
              <w:snapToGrid w:val="0"/>
              <w:jc w:val="center"/>
              <w:rPr>
                <w:rFonts w:hint="eastAsia" w:ascii="仿宋" w:hAnsi="仿宋" w:eastAsia="仿宋" w:cs="仿宋"/>
                <w:color w:val="000000"/>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1" w:hRule="atLeast"/>
          <w:jc w:val="center"/>
        </w:trPr>
        <w:tc>
          <w:tcPr>
            <w:tcW w:w="393" w:type="pct"/>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24</w:t>
            </w:r>
          </w:p>
        </w:tc>
        <w:tc>
          <w:tcPr>
            <w:tcW w:w="1527" w:type="pct"/>
            <w:vMerge w:val="continue"/>
            <w:shd w:val="clear" w:color="auto" w:fill="FFFFFF"/>
            <w:noWrap w:val="0"/>
            <w:vAlign w:val="center"/>
          </w:tcPr>
          <w:p>
            <w:pPr>
              <w:widowControl/>
              <w:adjustRightInd w:val="0"/>
              <w:snapToGrid w:val="0"/>
              <w:jc w:val="center"/>
              <w:rPr>
                <w:rFonts w:hint="eastAsia" w:ascii="仿宋" w:hAnsi="仿宋" w:eastAsia="仿宋" w:cs="仿宋"/>
                <w:color w:val="000000"/>
                <w:sz w:val="24"/>
                <w:szCs w:val="24"/>
                <w:highlight w:val="none"/>
              </w:rPr>
            </w:pPr>
          </w:p>
        </w:tc>
        <w:tc>
          <w:tcPr>
            <w:tcW w:w="1040" w:type="pct"/>
            <w:vMerge w:val="continue"/>
            <w:shd w:val="clear" w:color="auto" w:fill="auto"/>
            <w:noWrap/>
            <w:vAlign w:val="center"/>
          </w:tcPr>
          <w:p>
            <w:pPr>
              <w:widowControl/>
              <w:adjustRightInd w:val="0"/>
              <w:snapToGrid w:val="0"/>
              <w:jc w:val="center"/>
              <w:rPr>
                <w:rFonts w:hint="eastAsia" w:ascii="仿宋" w:hAnsi="仿宋" w:eastAsia="仿宋" w:cs="仿宋"/>
                <w:color w:val="000000"/>
                <w:sz w:val="24"/>
                <w:szCs w:val="24"/>
                <w:highlight w:val="none"/>
              </w:rPr>
            </w:pPr>
          </w:p>
        </w:tc>
        <w:tc>
          <w:tcPr>
            <w:tcW w:w="424" w:type="pct"/>
            <w:vMerge w:val="continue"/>
            <w:shd w:val="clear" w:color="auto" w:fill="FFFFFF"/>
            <w:noWrap w:val="0"/>
            <w:vAlign w:val="center"/>
          </w:tcPr>
          <w:p>
            <w:pPr>
              <w:widowControl/>
              <w:adjustRightInd w:val="0"/>
              <w:snapToGrid w:val="0"/>
              <w:jc w:val="center"/>
              <w:rPr>
                <w:rFonts w:hint="eastAsia" w:ascii="仿宋" w:hAnsi="仿宋" w:eastAsia="仿宋" w:cs="仿宋"/>
                <w:color w:val="000000"/>
                <w:sz w:val="24"/>
                <w:szCs w:val="24"/>
                <w:highlight w:val="none"/>
              </w:rPr>
            </w:pPr>
          </w:p>
        </w:tc>
        <w:tc>
          <w:tcPr>
            <w:tcW w:w="574" w:type="pct"/>
            <w:vMerge w:val="continue"/>
            <w:shd w:val="clear" w:color="auto" w:fill="FFFFFF"/>
            <w:noWrap w:val="0"/>
            <w:vAlign w:val="center"/>
          </w:tcPr>
          <w:p>
            <w:pPr>
              <w:widowControl/>
              <w:adjustRightInd w:val="0"/>
              <w:snapToGrid w:val="0"/>
              <w:jc w:val="center"/>
              <w:rPr>
                <w:rFonts w:hint="eastAsia" w:ascii="仿宋" w:hAnsi="仿宋" w:eastAsia="仿宋" w:cs="仿宋"/>
                <w:color w:val="000000"/>
                <w:sz w:val="24"/>
                <w:szCs w:val="24"/>
                <w:highlight w:val="none"/>
              </w:rPr>
            </w:pPr>
          </w:p>
        </w:tc>
        <w:tc>
          <w:tcPr>
            <w:tcW w:w="1038" w:type="pct"/>
            <w:shd w:val="clear" w:color="auto" w:fill="FFFFFF"/>
            <w:noWrap w:val="0"/>
            <w:vAlign w:val="center"/>
          </w:tcPr>
          <w:p>
            <w:pPr>
              <w:widowControl/>
              <w:adjustRightInd w:val="0"/>
              <w:snapToGrid w:val="0"/>
              <w:jc w:val="center"/>
              <w:rPr>
                <w:rFonts w:hint="eastAsia" w:ascii="仿宋" w:hAnsi="仿宋" w:eastAsia="仿宋" w:cs="仿宋"/>
                <w:color w:val="000000"/>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2" w:hRule="atLeast"/>
          <w:jc w:val="center"/>
        </w:trPr>
        <w:tc>
          <w:tcPr>
            <w:tcW w:w="393" w:type="pct"/>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25</w:t>
            </w:r>
          </w:p>
        </w:tc>
        <w:tc>
          <w:tcPr>
            <w:tcW w:w="1527" w:type="pct"/>
            <w:vMerge w:val="restart"/>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浮球</w:t>
            </w:r>
          </w:p>
        </w:tc>
        <w:tc>
          <w:tcPr>
            <w:tcW w:w="1040" w:type="pct"/>
            <w:shd w:val="clear" w:color="auto" w:fill="FFFFFF"/>
            <w:noWrap w:val="0"/>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bidi="ar"/>
              </w:rPr>
            </w:pPr>
            <w:r>
              <w:rPr>
                <w:rFonts w:hint="eastAsia" w:ascii="仿宋" w:hAnsi="仿宋" w:eastAsia="仿宋" w:cs="仿宋"/>
                <w:color w:val="000000"/>
                <w:kern w:val="0"/>
                <w:sz w:val="24"/>
                <w:szCs w:val="24"/>
                <w:highlight w:val="none"/>
                <w:lang w:bidi="ar"/>
              </w:rPr>
              <w:t xml:space="preserve">EM15-2      </w:t>
            </w:r>
          </w:p>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5米</w:t>
            </w:r>
          </w:p>
        </w:tc>
        <w:tc>
          <w:tcPr>
            <w:tcW w:w="424" w:type="pct"/>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米</w:t>
            </w:r>
          </w:p>
        </w:tc>
        <w:tc>
          <w:tcPr>
            <w:tcW w:w="574" w:type="pct"/>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20</w:t>
            </w:r>
          </w:p>
        </w:tc>
        <w:tc>
          <w:tcPr>
            <w:tcW w:w="1038" w:type="pct"/>
            <w:shd w:val="clear" w:color="auto" w:fill="FFFFFF"/>
            <w:noWrap w:val="0"/>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2" w:hRule="atLeast"/>
          <w:jc w:val="center"/>
        </w:trPr>
        <w:tc>
          <w:tcPr>
            <w:tcW w:w="393" w:type="pct"/>
            <w:shd w:val="clear" w:color="auto" w:fill="FFFFFF"/>
            <w:noWrap w:val="0"/>
            <w:vAlign w:val="center"/>
          </w:tcPr>
          <w:p>
            <w:pPr>
              <w:widowControl/>
              <w:jc w:val="center"/>
              <w:textAlignment w:val="center"/>
              <w:rPr>
                <w:rFonts w:hint="eastAsia" w:ascii="仿宋" w:hAnsi="仿宋" w:eastAsia="仿宋" w:cs="仿宋"/>
                <w:color w:val="000000"/>
                <w:sz w:val="24"/>
                <w:szCs w:val="24"/>
                <w:highlight w:val="none"/>
              </w:rPr>
            </w:pPr>
            <w:r>
              <w:rPr>
                <w:rFonts w:hint="eastAsia" w:ascii="宋体" w:hAnsi="宋体" w:cs="宋体"/>
                <w:color w:val="000000"/>
                <w:kern w:val="0"/>
                <w:sz w:val="24"/>
                <w:szCs w:val="24"/>
                <w:highlight w:val="none"/>
                <w:lang w:bidi="ar"/>
              </w:rPr>
              <w:t>26</w:t>
            </w:r>
          </w:p>
        </w:tc>
        <w:tc>
          <w:tcPr>
            <w:tcW w:w="1527" w:type="pct"/>
            <w:vMerge w:val="continue"/>
            <w:shd w:val="clear" w:color="auto" w:fill="FFFFFF"/>
            <w:noWrap w:val="0"/>
            <w:vAlign w:val="center"/>
          </w:tcPr>
          <w:p>
            <w:pPr>
              <w:widowControl/>
              <w:adjustRightInd w:val="0"/>
              <w:snapToGrid w:val="0"/>
              <w:jc w:val="center"/>
              <w:rPr>
                <w:rFonts w:hint="eastAsia" w:ascii="仿宋" w:hAnsi="仿宋" w:eastAsia="仿宋" w:cs="仿宋"/>
                <w:color w:val="000000"/>
                <w:sz w:val="24"/>
                <w:szCs w:val="24"/>
                <w:highlight w:val="none"/>
              </w:rPr>
            </w:pPr>
          </w:p>
        </w:tc>
        <w:tc>
          <w:tcPr>
            <w:tcW w:w="1040" w:type="pct"/>
            <w:shd w:val="clear" w:color="auto" w:fill="auto"/>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 xml:space="preserve"> EM15-2      10米</w:t>
            </w:r>
          </w:p>
        </w:tc>
        <w:tc>
          <w:tcPr>
            <w:tcW w:w="424" w:type="pct"/>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米</w:t>
            </w:r>
          </w:p>
        </w:tc>
        <w:tc>
          <w:tcPr>
            <w:tcW w:w="574" w:type="pct"/>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20</w:t>
            </w:r>
          </w:p>
        </w:tc>
        <w:tc>
          <w:tcPr>
            <w:tcW w:w="1038" w:type="pct"/>
            <w:shd w:val="clear" w:color="auto" w:fill="FFFFFF"/>
            <w:noWrap w:val="0"/>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2" w:hRule="atLeast"/>
          <w:jc w:val="center"/>
        </w:trPr>
        <w:tc>
          <w:tcPr>
            <w:tcW w:w="393" w:type="pct"/>
            <w:shd w:val="clear" w:color="auto" w:fill="FFFFFF"/>
            <w:noWrap w:val="0"/>
            <w:vAlign w:val="center"/>
          </w:tcPr>
          <w:p>
            <w:pPr>
              <w:widowControl/>
              <w:jc w:val="center"/>
              <w:textAlignment w:val="center"/>
              <w:rPr>
                <w:rFonts w:hint="eastAsia" w:ascii="仿宋" w:hAnsi="仿宋" w:eastAsia="仿宋" w:cs="仿宋"/>
                <w:color w:val="000000"/>
                <w:sz w:val="24"/>
                <w:szCs w:val="24"/>
                <w:highlight w:val="none"/>
              </w:rPr>
            </w:pPr>
            <w:r>
              <w:rPr>
                <w:rFonts w:hint="eastAsia" w:ascii="宋体" w:hAnsi="宋体" w:cs="宋体"/>
                <w:color w:val="000000"/>
                <w:kern w:val="0"/>
                <w:sz w:val="24"/>
                <w:szCs w:val="24"/>
                <w:highlight w:val="none"/>
                <w:lang w:bidi="ar"/>
              </w:rPr>
              <w:t>27</w:t>
            </w:r>
          </w:p>
        </w:tc>
        <w:tc>
          <w:tcPr>
            <w:tcW w:w="1527" w:type="pct"/>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扎带</w:t>
            </w:r>
          </w:p>
        </w:tc>
        <w:tc>
          <w:tcPr>
            <w:tcW w:w="1040" w:type="pct"/>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4*250</w:t>
            </w:r>
          </w:p>
        </w:tc>
        <w:tc>
          <w:tcPr>
            <w:tcW w:w="424" w:type="pct"/>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组</w:t>
            </w:r>
          </w:p>
        </w:tc>
        <w:tc>
          <w:tcPr>
            <w:tcW w:w="574" w:type="pct"/>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50</w:t>
            </w:r>
          </w:p>
        </w:tc>
        <w:tc>
          <w:tcPr>
            <w:tcW w:w="1038" w:type="pct"/>
            <w:shd w:val="clear" w:color="auto" w:fill="FFFFFF"/>
            <w:noWrap w:val="0"/>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2" w:hRule="atLeast"/>
          <w:jc w:val="center"/>
        </w:trPr>
        <w:tc>
          <w:tcPr>
            <w:tcW w:w="393" w:type="pct"/>
            <w:shd w:val="clear" w:color="auto" w:fill="FFFFFF"/>
            <w:noWrap w:val="0"/>
            <w:vAlign w:val="center"/>
          </w:tcPr>
          <w:p>
            <w:pPr>
              <w:widowControl/>
              <w:jc w:val="center"/>
              <w:textAlignment w:val="center"/>
              <w:rPr>
                <w:rFonts w:hint="eastAsia" w:ascii="仿宋" w:hAnsi="仿宋" w:eastAsia="仿宋" w:cs="仿宋"/>
                <w:color w:val="000000"/>
                <w:sz w:val="24"/>
                <w:szCs w:val="24"/>
                <w:highlight w:val="none"/>
              </w:rPr>
            </w:pPr>
            <w:r>
              <w:rPr>
                <w:rFonts w:hint="eastAsia" w:ascii="宋体" w:hAnsi="宋体" w:cs="宋体"/>
                <w:color w:val="000000"/>
                <w:kern w:val="0"/>
                <w:sz w:val="24"/>
                <w:szCs w:val="24"/>
                <w:highlight w:val="none"/>
                <w:lang w:bidi="ar"/>
              </w:rPr>
              <w:t>28</w:t>
            </w:r>
          </w:p>
        </w:tc>
        <w:tc>
          <w:tcPr>
            <w:tcW w:w="1527" w:type="pct"/>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临时用电箱固定条</w:t>
            </w:r>
          </w:p>
        </w:tc>
        <w:tc>
          <w:tcPr>
            <w:tcW w:w="1040" w:type="pct"/>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C45</w:t>
            </w:r>
          </w:p>
        </w:tc>
        <w:tc>
          <w:tcPr>
            <w:tcW w:w="424" w:type="pct"/>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根</w:t>
            </w:r>
          </w:p>
        </w:tc>
        <w:tc>
          <w:tcPr>
            <w:tcW w:w="574" w:type="pct"/>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20</w:t>
            </w:r>
          </w:p>
        </w:tc>
        <w:tc>
          <w:tcPr>
            <w:tcW w:w="1038" w:type="pct"/>
            <w:shd w:val="clear" w:color="auto" w:fill="FFFFFF"/>
            <w:noWrap w:val="0"/>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2" w:hRule="atLeast"/>
          <w:jc w:val="center"/>
        </w:trPr>
        <w:tc>
          <w:tcPr>
            <w:tcW w:w="393" w:type="pct"/>
            <w:shd w:val="clear" w:color="auto" w:fill="FFFFFF"/>
            <w:noWrap w:val="0"/>
            <w:vAlign w:val="center"/>
          </w:tcPr>
          <w:p>
            <w:pPr>
              <w:widowControl/>
              <w:jc w:val="center"/>
              <w:textAlignment w:val="center"/>
              <w:rPr>
                <w:rFonts w:hint="eastAsia" w:ascii="仿宋" w:hAnsi="仿宋" w:eastAsia="仿宋" w:cs="仿宋"/>
                <w:color w:val="000000"/>
                <w:sz w:val="24"/>
                <w:szCs w:val="24"/>
                <w:highlight w:val="none"/>
              </w:rPr>
            </w:pPr>
            <w:r>
              <w:rPr>
                <w:rFonts w:hint="eastAsia" w:ascii="宋体" w:hAnsi="宋体" w:cs="宋体"/>
                <w:color w:val="000000"/>
                <w:kern w:val="0"/>
                <w:sz w:val="24"/>
                <w:szCs w:val="24"/>
                <w:highlight w:val="none"/>
                <w:lang w:bidi="ar"/>
              </w:rPr>
              <w:t>29</w:t>
            </w:r>
          </w:p>
        </w:tc>
        <w:tc>
          <w:tcPr>
            <w:tcW w:w="1527" w:type="pct"/>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生料带</w:t>
            </w:r>
          </w:p>
        </w:tc>
        <w:tc>
          <w:tcPr>
            <w:tcW w:w="1040" w:type="pct"/>
            <w:shd w:val="clear" w:color="auto" w:fill="FFFFFF"/>
            <w:noWrap w:val="0"/>
            <w:vAlign w:val="center"/>
          </w:tcPr>
          <w:p>
            <w:pPr>
              <w:widowControl/>
              <w:adjustRightInd w:val="0"/>
              <w:snapToGrid w:val="0"/>
              <w:jc w:val="center"/>
              <w:rPr>
                <w:rFonts w:hint="eastAsia" w:ascii="仿宋" w:hAnsi="仿宋" w:eastAsia="仿宋" w:cs="仿宋"/>
                <w:color w:val="000000"/>
                <w:sz w:val="24"/>
                <w:szCs w:val="24"/>
                <w:highlight w:val="none"/>
              </w:rPr>
            </w:pPr>
          </w:p>
        </w:tc>
        <w:tc>
          <w:tcPr>
            <w:tcW w:w="424" w:type="pct"/>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个</w:t>
            </w:r>
          </w:p>
        </w:tc>
        <w:tc>
          <w:tcPr>
            <w:tcW w:w="574" w:type="pct"/>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100</w:t>
            </w:r>
          </w:p>
        </w:tc>
        <w:tc>
          <w:tcPr>
            <w:tcW w:w="1038" w:type="pct"/>
            <w:shd w:val="clear" w:color="auto" w:fill="FFFFFF"/>
            <w:noWrap w:val="0"/>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2" w:hRule="atLeast"/>
          <w:jc w:val="center"/>
        </w:trPr>
        <w:tc>
          <w:tcPr>
            <w:tcW w:w="393" w:type="pct"/>
            <w:shd w:val="clear" w:color="auto" w:fill="FFFFFF"/>
            <w:noWrap w:val="0"/>
            <w:vAlign w:val="center"/>
          </w:tcPr>
          <w:p>
            <w:pPr>
              <w:widowControl/>
              <w:jc w:val="center"/>
              <w:textAlignment w:val="center"/>
              <w:rPr>
                <w:rFonts w:hint="eastAsia" w:ascii="仿宋" w:hAnsi="仿宋" w:eastAsia="仿宋" w:cs="仿宋"/>
                <w:color w:val="000000"/>
                <w:sz w:val="24"/>
                <w:szCs w:val="24"/>
                <w:highlight w:val="none"/>
              </w:rPr>
            </w:pPr>
            <w:r>
              <w:rPr>
                <w:rFonts w:hint="eastAsia" w:ascii="宋体" w:hAnsi="宋体" w:cs="宋体"/>
                <w:color w:val="000000"/>
                <w:kern w:val="0"/>
                <w:sz w:val="24"/>
                <w:szCs w:val="24"/>
                <w:highlight w:val="none"/>
                <w:lang w:bidi="ar"/>
              </w:rPr>
              <w:t>30</w:t>
            </w:r>
          </w:p>
        </w:tc>
        <w:tc>
          <w:tcPr>
            <w:tcW w:w="1527" w:type="pct"/>
            <w:vMerge w:val="restart"/>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接线端子排</w:t>
            </w:r>
          </w:p>
        </w:tc>
        <w:tc>
          <w:tcPr>
            <w:tcW w:w="1040" w:type="pct"/>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TC1504</w:t>
            </w:r>
          </w:p>
        </w:tc>
        <w:tc>
          <w:tcPr>
            <w:tcW w:w="424" w:type="pct"/>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个</w:t>
            </w:r>
          </w:p>
        </w:tc>
        <w:tc>
          <w:tcPr>
            <w:tcW w:w="574" w:type="pct"/>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30</w:t>
            </w:r>
          </w:p>
        </w:tc>
        <w:tc>
          <w:tcPr>
            <w:tcW w:w="1038" w:type="pct"/>
            <w:shd w:val="clear" w:color="auto" w:fill="FFFFFF"/>
            <w:noWrap w:val="0"/>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2" w:hRule="atLeast"/>
          <w:jc w:val="center"/>
        </w:trPr>
        <w:tc>
          <w:tcPr>
            <w:tcW w:w="393" w:type="pct"/>
            <w:shd w:val="clear" w:color="auto" w:fill="FFFFFF"/>
            <w:noWrap w:val="0"/>
            <w:vAlign w:val="center"/>
          </w:tcPr>
          <w:p>
            <w:pPr>
              <w:widowControl/>
              <w:jc w:val="center"/>
              <w:textAlignment w:val="center"/>
              <w:rPr>
                <w:rFonts w:hint="eastAsia" w:ascii="仿宋" w:hAnsi="仿宋" w:eastAsia="仿宋" w:cs="仿宋"/>
                <w:color w:val="000000"/>
                <w:sz w:val="24"/>
                <w:szCs w:val="24"/>
                <w:highlight w:val="none"/>
              </w:rPr>
            </w:pPr>
            <w:r>
              <w:rPr>
                <w:rFonts w:hint="eastAsia" w:ascii="宋体" w:hAnsi="宋体" w:cs="宋体"/>
                <w:color w:val="000000"/>
                <w:kern w:val="0"/>
                <w:sz w:val="24"/>
                <w:szCs w:val="24"/>
                <w:highlight w:val="none"/>
                <w:lang w:bidi="ar"/>
              </w:rPr>
              <w:t>31</w:t>
            </w:r>
          </w:p>
        </w:tc>
        <w:tc>
          <w:tcPr>
            <w:tcW w:w="1527" w:type="pct"/>
            <w:vMerge w:val="continue"/>
            <w:shd w:val="clear" w:color="auto" w:fill="FFFFFF"/>
            <w:noWrap w:val="0"/>
            <w:vAlign w:val="center"/>
          </w:tcPr>
          <w:p>
            <w:pPr>
              <w:widowControl/>
              <w:adjustRightInd w:val="0"/>
              <w:snapToGrid w:val="0"/>
              <w:jc w:val="center"/>
              <w:rPr>
                <w:rFonts w:hint="eastAsia" w:ascii="仿宋" w:hAnsi="仿宋" w:eastAsia="仿宋" w:cs="仿宋"/>
                <w:color w:val="000000"/>
                <w:sz w:val="24"/>
                <w:szCs w:val="24"/>
                <w:highlight w:val="none"/>
              </w:rPr>
            </w:pPr>
          </w:p>
        </w:tc>
        <w:tc>
          <w:tcPr>
            <w:tcW w:w="1040" w:type="pct"/>
            <w:shd w:val="clear" w:color="auto" w:fill="auto"/>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TC604</w:t>
            </w:r>
          </w:p>
        </w:tc>
        <w:tc>
          <w:tcPr>
            <w:tcW w:w="424" w:type="pct"/>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个</w:t>
            </w:r>
          </w:p>
        </w:tc>
        <w:tc>
          <w:tcPr>
            <w:tcW w:w="574" w:type="pct"/>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30</w:t>
            </w:r>
          </w:p>
        </w:tc>
        <w:tc>
          <w:tcPr>
            <w:tcW w:w="1038" w:type="pct"/>
            <w:shd w:val="clear" w:color="auto" w:fill="FFFFFF"/>
            <w:noWrap w:val="0"/>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2" w:hRule="atLeast"/>
          <w:jc w:val="center"/>
        </w:trPr>
        <w:tc>
          <w:tcPr>
            <w:tcW w:w="393" w:type="pct"/>
            <w:shd w:val="clear" w:color="auto" w:fill="FFFFFF"/>
            <w:noWrap w:val="0"/>
            <w:vAlign w:val="center"/>
          </w:tcPr>
          <w:p>
            <w:pPr>
              <w:widowControl/>
              <w:jc w:val="center"/>
              <w:textAlignment w:val="center"/>
              <w:rPr>
                <w:rFonts w:hint="eastAsia" w:ascii="仿宋" w:hAnsi="仿宋" w:eastAsia="仿宋" w:cs="仿宋"/>
                <w:color w:val="000000"/>
                <w:sz w:val="24"/>
                <w:szCs w:val="24"/>
                <w:highlight w:val="none"/>
              </w:rPr>
            </w:pPr>
            <w:r>
              <w:rPr>
                <w:rFonts w:hint="eastAsia" w:ascii="宋体" w:hAnsi="宋体" w:cs="宋体"/>
                <w:color w:val="000000"/>
                <w:kern w:val="0"/>
                <w:sz w:val="24"/>
                <w:szCs w:val="24"/>
                <w:highlight w:val="none"/>
                <w:lang w:bidi="ar"/>
              </w:rPr>
              <w:t>32</w:t>
            </w:r>
          </w:p>
        </w:tc>
        <w:tc>
          <w:tcPr>
            <w:tcW w:w="1527" w:type="pct"/>
            <w:vMerge w:val="restart"/>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交流接触器</w:t>
            </w:r>
          </w:p>
        </w:tc>
        <w:tc>
          <w:tcPr>
            <w:tcW w:w="1040" w:type="pct"/>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LC1D09/220v</w:t>
            </w:r>
          </w:p>
        </w:tc>
        <w:tc>
          <w:tcPr>
            <w:tcW w:w="424" w:type="pct"/>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只</w:t>
            </w:r>
          </w:p>
        </w:tc>
        <w:tc>
          <w:tcPr>
            <w:tcW w:w="574" w:type="pct"/>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20</w:t>
            </w:r>
          </w:p>
        </w:tc>
        <w:tc>
          <w:tcPr>
            <w:tcW w:w="1038" w:type="pct"/>
            <w:shd w:val="clear" w:color="auto" w:fill="FFFFFF"/>
            <w:noWrap w:val="0"/>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bidi="ar"/>
              </w:rPr>
            </w:pPr>
            <w:r>
              <w:rPr>
                <w:rFonts w:hint="eastAsia" w:ascii="仿宋" w:hAnsi="仿宋" w:eastAsia="仿宋" w:cs="仿宋"/>
                <w:color w:val="000000"/>
                <w:kern w:val="0"/>
                <w:sz w:val="24"/>
                <w:szCs w:val="24"/>
                <w:highlight w:val="none"/>
                <w:lang w:bidi="ar"/>
              </w:rPr>
              <w:t>施耐德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2" w:hRule="atLeast"/>
          <w:jc w:val="center"/>
        </w:trPr>
        <w:tc>
          <w:tcPr>
            <w:tcW w:w="393" w:type="pct"/>
            <w:shd w:val="clear" w:color="auto" w:fill="FFFFFF"/>
            <w:noWrap w:val="0"/>
            <w:vAlign w:val="center"/>
          </w:tcPr>
          <w:p>
            <w:pPr>
              <w:widowControl/>
              <w:jc w:val="center"/>
              <w:textAlignment w:val="center"/>
              <w:rPr>
                <w:rFonts w:hint="eastAsia" w:ascii="仿宋" w:hAnsi="仿宋" w:eastAsia="仿宋" w:cs="仿宋"/>
                <w:color w:val="000000"/>
                <w:sz w:val="24"/>
                <w:szCs w:val="24"/>
                <w:highlight w:val="none"/>
              </w:rPr>
            </w:pPr>
            <w:r>
              <w:rPr>
                <w:rFonts w:hint="eastAsia" w:ascii="宋体" w:hAnsi="宋体" w:cs="宋体"/>
                <w:color w:val="000000"/>
                <w:kern w:val="0"/>
                <w:sz w:val="24"/>
                <w:szCs w:val="24"/>
                <w:highlight w:val="none"/>
                <w:lang w:bidi="ar"/>
              </w:rPr>
              <w:t>33</w:t>
            </w:r>
          </w:p>
        </w:tc>
        <w:tc>
          <w:tcPr>
            <w:tcW w:w="1527" w:type="pct"/>
            <w:vMerge w:val="continue"/>
            <w:shd w:val="clear" w:color="auto" w:fill="FFFFFF"/>
            <w:noWrap w:val="0"/>
            <w:vAlign w:val="center"/>
          </w:tcPr>
          <w:p>
            <w:pPr>
              <w:widowControl/>
              <w:adjustRightInd w:val="0"/>
              <w:snapToGrid w:val="0"/>
              <w:jc w:val="center"/>
              <w:rPr>
                <w:rFonts w:hint="eastAsia" w:ascii="仿宋" w:hAnsi="仿宋" w:eastAsia="仿宋" w:cs="仿宋"/>
                <w:color w:val="000000"/>
                <w:sz w:val="24"/>
                <w:szCs w:val="24"/>
                <w:highlight w:val="none"/>
              </w:rPr>
            </w:pPr>
          </w:p>
        </w:tc>
        <w:tc>
          <w:tcPr>
            <w:tcW w:w="1040" w:type="pct"/>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LC1D25/220V</w:t>
            </w:r>
          </w:p>
        </w:tc>
        <w:tc>
          <w:tcPr>
            <w:tcW w:w="424" w:type="pct"/>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只</w:t>
            </w:r>
          </w:p>
        </w:tc>
        <w:tc>
          <w:tcPr>
            <w:tcW w:w="574" w:type="pct"/>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20</w:t>
            </w:r>
          </w:p>
        </w:tc>
        <w:tc>
          <w:tcPr>
            <w:tcW w:w="1038" w:type="pct"/>
            <w:shd w:val="clear" w:color="auto" w:fill="FFFFFF"/>
            <w:noWrap w:val="0"/>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bidi="ar"/>
              </w:rPr>
            </w:pPr>
            <w:r>
              <w:rPr>
                <w:rFonts w:hint="eastAsia" w:ascii="仿宋" w:hAnsi="仿宋" w:eastAsia="仿宋" w:cs="仿宋"/>
                <w:color w:val="000000"/>
                <w:kern w:val="0"/>
                <w:sz w:val="24"/>
                <w:szCs w:val="24"/>
                <w:highlight w:val="none"/>
                <w:lang w:bidi="ar"/>
              </w:rPr>
              <w:t>施耐德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2" w:hRule="atLeast"/>
          <w:jc w:val="center"/>
        </w:trPr>
        <w:tc>
          <w:tcPr>
            <w:tcW w:w="393" w:type="pct"/>
            <w:shd w:val="clear" w:color="auto" w:fill="FFFFFF"/>
            <w:noWrap w:val="0"/>
            <w:vAlign w:val="center"/>
          </w:tcPr>
          <w:p>
            <w:pPr>
              <w:widowControl/>
              <w:jc w:val="center"/>
              <w:textAlignment w:val="center"/>
              <w:rPr>
                <w:rFonts w:hint="eastAsia" w:ascii="仿宋" w:hAnsi="仿宋" w:eastAsia="仿宋" w:cs="仿宋"/>
                <w:color w:val="000000"/>
                <w:sz w:val="24"/>
                <w:szCs w:val="24"/>
                <w:highlight w:val="none"/>
              </w:rPr>
            </w:pPr>
            <w:r>
              <w:rPr>
                <w:rFonts w:hint="eastAsia" w:ascii="宋体" w:hAnsi="宋体" w:cs="宋体"/>
                <w:color w:val="000000"/>
                <w:kern w:val="0"/>
                <w:sz w:val="24"/>
                <w:szCs w:val="24"/>
                <w:highlight w:val="none"/>
                <w:lang w:bidi="ar"/>
              </w:rPr>
              <w:t>34</w:t>
            </w:r>
          </w:p>
        </w:tc>
        <w:tc>
          <w:tcPr>
            <w:tcW w:w="1527" w:type="pct"/>
            <w:vMerge w:val="continue"/>
            <w:shd w:val="clear" w:color="auto" w:fill="FFFFFF"/>
            <w:noWrap w:val="0"/>
            <w:vAlign w:val="center"/>
          </w:tcPr>
          <w:p>
            <w:pPr>
              <w:widowControl/>
              <w:adjustRightInd w:val="0"/>
              <w:snapToGrid w:val="0"/>
              <w:jc w:val="center"/>
              <w:rPr>
                <w:rFonts w:hint="eastAsia" w:ascii="仿宋" w:hAnsi="仿宋" w:eastAsia="仿宋" w:cs="仿宋"/>
                <w:color w:val="000000"/>
                <w:sz w:val="24"/>
                <w:szCs w:val="24"/>
                <w:highlight w:val="none"/>
              </w:rPr>
            </w:pPr>
          </w:p>
        </w:tc>
        <w:tc>
          <w:tcPr>
            <w:tcW w:w="1040" w:type="pct"/>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LC1D50/220V</w:t>
            </w:r>
          </w:p>
        </w:tc>
        <w:tc>
          <w:tcPr>
            <w:tcW w:w="424" w:type="pct"/>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只</w:t>
            </w:r>
          </w:p>
        </w:tc>
        <w:tc>
          <w:tcPr>
            <w:tcW w:w="574" w:type="pct"/>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20</w:t>
            </w:r>
          </w:p>
        </w:tc>
        <w:tc>
          <w:tcPr>
            <w:tcW w:w="1038" w:type="pct"/>
            <w:shd w:val="clear" w:color="auto" w:fill="FFFFFF"/>
            <w:noWrap w:val="0"/>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bidi="ar"/>
              </w:rPr>
            </w:pPr>
            <w:r>
              <w:rPr>
                <w:rFonts w:hint="eastAsia" w:ascii="仿宋" w:hAnsi="仿宋" w:eastAsia="仿宋" w:cs="仿宋"/>
                <w:color w:val="000000"/>
                <w:kern w:val="0"/>
                <w:sz w:val="24"/>
                <w:szCs w:val="24"/>
                <w:highlight w:val="none"/>
                <w:lang w:bidi="ar"/>
              </w:rPr>
              <w:t>施耐德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2" w:hRule="atLeast"/>
          <w:jc w:val="center"/>
        </w:trPr>
        <w:tc>
          <w:tcPr>
            <w:tcW w:w="393" w:type="pct"/>
            <w:shd w:val="clear" w:color="auto" w:fill="FFFFFF"/>
            <w:noWrap w:val="0"/>
            <w:vAlign w:val="center"/>
          </w:tcPr>
          <w:p>
            <w:pPr>
              <w:widowControl/>
              <w:jc w:val="center"/>
              <w:textAlignment w:val="center"/>
              <w:rPr>
                <w:rFonts w:hint="eastAsia" w:ascii="仿宋" w:hAnsi="仿宋" w:eastAsia="仿宋" w:cs="仿宋"/>
                <w:color w:val="000000"/>
                <w:sz w:val="24"/>
                <w:szCs w:val="24"/>
                <w:highlight w:val="none"/>
              </w:rPr>
            </w:pPr>
            <w:r>
              <w:rPr>
                <w:rFonts w:hint="eastAsia" w:ascii="宋体" w:hAnsi="宋体" w:cs="宋体"/>
                <w:color w:val="000000"/>
                <w:kern w:val="0"/>
                <w:sz w:val="24"/>
                <w:szCs w:val="24"/>
                <w:highlight w:val="none"/>
                <w:lang w:bidi="ar"/>
              </w:rPr>
              <w:t>35</w:t>
            </w:r>
          </w:p>
        </w:tc>
        <w:tc>
          <w:tcPr>
            <w:tcW w:w="1527" w:type="pct"/>
            <w:shd w:val="clear" w:color="auto" w:fill="FFFFFF"/>
            <w:noWrap w:val="0"/>
            <w:vAlign w:val="center"/>
          </w:tcPr>
          <w:p>
            <w:pPr>
              <w:widowControl/>
              <w:adjustRightInd w:val="0"/>
              <w:snapToGrid w:val="0"/>
              <w:jc w:val="center"/>
              <w:rPr>
                <w:rFonts w:hint="eastAsia" w:ascii="仿宋" w:hAnsi="仿宋" w:eastAsia="仿宋" w:cs="仿宋"/>
                <w:color w:val="000000"/>
                <w:sz w:val="24"/>
                <w:szCs w:val="24"/>
                <w:highlight w:val="none"/>
              </w:rPr>
            </w:pPr>
          </w:p>
        </w:tc>
        <w:tc>
          <w:tcPr>
            <w:tcW w:w="1040" w:type="pct"/>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LC1D150/220V</w:t>
            </w:r>
          </w:p>
        </w:tc>
        <w:tc>
          <w:tcPr>
            <w:tcW w:w="424" w:type="pct"/>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只</w:t>
            </w:r>
          </w:p>
        </w:tc>
        <w:tc>
          <w:tcPr>
            <w:tcW w:w="574" w:type="pct"/>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20</w:t>
            </w:r>
          </w:p>
        </w:tc>
        <w:tc>
          <w:tcPr>
            <w:tcW w:w="1038" w:type="pct"/>
            <w:shd w:val="clear" w:color="auto" w:fill="FFFFFF"/>
            <w:noWrap w:val="0"/>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bidi="ar"/>
              </w:rPr>
            </w:pPr>
            <w:r>
              <w:rPr>
                <w:rFonts w:hint="eastAsia" w:ascii="仿宋" w:hAnsi="仿宋" w:eastAsia="仿宋" w:cs="仿宋"/>
                <w:color w:val="000000"/>
                <w:kern w:val="0"/>
                <w:sz w:val="24"/>
                <w:szCs w:val="24"/>
                <w:highlight w:val="none"/>
                <w:lang w:bidi="ar"/>
              </w:rPr>
              <w:t>施耐德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2" w:hRule="atLeast"/>
          <w:jc w:val="center"/>
        </w:trPr>
        <w:tc>
          <w:tcPr>
            <w:tcW w:w="393" w:type="pct"/>
            <w:shd w:val="clear" w:color="auto" w:fill="FFFFFF"/>
            <w:noWrap w:val="0"/>
            <w:vAlign w:val="center"/>
          </w:tcPr>
          <w:p>
            <w:pPr>
              <w:widowControl/>
              <w:jc w:val="center"/>
              <w:textAlignment w:val="center"/>
              <w:rPr>
                <w:rFonts w:hint="eastAsia" w:ascii="仿宋" w:hAnsi="仿宋" w:eastAsia="仿宋" w:cs="仿宋"/>
                <w:color w:val="000000"/>
                <w:sz w:val="24"/>
                <w:szCs w:val="24"/>
                <w:highlight w:val="none"/>
              </w:rPr>
            </w:pPr>
            <w:r>
              <w:rPr>
                <w:rFonts w:hint="eastAsia" w:ascii="宋体" w:hAnsi="宋体" w:cs="宋体"/>
                <w:color w:val="000000"/>
                <w:kern w:val="0"/>
                <w:sz w:val="24"/>
                <w:szCs w:val="24"/>
                <w:highlight w:val="none"/>
                <w:lang w:bidi="ar"/>
              </w:rPr>
              <w:t>36</w:t>
            </w:r>
          </w:p>
        </w:tc>
        <w:tc>
          <w:tcPr>
            <w:tcW w:w="1527" w:type="pct"/>
            <w:vMerge w:val="restart"/>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断路器</w:t>
            </w:r>
          </w:p>
        </w:tc>
        <w:tc>
          <w:tcPr>
            <w:tcW w:w="1040" w:type="pct"/>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2P C16A</w:t>
            </w:r>
          </w:p>
        </w:tc>
        <w:tc>
          <w:tcPr>
            <w:tcW w:w="424" w:type="pct"/>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只</w:t>
            </w:r>
          </w:p>
        </w:tc>
        <w:tc>
          <w:tcPr>
            <w:tcW w:w="574" w:type="pct"/>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10</w:t>
            </w:r>
          </w:p>
        </w:tc>
        <w:tc>
          <w:tcPr>
            <w:tcW w:w="1038" w:type="pct"/>
            <w:shd w:val="clear" w:color="auto" w:fill="FFFFFF"/>
            <w:noWrap w:val="0"/>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bidi="ar"/>
              </w:rPr>
            </w:pPr>
            <w:r>
              <w:rPr>
                <w:rFonts w:hint="eastAsia" w:ascii="仿宋" w:hAnsi="仿宋" w:eastAsia="仿宋" w:cs="仿宋"/>
                <w:color w:val="000000"/>
                <w:kern w:val="0"/>
                <w:sz w:val="24"/>
                <w:szCs w:val="24"/>
                <w:highlight w:val="none"/>
                <w:lang w:bidi="ar"/>
              </w:rPr>
              <w:t>施耐德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2" w:hRule="atLeast"/>
          <w:jc w:val="center"/>
        </w:trPr>
        <w:tc>
          <w:tcPr>
            <w:tcW w:w="393" w:type="pct"/>
            <w:shd w:val="clear" w:color="auto" w:fill="FFFFFF"/>
            <w:noWrap w:val="0"/>
            <w:vAlign w:val="center"/>
          </w:tcPr>
          <w:p>
            <w:pPr>
              <w:widowControl/>
              <w:jc w:val="center"/>
              <w:textAlignment w:val="center"/>
              <w:rPr>
                <w:rFonts w:hint="eastAsia" w:ascii="仿宋" w:hAnsi="仿宋" w:eastAsia="仿宋" w:cs="仿宋"/>
                <w:color w:val="000000"/>
                <w:sz w:val="24"/>
                <w:szCs w:val="24"/>
                <w:highlight w:val="none"/>
              </w:rPr>
            </w:pPr>
            <w:r>
              <w:rPr>
                <w:rFonts w:hint="eastAsia" w:ascii="宋体" w:hAnsi="宋体" w:cs="宋体"/>
                <w:color w:val="000000"/>
                <w:kern w:val="0"/>
                <w:sz w:val="24"/>
                <w:szCs w:val="24"/>
                <w:highlight w:val="none"/>
                <w:lang w:bidi="ar"/>
              </w:rPr>
              <w:t>37</w:t>
            </w:r>
          </w:p>
        </w:tc>
        <w:tc>
          <w:tcPr>
            <w:tcW w:w="1527" w:type="pct"/>
            <w:vMerge w:val="continue"/>
            <w:shd w:val="clear" w:color="auto" w:fill="FFFFFF"/>
            <w:noWrap w:val="0"/>
            <w:vAlign w:val="center"/>
          </w:tcPr>
          <w:p>
            <w:pPr>
              <w:widowControl/>
              <w:adjustRightInd w:val="0"/>
              <w:snapToGrid w:val="0"/>
              <w:jc w:val="center"/>
              <w:rPr>
                <w:rFonts w:hint="eastAsia" w:ascii="仿宋" w:hAnsi="仿宋" w:eastAsia="仿宋" w:cs="仿宋"/>
                <w:color w:val="000000"/>
                <w:sz w:val="24"/>
                <w:szCs w:val="24"/>
                <w:highlight w:val="none"/>
              </w:rPr>
            </w:pPr>
          </w:p>
        </w:tc>
        <w:tc>
          <w:tcPr>
            <w:tcW w:w="1040" w:type="pct"/>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2P C32A</w:t>
            </w:r>
          </w:p>
        </w:tc>
        <w:tc>
          <w:tcPr>
            <w:tcW w:w="424" w:type="pct"/>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只</w:t>
            </w:r>
          </w:p>
        </w:tc>
        <w:tc>
          <w:tcPr>
            <w:tcW w:w="574" w:type="pct"/>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10</w:t>
            </w:r>
          </w:p>
        </w:tc>
        <w:tc>
          <w:tcPr>
            <w:tcW w:w="1038" w:type="pct"/>
            <w:shd w:val="clear" w:color="auto" w:fill="FFFFFF"/>
            <w:noWrap w:val="0"/>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bidi="ar"/>
              </w:rPr>
            </w:pPr>
            <w:r>
              <w:rPr>
                <w:rFonts w:hint="eastAsia" w:ascii="仿宋" w:hAnsi="仿宋" w:eastAsia="仿宋" w:cs="仿宋"/>
                <w:color w:val="000000"/>
                <w:kern w:val="0"/>
                <w:sz w:val="24"/>
                <w:szCs w:val="24"/>
                <w:highlight w:val="none"/>
                <w:lang w:bidi="ar"/>
              </w:rPr>
              <w:t>施耐德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2" w:hRule="atLeast"/>
          <w:jc w:val="center"/>
        </w:trPr>
        <w:tc>
          <w:tcPr>
            <w:tcW w:w="393" w:type="pct"/>
            <w:shd w:val="clear" w:color="auto" w:fill="FFFFFF"/>
            <w:noWrap w:val="0"/>
            <w:vAlign w:val="center"/>
          </w:tcPr>
          <w:p>
            <w:pPr>
              <w:widowControl/>
              <w:jc w:val="center"/>
              <w:textAlignment w:val="center"/>
              <w:rPr>
                <w:rFonts w:hint="eastAsia" w:ascii="仿宋" w:hAnsi="仿宋" w:eastAsia="仿宋" w:cs="仿宋"/>
                <w:color w:val="000000"/>
                <w:sz w:val="24"/>
                <w:szCs w:val="24"/>
                <w:highlight w:val="none"/>
              </w:rPr>
            </w:pPr>
            <w:r>
              <w:rPr>
                <w:rFonts w:hint="eastAsia" w:ascii="宋体" w:hAnsi="宋体" w:cs="宋体"/>
                <w:color w:val="000000"/>
                <w:kern w:val="0"/>
                <w:sz w:val="24"/>
                <w:szCs w:val="24"/>
                <w:highlight w:val="none"/>
                <w:lang w:bidi="ar"/>
              </w:rPr>
              <w:t>38</w:t>
            </w:r>
          </w:p>
        </w:tc>
        <w:tc>
          <w:tcPr>
            <w:tcW w:w="1527" w:type="pct"/>
            <w:vMerge w:val="continue"/>
            <w:shd w:val="clear" w:color="auto" w:fill="FFFFFF"/>
            <w:noWrap w:val="0"/>
            <w:vAlign w:val="center"/>
          </w:tcPr>
          <w:p>
            <w:pPr>
              <w:widowControl/>
              <w:adjustRightInd w:val="0"/>
              <w:snapToGrid w:val="0"/>
              <w:jc w:val="center"/>
              <w:rPr>
                <w:rFonts w:hint="eastAsia" w:ascii="仿宋" w:hAnsi="仿宋" w:eastAsia="仿宋" w:cs="仿宋"/>
                <w:color w:val="000000"/>
                <w:sz w:val="24"/>
                <w:szCs w:val="24"/>
                <w:highlight w:val="none"/>
              </w:rPr>
            </w:pPr>
          </w:p>
        </w:tc>
        <w:tc>
          <w:tcPr>
            <w:tcW w:w="1040" w:type="pct"/>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3P C16A</w:t>
            </w:r>
          </w:p>
        </w:tc>
        <w:tc>
          <w:tcPr>
            <w:tcW w:w="424" w:type="pct"/>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只</w:t>
            </w:r>
          </w:p>
        </w:tc>
        <w:tc>
          <w:tcPr>
            <w:tcW w:w="574" w:type="pct"/>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10</w:t>
            </w:r>
          </w:p>
        </w:tc>
        <w:tc>
          <w:tcPr>
            <w:tcW w:w="1038" w:type="pct"/>
            <w:shd w:val="clear" w:color="auto" w:fill="FFFFFF"/>
            <w:noWrap w:val="0"/>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bidi="ar"/>
              </w:rPr>
            </w:pPr>
            <w:r>
              <w:rPr>
                <w:rFonts w:hint="eastAsia" w:ascii="仿宋" w:hAnsi="仿宋" w:eastAsia="仿宋" w:cs="仿宋"/>
                <w:color w:val="000000"/>
                <w:kern w:val="0"/>
                <w:sz w:val="24"/>
                <w:szCs w:val="24"/>
                <w:highlight w:val="none"/>
                <w:lang w:bidi="ar"/>
              </w:rPr>
              <w:t>施耐德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2" w:hRule="atLeast"/>
          <w:jc w:val="center"/>
        </w:trPr>
        <w:tc>
          <w:tcPr>
            <w:tcW w:w="393" w:type="pct"/>
            <w:shd w:val="clear" w:color="auto" w:fill="FFFFFF"/>
            <w:noWrap w:val="0"/>
            <w:vAlign w:val="center"/>
          </w:tcPr>
          <w:p>
            <w:pPr>
              <w:widowControl/>
              <w:jc w:val="center"/>
              <w:textAlignment w:val="center"/>
              <w:rPr>
                <w:rFonts w:hint="eastAsia" w:ascii="仿宋" w:hAnsi="仿宋" w:eastAsia="仿宋" w:cs="仿宋"/>
                <w:color w:val="000000"/>
                <w:sz w:val="24"/>
                <w:szCs w:val="24"/>
                <w:highlight w:val="none"/>
              </w:rPr>
            </w:pPr>
            <w:r>
              <w:rPr>
                <w:rFonts w:hint="eastAsia" w:ascii="宋体" w:hAnsi="宋体" w:cs="宋体"/>
                <w:color w:val="000000"/>
                <w:kern w:val="0"/>
                <w:sz w:val="24"/>
                <w:szCs w:val="24"/>
                <w:highlight w:val="none"/>
                <w:lang w:bidi="ar"/>
              </w:rPr>
              <w:t>39</w:t>
            </w:r>
          </w:p>
        </w:tc>
        <w:tc>
          <w:tcPr>
            <w:tcW w:w="1527" w:type="pct"/>
            <w:vMerge w:val="continue"/>
            <w:shd w:val="clear" w:color="auto" w:fill="FFFFFF"/>
            <w:noWrap w:val="0"/>
            <w:vAlign w:val="center"/>
          </w:tcPr>
          <w:p>
            <w:pPr>
              <w:widowControl/>
              <w:adjustRightInd w:val="0"/>
              <w:snapToGrid w:val="0"/>
              <w:jc w:val="center"/>
              <w:rPr>
                <w:rFonts w:hint="eastAsia" w:ascii="仿宋" w:hAnsi="仿宋" w:eastAsia="仿宋" w:cs="仿宋"/>
                <w:color w:val="000000"/>
                <w:sz w:val="24"/>
                <w:szCs w:val="24"/>
                <w:highlight w:val="none"/>
              </w:rPr>
            </w:pPr>
          </w:p>
        </w:tc>
        <w:tc>
          <w:tcPr>
            <w:tcW w:w="1040" w:type="pct"/>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3P  C25A</w:t>
            </w:r>
          </w:p>
        </w:tc>
        <w:tc>
          <w:tcPr>
            <w:tcW w:w="424" w:type="pct"/>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只</w:t>
            </w:r>
          </w:p>
        </w:tc>
        <w:tc>
          <w:tcPr>
            <w:tcW w:w="574" w:type="pct"/>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10</w:t>
            </w:r>
          </w:p>
        </w:tc>
        <w:tc>
          <w:tcPr>
            <w:tcW w:w="1038" w:type="pct"/>
            <w:shd w:val="clear" w:color="auto" w:fill="FFFFFF"/>
            <w:noWrap w:val="0"/>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bidi="ar"/>
              </w:rPr>
            </w:pPr>
            <w:r>
              <w:rPr>
                <w:rFonts w:hint="eastAsia" w:ascii="仿宋" w:hAnsi="仿宋" w:eastAsia="仿宋" w:cs="仿宋"/>
                <w:color w:val="000000"/>
                <w:kern w:val="0"/>
                <w:sz w:val="24"/>
                <w:szCs w:val="24"/>
                <w:highlight w:val="none"/>
                <w:lang w:bidi="ar"/>
              </w:rPr>
              <w:t>施耐德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2" w:hRule="atLeast"/>
          <w:jc w:val="center"/>
        </w:trPr>
        <w:tc>
          <w:tcPr>
            <w:tcW w:w="393" w:type="pct"/>
            <w:shd w:val="clear" w:color="auto" w:fill="FFFFFF"/>
            <w:noWrap w:val="0"/>
            <w:vAlign w:val="center"/>
          </w:tcPr>
          <w:p>
            <w:pPr>
              <w:widowControl/>
              <w:jc w:val="center"/>
              <w:textAlignment w:val="center"/>
              <w:rPr>
                <w:rFonts w:hint="eastAsia" w:ascii="仿宋" w:hAnsi="仿宋" w:eastAsia="仿宋" w:cs="仿宋"/>
                <w:color w:val="000000"/>
                <w:sz w:val="24"/>
                <w:szCs w:val="24"/>
                <w:highlight w:val="none"/>
              </w:rPr>
            </w:pPr>
            <w:r>
              <w:rPr>
                <w:rFonts w:hint="eastAsia" w:ascii="宋体" w:hAnsi="宋体" w:cs="宋体"/>
                <w:color w:val="000000"/>
                <w:kern w:val="0"/>
                <w:sz w:val="24"/>
                <w:szCs w:val="24"/>
                <w:highlight w:val="none"/>
                <w:lang w:bidi="ar"/>
              </w:rPr>
              <w:t>40</w:t>
            </w:r>
          </w:p>
        </w:tc>
        <w:tc>
          <w:tcPr>
            <w:tcW w:w="1527" w:type="pct"/>
            <w:vMerge w:val="continue"/>
            <w:shd w:val="clear" w:color="auto" w:fill="FFFFFF"/>
            <w:noWrap w:val="0"/>
            <w:vAlign w:val="center"/>
          </w:tcPr>
          <w:p>
            <w:pPr>
              <w:widowControl/>
              <w:adjustRightInd w:val="0"/>
              <w:snapToGrid w:val="0"/>
              <w:jc w:val="center"/>
              <w:rPr>
                <w:rFonts w:hint="eastAsia" w:ascii="仿宋" w:hAnsi="仿宋" w:eastAsia="仿宋" w:cs="仿宋"/>
                <w:color w:val="000000"/>
                <w:sz w:val="24"/>
                <w:szCs w:val="24"/>
                <w:highlight w:val="none"/>
              </w:rPr>
            </w:pPr>
          </w:p>
        </w:tc>
        <w:tc>
          <w:tcPr>
            <w:tcW w:w="1040" w:type="pct"/>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3P C32A</w:t>
            </w:r>
          </w:p>
        </w:tc>
        <w:tc>
          <w:tcPr>
            <w:tcW w:w="424" w:type="pct"/>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只</w:t>
            </w:r>
          </w:p>
        </w:tc>
        <w:tc>
          <w:tcPr>
            <w:tcW w:w="574" w:type="pct"/>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10</w:t>
            </w:r>
          </w:p>
        </w:tc>
        <w:tc>
          <w:tcPr>
            <w:tcW w:w="1038" w:type="pct"/>
            <w:shd w:val="clear" w:color="auto" w:fill="FFFFFF"/>
            <w:noWrap w:val="0"/>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bidi="ar"/>
              </w:rPr>
            </w:pPr>
            <w:r>
              <w:rPr>
                <w:rFonts w:hint="eastAsia" w:ascii="仿宋" w:hAnsi="仿宋" w:eastAsia="仿宋" w:cs="仿宋"/>
                <w:color w:val="000000"/>
                <w:kern w:val="0"/>
                <w:sz w:val="24"/>
                <w:szCs w:val="24"/>
                <w:highlight w:val="none"/>
                <w:lang w:bidi="ar"/>
              </w:rPr>
              <w:t>施耐德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2" w:hRule="atLeast"/>
          <w:jc w:val="center"/>
        </w:trPr>
        <w:tc>
          <w:tcPr>
            <w:tcW w:w="393" w:type="pct"/>
            <w:shd w:val="clear" w:color="auto" w:fill="FFFFFF"/>
            <w:noWrap w:val="0"/>
            <w:vAlign w:val="center"/>
          </w:tcPr>
          <w:p>
            <w:pPr>
              <w:widowControl/>
              <w:jc w:val="center"/>
              <w:textAlignment w:val="center"/>
              <w:rPr>
                <w:rFonts w:hint="eastAsia" w:ascii="仿宋" w:hAnsi="仿宋" w:eastAsia="仿宋" w:cs="仿宋"/>
                <w:color w:val="000000"/>
                <w:sz w:val="24"/>
                <w:szCs w:val="24"/>
                <w:highlight w:val="none"/>
              </w:rPr>
            </w:pPr>
            <w:r>
              <w:rPr>
                <w:rFonts w:hint="eastAsia" w:ascii="宋体" w:hAnsi="宋体" w:cs="宋体"/>
                <w:color w:val="000000"/>
                <w:kern w:val="0"/>
                <w:sz w:val="24"/>
                <w:szCs w:val="24"/>
                <w:highlight w:val="none"/>
                <w:lang w:bidi="ar"/>
              </w:rPr>
              <w:t>41</w:t>
            </w:r>
          </w:p>
        </w:tc>
        <w:tc>
          <w:tcPr>
            <w:tcW w:w="1527" w:type="pct"/>
            <w:vMerge w:val="continue"/>
            <w:shd w:val="clear" w:color="auto" w:fill="FFFFFF"/>
            <w:noWrap w:val="0"/>
            <w:vAlign w:val="center"/>
          </w:tcPr>
          <w:p>
            <w:pPr>
              <w:widowControl/>
              <w:adjustRightInd w:val="0"/>
              <w:snapToGrid w:val="0"/>
              <w:jc w:val="center"/>
              <w:rPr>
                <w:rFonts w:hint="eastAsia" w:ascii="仿宋" w:hAnsi="仿宋" w:eastAsia="仿宋" w:cs="仿宋"/>
                <w:color w:val="000000"/>
                <w:sz w:val="24"/>
                <w:szCs w:val="24"/>
                <w:highlight w:val="none"/>
              </w:rPr>
            </w:pPr>
          </w:p>
        </w:tc>
        <w:tc>
          <w:tcPr>
            <w:tcW w:w="1040" w:type="pct"/>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3P C63A</w:t>
            </w:r>
          </w:p>
        </w:tc>
        <w:tc>
          <w:tcPr>
            <w:tcW w:w="424" w:type="pct"/>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只</w:t>
            </w:r>
          </w:p>
        </w:tc>
        <w:tc>
          <w:tcPr>
            <w:tcW w:w="574" w:type="pct"/>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10</w:t>
            </w:r>
          </w:p>
        </w:tc>
        <w:tc>
          <w:tcPr>
            <w:tcW w:w="1038" w:type="pct"/>
            <w:shd w:val="clear" w:color="auto" w:fill="FFFFFF"/>
            <w:noWrap w:val="0"/>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bidi="ar"/>
              </w:rPr>
            </w:pPr>
            <w:r>
              <w:rPr>
                <w:rFonts w:hint="eastAsia" w:ascii="仿宋" w:hAnsi="仿宋" w:eastAsia="仿宋" w:cs="仿宋"/>
                <w:color w:val="000000"/>
                <w:kern w:val="0"/>
                <w:sz w:val="24"/>
                <w:szCs w:val="24"/>
                <w:highlight w:val="none"/>
                <w:lang w:bidi="ar"/>
              </w:rPr>
              <w:t>施耐德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2" w:hRule="atLeast"/>
          <w:jc w:val="center"/>
        </w:trPr>
        <w:tc>
          <w:tcPr>
            <w:tcW w:w="393" w:type="pct"/>
            <w:shd w:val="clear" w:color="auto" w:fill="FFFFFF"/>
            <w:noWrap w:val="0"/>
            <w:vAlign w:val="center"/>
          </w:tcPr>
          <w:p>
            <w:pPr>
              <w:widowControl/>
              <w:jc w:val="center"/>
              <w:textAlignment w:val="center"/>
              <w:rPr>
                <w:rFonts w:hint="eastAsia" w:ascii="仿宋" w:hAnsi="仿宋" w:eastAsia="仿宋" w:cs="仿宋"/>
                <w:color w:val="000000"/>
                <w:sz w:val="24"/>
                <w:szCs w:val="24"/>
                <w:highlight w:val="none"/>
              </w:rPr>
            </w:pPr>
            <w:r>
              <w:rPr>
                <w:rFonts w:hint="eastAsia" w:ascii="宋体" w:hAnsi="宋体" w:cs="宋体"/>
                <w:color w:val="000000"/>
                <w:kern w:val="0"/>
                <w:sz w:val="24"/>
                <w:szCs w:val="24"/>
                <w:highlight w:val="none"/>
                <w:lang w:bidi="ar"/>
              </w:rPr>
              <w:t>42</w:t>
            </w:r>
          </w:p>
        </w:tc>
        <w:tc>
          <w:tcPr>
            <w:tcW w:w="1527" w:type="pct"/>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PLC中央处理器</w:t>
            </w:r>
          </w:p>
        </w:tc>
        <w:tc>
          <w:tcPr>
            <w:tcW w:w="1040" w:type="pct"/>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1513-1 PN</w:t>
            </w:r>
          </w:p>
        </w:tc>
        <w:tc>
          <w:tcPr>
            <w:tcW w:w="424" w:type="pct"/>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个</w:t>
            </w:r>
          </w:p>
        </w:tc>
        <w:tc>
          <w:tcPr>
            <w:tcW w:w="574" w:type="pct"/>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3</w:t>
            </w:r>
          </w:p>
        </w:tc>
        <w:tc>
          <w:tcPr>
            <w:tcW w:w="1038" w:type="pct"/>
            <w:shd w:val="clear" w:color="auto" w:fill="FFFFFF"/>
            <w:noWrap w:val="0"/>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bidi="ar"/>
              </w:rPr>
            </w:pPr>
            <w:r>
              <w:rPr>
                <w:rFonts w:hint="eastAsia" w:ascii="仿宋" w:hAnsi="仿宋" w:eastAsia="仿宋" w:cs="仿宋"/>
                <w:color w:val="000000"/>
                <w:kern w:val="0"/>
                <w:sz w:val="24"/>
                <w:szCs w:val="24"/>
                <w:highlight w:val="none"/>
                <w:lang w:bidi="ar"/>
              </w:rPr>
              <w:t>西门子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2" w:hRule="atLeast"/>
          <w:jc w:val="center"/>
        </w:trPr>
        <w:tc>
          <w:tcPr>
            <w:tcW w:w="393" w:type="pct"/>
            <w:shd w:val="clear" w:color="auto" w:fill="FFFFFF"/>
            <w:noWrap w:val="0"/>
            <w:vAlign w:val="center"/>
          </w:tcPr>
          <w:p>
            <w:pPr>
              <w:widowControl/>
              <w:jc w:val="center"/>
              <w:textAlignment w:val="center"/>
              <w:rPr>
                <w:rFonts w:hint="eastAsia" w:ascii="仿宋" w:hAnsi="仿宋" w:eastAsia="仿宋" w:cs="仿宋"/>
                <w:color w:val="000000"/>
                <w:sz w:val="24"/>
                <w:szCs w:val="24"/>
                <w:highlight w:val="none"/>
              </w:rPr>
            </w:pPr>
            <w:r>
              <w:rPr>
                <w:rFonts w:hint="eastAsia" w:ascii="宋体" w:hAnsi="宋体" w:cs="宋体"/>
                <w:color w:val="000000"/>
                <w:kern w:val="0"/>
                <w:sz w:val="24"/>
                <w:szCs w:val="24"/>
                <w:highlight w:val="none"/>
                <w:lang w:bidi="ar"/>
              </w:rPr>
              <w:t>43</w:t>
            </w:r>
          </w:p>
        </w:tc>
        <w:tc>
          <w:tcPr>
            <w:tcW w:w="1527" w:type="pct"/>
            <w:vMerge w:val="restart"/>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热继电器</w:t>
            </w:r>
          </w:p>
        </w:tc>
        <w:tc>
          <w:tcPr>
            <w:tcW w:w="1040" w:type="pct"/>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 xml:space="preserve">LRN10N </w:t>
            </w:r>
          </w:p>
        </w:tc>
        <w:tc>
          <w:tcPr>
            <w:tcW w:w="424" w:type="pct"/>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个</w:t>
            </w:r>
          </w:p>
        </w:tc>
        <w:tc>
          <w:tcPr>
            <w:tcW w:w="574" w:type="pct"/>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5</w:t>
            </w:r>
          </w:p>
        </w:tc>
        <w:tc>
          <w:tcPr>
            <w:tcW w:w="1038" w:type="pct"/>
            <w:shd w:val="clear" w:color="auto" w:fill="FFFFFF"/>
            <w:noWrap w:val="0"/>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bidi="ar"/>
              </w:rPr>
            </w:pPr>
            <w:r>
              <w:rPr>
                <w:rFonts w:hint="eastAsia" w:ascii="仿宋" w:hAnsi="仿宋" w:eastAsia="仿宋" w:cs="仿宋"/>
                <w:color w:val="000000"/>
                <w:kern w:val="0"/>
                <w:sz w:val="24"/>
                <w:szCs w:val="24"/>
                <w:highlight w:val="none"/>
                <w:lang w:bidi="ar"/>
              </w:rPr>
              <w:t>施耐德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2" w:hRule="atLeast"/>
          <w:jc w:val="center"/>
        </w:trPr>
        <w:tc>
          <w:tcPr>
            <w:tcW w:w="393" w:type="pct"/>
            <w:shd w:val="clear" w:color="auto" w:fill="FFFFFF"/>
            <w:noWrap w:val="0"/>
            <w:vAlign w:val="center"/>
          </w:tcPr>
          <w:p>
            <w:pPr>
              <w:widowControl/>
              <w:jc w:val="center"/>
              <w:textAlignment w:val="center"/>
              <w:rPr>
                <w:rFonts w:hint="eastAsia" w:ascii="仿宋" w:hAnsi="仿宋" w:eastAsia="仿宋" w:cs="仿宋"/>
                <w:color w:val="000000"/>
                <w:sz w:val="24"/>
                <w:szCs w:val="24"/>
                <w:highlight w:val="none"/>
              </w:rPr>
            </w:pPr>
            <w:r>
              <w:rPr>
                <w:rFonts w:hint="eastAsia" w:ascii="宋体" w:hAnsi="宋体" w:cs="宋体"/>
                <w:color w:val="000000"/>
                <w:kern w:val="0"/>
                <w:sz w:val="24"/>
                <w:szCs w:val="24"/>
                <w:highlight w:val="none"/>
                <w:lang w:bidi="ar"/>
              </w:rPr>
              <w:t>44</w:t>
            </w:r>
          </w:p>
        </w:tc>
        <w:tc>
          <w:tcPr>
            <w:tcW w:w="1527" w:type="pct"/>
            <w:vMerge w:val="continue"/>
            <w:shd w:val="clear" w:color="auto" w:fill="FFFFFF"/>
            <w:noWrap w:val="0"/>
            <w:vAlign w:val="center"/>
          </w:tcPr>
          <w:p>
            <w:pPr>
              <w:widowControl/>
              <w:adjustRightInd w:val="0"/>
              <w:snapToGrid w:val="0"/>
              <w:jc w:val="center"/>
              <w:rPr>
                <w:rFonts w:hint="eastAsia" w:ascii="仿宋" w:hAnsi="仿宋" w:eastAsia="仿宋" w:cs="仿宋"/>
                <w:color w:val="000000"/>
                <w:sz w:val="24"/>
                <w:szCs w:val="24"/>
                <w:highlight w:val="none"/>
              </w:rPr>
            </w:pPr>
          </w:p>
        </w:tc>
        <w:tc>
          <w:tcPr>
            <w:tcW w:w="1040" w:type="pct"/>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LRN12N</w:t>
            </w:r>
          </w:p>
        </w:tc>
        <w:tc>
          <w:tcPr>
            <w:tcW w:w="424" w:type="pct"/>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个</w:t>
            </w:r>
          </w:p>
        </w:tc>
        <w:tc>
          <w:tcPr>
            <w:tcW w:w="574" w:type="pct"/>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5</w:t>
            </w:r>
          </w:p>
        </w:tc>
        <w:tc>
          <w:tcPr>
            <w:tcW w:w="1038" w:type="pct"/>
            <w:shd w:val="clear" w:color="auto" w:fill="FFFFFF"/>
            <w:noWrap w:val="0"/>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bidi="ar"/>
              </w:rPr>
            </w:pPr>
            <w:r>
              <w:rPr>
                <w:rFonts w:hint="eastAsia" w:ascii="仿宋" w:hAnsi="仿宋" w:eastAsia="仿宋" w:cs="仿宋"/>
                <w:color w:val="000000"/>
                <w:kern w:val="0"/>
                <w:sz w:val="24"/>
                <w:szCs w:val="24"/>
                <w:highlight w:val="none"/>
                <w:lang w:bidi="ar"/>
              </w:rPr>
              <w:t>施耐德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2" w:hRule="atLeast"/>
          <w:jc w:val="center"/>
        </w:trPr>
        <w:tc>
          <w:tcPr>
            <w:tcW w:w="393" w:type="pct"/>
            <w:shd w:val="clear" w:color="auto" w:fill="FFFFFF"/>
            <w:noWrap w:val="0"/>
            <w:vAlign w:val="center"/>
          </w:tcPr>
          <w:p>
            <w:pPr>
              <w:widowControl/>
              <w:jc w:val="center"/>
              <w:textAlignment w:val="center"/>
              <w:rPr>
                <w:rFonts w:hint="eastAsia" w:ascii="仿宋" w:hAnsi="仿宋" w:eastAsia="仿宋" w:cs="仿宋"/>
                <w:color w:val="000000"/>
                <w:sz w:val="24"/>
                <w:szCs w:val="24"/>
                <w:highlight w:val="none"/>
              </w:rPr>
            </w:pPr>
            <w:r>
              <w:rPr>
                <w:rFonts w:hint="eastAsia" w:ascii="宋体" w:hAnsi="宋体" w:cs="宋体"/>
                <w:color w:val="000000"/>
                <w:kern w:val="0"/>
                <w:sz w:val="24"/>
                <w:szCs w:val="24"/>
                <w:highlight w:val="none"/>
                <w:lang w:bidi="ar"/>
              </w:rPr>
              <w:t>45</w:t>
            </w:r>
          </w:p>
        </w:tc>
        <w:tc>
          <w:tcPr>
            <w:tcW w:w="1527" w:type="pct"/>
            <w:vMerge w:val="continue"/>
            <w:shd w:val="clear" w:color="auto" w:fill="FFFFFF"/>
            <w:noWrap w:val="0"/>
            <w:vAlign w:val="center"/>
          </w:tcPr>
          <w:p>
            <w:pPr>
              <w:widowControl/>
              <w:adjustRightInd w:val="0"/>
              <w:snapToGrid w:val="0"/>
              <w:jc w:val="center"/>
              <w:rPr>
                <w:rFonts w:hint="eastAsia" w:ascii="仿宋" w:hAnsi="仿宋" w:eastAsia="仿宋" w:cs="仿宋"/>
                <w:color w:val="000000"/>
                <w:sz w:val="24"/>
                <w:szCs w:val="24"/>
                <w:highlight w:val="none"/>
              </w:rPr>
            </w:pPr>
          </w:p>
        </w:tc>
        <w:tc>
          <w:tcPr>
            <w:tcW w:w="1040" w:type="pct"/>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LRN14N</w:t>
            </w:r>
          </w:p>
        </w:tc>
        <w:tc>
          <w:tcPr>
            <w:tcW w:w="424" w:type="pct"/>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个</w:t>
            </w:r>
          </w:p>
        </w:tc>
        <w:tc>
          <w:tcPr>
            <w:tcW w:w="574" w:type="pct"/>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5</w:t>
            </w:r>
          </w:p>
        </w:tc>
        <w:tc>
          <w:tcPr>
            <w:tcW w:w="1038" w:type="pct"/>
            <w:shd w:val="clear" w:color="auto" w:fill="FFFFFF"/>
            <w:noWrap w:val="0"/>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bidi="ar"/>
              </w:rPr>
            </w:pPr>
            <w:r>
              <w:rPr>
                <w:rFonts w:hint="eastAsia" w:ascii="仿宋" w:hAnsi="仿宋" w:eastAsia="仿宋" w:cs="仿宋"/>
                <w:color w:val="000000"/>
                <w:kern w:val="0"/>
                <w:sz w:val="24"/>
                <w:szCs w:val="24"/>
                <w:highlight w:val="none"/>
                <w:lang w:bidi="ar"/>
              </w:rPr>
              <w:t>施耐德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2" w:hRule="atLeast"/>
          <w:jc w:val="center"/>
        </w:trPr>
        <w:tc>
          <w:tcPr>
            <w:tcW w:w="393" w:type="pct"/>
            <w:shd w:val="clear" w:color="auto" w:fill="FFFFFF"/>
            <w:noWrap w:val="0"/>
            <w:vAlign w:val="center"/>
          </w:tcPr>
          <w:p>
            <w:pPr>
              <w:widowControl/>
              <w:jc w:val="center"/>
              <w:textAlignment w:val="center"/>
              <w:rPr>
                <w:rFonts w:hint="eastAsia" w:ascii="仿宋" w:hAnsi="仿宋" w:eastAsia="仿宋" w:cs="仿宋"/>
                <w:color w:val="000000"/>
                <w:sz w:val="24"/>
                <w:szCs w:val="24"/>
                <w:highlight w:val="none"/>
              </w:rPr>
            </w:pPr>
            <w:r>
              <w:rPr>
                <w:rFonts w:hint="eastAsia" w:ascii="宋体" w:hAnsi="宋体" w:cs="宋体"/>
                <w:color w:val="000000"/>
                <w:kern w:val="0"/>
                <w:sz w:val="24"/>
                <w:szCs w:val="24"/>
                <w:highlight w:val="none"/>
                <w:lang w:bidi="ar"/>
              </w:rPr>
              <w:t>46</w:t>
            </w:r>
          </w:p>
        </w:tc>
        <w:tc>
          <w:tcPr>
            <w:tcW w:w="1527" w:type="pct"/>
            <w:vMerge w:val="continue"/>
            <w:shd w:val="clear" w:color="auto" w:fill="FFFFFF"/>
            <w:noWrap w:val="0"/>
            <w:vAlign w:val="center"/>
          </w:tcPr>
          <w:p>
            <w:pPr>
              <w:widowControl/>
              <w:adjustRightInd w:val="0"/>
              <w:snapToGrid w:val="0"/>
              <w:jc w:val="center"/>
              <w:rPr>
                <w:rFonts w:hint="eastAsia" w:ascii="仿宋" w:hAnsi="仿宋" w:eastAsia="仿宋" w:cs="仿宋"/>
                <w:color w:val="000000"/>
                <w:sz w:val="24"/>
                <w:szCs w:val="24"/>
                <w:highlight w:val="none"/>
              </w:rPr>
            </w:pPr>
          </w:p>
        </w:tc>
        <w:tc>
          <w:tcPr>
            <w:tcW w:w="1040" w:type="pct"/>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LRN16N</w:t>
            </w:r>
          </w:p>
        </w:tc>
        <w:tc>
          <w:tcPr>
            <w:tcW w:w="424" w:type="pct"/>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个</w:t>
            </w:r>
          </w:p>
        </w:tc>
        <w:tc>
          <w:tcPr>
            <w:tcW w:w="574" w:type="pct"/>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5</w:t>
            </w:r>
          </w:p>
        </w:tc>
        <w:tc>
          <w:tcPr>
            <w:tcW w:w="1038" w:type="pct"/>
            <w:shd w:val="clear" w:color="auto" w:fill="FFFFFF"/>
            <w:noWrap w:val="0"/>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bidi="ar"/>
              </w:rPr>
            </w:pPr>
            <w:r>
              <w:rPr>
                <w:rFonts w:hint="eastAsia" w:ascii="仿宋" w:hAnsi="仿宋" w:eastAsia="仿宋" w:cs="仿宋"/>
                <w:color w:val="000000"/>
                <w:kern w:val="0"/>
                <w:sz w:val="24"/>
                <w:szCs w:val="24"/>
                <w:highlight w:val="none"/>
                <w:lang w:bidi="ar"/>
              </w:rPr>
              <w:t>施耐德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2" w:hRule="atLeast"/>
          <w:jc w:val="center"/>
        </w:trPr>
        <w:tc>
          <w:tcPr>
            <w:tcW w:w="393" w:type="pct"/>
            <w:shd w:val="clear" w:color="auto" w:fill="FFFFFF"/>
            <w:noWrap w:val="0"/>
            <w:vAlign w:val="center"/>
          </w:tcPr>
          <w:p>
            <w:pPr>
              <w:widowControl/>
              <w:jc w:val="center"/>
              <w:textAlignment w:val="center"/>
              <w:rPr>
                <w:rFonts w:hint="eastAsia" w:ascii="仿宋" w:hAnsi="仿宋" w:eastAsia="仿宋" w:cs="仿宋"/>
                <w:color w:val="000000"/>
                <w:sz w:val="24"/>
                <w:szCs w:val="24"/>
                <w:highlight w:val="none"/>
              </w:rPr>
            </w:pPr>
            <w:r>
              <w:rPr>
                <w:rFonts w:hint="eastAsia" w:ascii="宋体" w:hAnsi="宋体" w:cs="宋体"/>
                <w:color w:val="000000"/>
                <w:kern w:val="0"/>
                <w:sz w:val="24"/>
                <w:szCs w:val="24"/>
                <w:highlight w:val="none"/>
                <w:lang w:bidi="ar"/>
              </w:rPr>
              <w:t>47</w:t>
            </w:r>
          </w:p>
        </w:tc>
        <w:tc>
          <w:tcPr>
            <w:tcW w:w="1527" w:type="pct"/>
            <w:vMerge w:val="continue"/>
            <w:shd w:val="clear" w:color="auto" w:fill="FFFFFF"/>
            <w:noWrap w:val="0"/>
            <w:vAlign w:val="center"/>
          </w:tcPr>
          <w:p>
            <w:pPr>
              <w:widowControl/>
              <w:adjustRightInd w:val="0"/>
              <w:snapToGrid w:val="0"/>
              <w:jc w:val="center"/>
              <w:rPr>
                <w:rFonts w:hint="eastAsia" w:ascii="仿宋" w:hAnsi="仿宋" w:eastAsia="仿宋" w:cs="仿宋"/>
                <w:color w:val="000000"/>
                <w:sz w:val="24"/>
                <w:szCs w:val="24"/>
                <w:highlight w:val="none"/>
              </w:rPr>
            </w:pPr>
          </w:p>
        </w:tc>
        <w:tc>
          <w:tcPr>
            <w:tcW w:w="1040" w:type="pct"/>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LRN21N</w:t>
            </w:r>
          </w:p>
        </w:tc>
        <w:tc>
          <w:tcPr>
            <w:tcW w:w="424" w:type="pct"/>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个</w:t>
            </w:r>
          </w:p>
        </w:tc>
        <w:tc>
          <w:tcPr>
            <w:tcW w:w="574" w:type="pct"/>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5</w:t>
            </w:r>
          </w:p>
        </w:tc>
        <w:tc>
          <w:tcPr>
            <w:tcW w:w="1038" w:type="pct"/>
            <w:shd w:val="clear" w:color="auto" w:fill="FFFFFF"/>
            <w:noWrap w:val="0"/>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bidi="ar"/>
              </w:rPr>
            </w:pPr>
            <w:r>
              <w:rPr>
                <w:rFonts w:hint="eastAsia" w:ascii="仿宋" w:hAnsi="仿宋" w:eastAsia="仿宋" w:cs="仿宋"/>
                <w:color w:val="000000"/>
                <w:kern w:val="0"/>
                <w:sz w:val="24"/>
                <w:szCs w:val="24"/>
                <w:highlight w:val="none"/>
                <w:lang w:bidi="ar"/>
              </w:rPr>
              <w:t>施耐德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2" w:hRule="atLeast"/>
          <w:jc w:val="center"/>
        </w:trPr>
        <w:tc>
          <w:tcPr>
            <w:tcW w:w="393" w:type="pct"/>
            <w:shd w:val="clear" w:color="auto" w:fill="FFFFFF"/>
            <w:noWrap w:val="0"/>
            <w:vAlign w:val="center"/>
          </w:tcPr>
          <w:p>
            <w:pPr>
              <w:widowControl/>
              <w:jc w:val="center"/>
              <w:textAlignment w:val="center"/>
              <w:rPr>
                <w:rFonts w:hint="eastAsia" w:ascii="仿宋" w:hAnsi="仿宋" w:eastAsia="仿宋" w:cs="仿宋"/>
                <w:color w:val="000000"/>
                <w:sz w:val="24"/>
                <w:szCs w:val="24"/>
                <w:highlight w:val="none"/>
              </w:rPr>
            </w:pPr>
            <w:r>
              <w:rPr>
                <w:rFonts w:hint="eastAsia" w:ascii="宋体" w:hAnsi="宋体" w:cs="宋体"/>
                <w:color w:val="000000"/>
                <w:kern w:val="0"/>
                <w:sz w:val="24"/>
                <w:szCs w:val="24"/>
                <w:highlight w:val="none"/>
                <w:lang w:bidi="ar"/>
              </w:rPr>
              <w:t>48</w:t>
            </w:r>
          </w:p>
        </w:tc>
        <w:tc>
          <w:tcPr>
            <w:tcW w:w="1527" w:type="pct"/>
            <w:vMerge w:val="continue"/>
            <w:shd w:val="clear" w:color="auto" w:fill="FFFFFF"/>
            <w:noWrap w:val="0"/>
            <w:vAlign w:val="center"/>
          </w:tcPr>
          <w:p>
            <w:pPr>
              <w:widowControl/>
              <w:adjustRightInd w:val="0"/>
              <w:snapToGrid w:val="0"/>
              <w:jc w:val="center"/>
              <w:rPr>
                <w:rFonts w:hint="eastAsia" w:ascii="仿宋" w:hAnsi="仿宋" w:eastAsia="仿宋" w:cs="仿宋"/>
                <w:color w:val="000000"/>
                <w:sz w:val="24"/>
                <w:szCs w:val="24"/>
                <w:highlight w:val="none"/>
              </w:rPr>
            </w:pPr>
          </w:p>
        </w:tc>
        <w:tc>
          <w:tcPr>
            <w:tcW w:w="1040" w:type="pct"/>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LRN22N</w:t>
            </w:r>
          </w:p>
        </w:tc>
        <w:tc>
          <w:tcPr>
            <w:tcW w:w="424" w:type="pct"/>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个</w:t>
            </w:r>
          </w:p>
        </w:tc>
        <w:tc>
          <w:tcPr>
            <w:tcW w:w="574" w:type="pct"/>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5</w:t>
            </w:r>
          </w:p>
        </w:tc>
        <w:tc>
          <w:tcPr>
            <w:tcW w:w="1038" w:type="pct"/>
            <w:shd w:val="clear" w:color="auto" w:fill="FFFFFF"/>
            <w:noWrap w:val="0"/>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bidi="ar"/>
              </w:rPr>
            </w:pPr>
            <w:r>
              <w:rPr>
                <w:rFonts w:hint="eastAsia" w:ascii="仿宋" w:hAnsi="仿宋" w:eastAsia="仿宋" w:cs="仿宋"/>
                <w:color w:val="000000"/>
                <w:kern w:val="0"/>
                <w:sz w:val="24"/>
                <w:szCs w:val="24"/>
                <w:highlight w:val="none"/>
                <w:lang w:bidi="ar"/>
              </w:rPr>
              <w:t>施耐德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2" w:hRule="atLeast"/>
          <w:jc w:val="center"/>
        </w:trPr>
        <w:tc>
          <w:tcPr>
            <w:tcW w:w="393" w:type="pct"/>
            <w:shd w:val="clear" w:color="auto" w:fill="FFFFFF"/>
            <w:noWrap w:val="0"/>
            <w:vAlign w:val="center"/>
          </w:tcPr>
          <w:p>
            <w:pPr>
              <w:widowControl/>
              <w:jc w:val="center"/>
              <w:textAlignment w:val="center"/>
              <w:rPr>
                <w:rFonts w:hint="eastAsia" w:ascii="仿宋" w:hAnsi="仿宋" w:eastAsia="仿宋" w:cs="仿宋"/>
                <w:color w:val="000000"/>
                <w:sz w:val="24"/>
                <w:szCs w:val="24"/>
                <w:highlight w:val="none"/>
              </w:rPr>
            </w:pPr>
            <w:r>
              <w:rPr>
                <w:rFonts w:hint="eastAsia" w:ascii="宋体" w:hAnsi="宋体" w:cs="宋体"/>
                <w:color w:val="000000"/>
                <w:kern w:val="0"/>
                <w:sz w:val="24"/>
                <w:szCs w:val="24"/>
                <w:highlight w:val="none"/>
                <w:lang w:bidi="ar"/>
              </w:rPr>
              <w:t>49</w:t>
            </w:r>
          </w:p>
        </w:tc>
        <w:tc>
          <w:tcPr>
            <w:tcW w:w="1527" w:type="pct"/>
            <w:vMerge w:val="continue"/>
            <w:shd w:val="clear" w:color="auto" w:fill="FFFFFF"/>
            <w:noWrap w:val="0"/>
            <w:vAlign w:val="center"/>
          </w:tcPr>
          <w:p>
            <w:pPr>
              <w:widowControl/>
              <w:adjustRightInd w:val="0"/>
              <w:snapToGrid w:val="0"/>
              <w:jc w:val="center"/>
              <w:rPr>
                <w:rFonts w:hint="eastAsia" w:ascii="仿宋" w:hAnsi="仿宋" w:eastAsia="仿宋" w:cs="仿宋"/>
                <w:color w:val="000000"/>
                <w:sz w:val="24"/>
                <w:szCs w:val="24"/>
                <w:highlight w:val="none"/>
              </w:rPr>
            </w:pPr>
          </w:p>
        </w:tc>
        <w:tc>
          <w:tcPr>
            <w:tcW w:w="1040" w:type="pct"/>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LRN359N</w:t>
            </w:r>
          </w:p>
        </w:tc>
        <w:tc>
          <w:tcPr>
            <w:tcW w:w="424" w:type="pct"/>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个</w:t>
            </w:r>
          </w:p>
        </w:tc>
        <w:tc>
          <w:tcPr>
            <w:tcW w:w="574" w:type="pct"/>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5</w:t>
            </w:r>
          </w:p>
        </w:tc>
        <w:tc>
          <w:tcPr>
            <w:tcW w:w="1038" w:type="pct"/>
            <w:shd w:val="clear" w:color="auto" w:fill="FFFFFF"/>
            <w:noWrap w:val="0"/>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bidi="ar"/>
              </w:rPr>
            </w:pPr>
            <w:r>
              <w:rPr>
                <w:rFonts w:hint="eastAsia" w:ascii="仿宋" w:hAnsi="仿宋" w:eastAsia="仿宋" w:cs="仿宋"/>
                <w:color w:val="000000"/>
                <w:kern w:val="0"/>
                <w:sz w:val="24"/>
                <w:szCs w:val="24"/>
                <w:highlight w:val="none"/>
                <w:lang w:bidi="ar"/>
              </w:rPr>
              <w:t>施耐德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2" w:hRule="atLeast"/>
          <w:jc w:val="center"/>
        </w:trPr>
        <w:tc>
          <w:tcPr>
            <w:tcW w:w="393" w:type="pct"/>
            <w:shd w:val="clear" w:color="auto" w:fill="FFFFFF"/>
            <w:noWrap w:val="0"/>
            <w:vAlign w:val="center"/>
          </w:tcPr>
          <w:p>
            <w:pPr>
              <w:widowControl/>
              <w:jc w:val="center"/>
              <w:textAlignment w:val="center"/>
              <w:rPr>
                <w:rFonts w:hint="eastAsia" w:ascii="仿宋" w:hAnsi="仿宋" w:eastAsia="仿宋" w:cs="仿宋"/>
                <w:color w:val="000000"/>
                <w:sz w:val="24"/>
                <w:szCs w:val="24"/>
                <w:highlight w:val="none"/>
              </w:rPr>
            </w:pPr>
            <w:r>
              <w:rPr>
                <w:rFonts w:hint="eastAsia" w:ascii="宋体" w:hAnsi="宋体" w:cs="宋体"/>
                <w:color w:val="000000"/>
                <w:kern w:val="0"/>
                <w:sz w:val="24"/>
                <w:szCs w:val="24"/>
                <w:highlight w:val="none"/>
                <w:lang w:bidi="ar"/>
              </w:rPr>
              <w:t>50</w:t>
            </w:r>
          </w:p>
        </w:tc>
        <w:tc>
          <w:tcPr>
            <w:tcW w:w="1527" w:type="pct"/>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开关电源24V</w:t>
            </w:r>
          </w:p>
        </w:tc>
        <w:tc>
          <w:tcPr>
            <w:tcW w:w="1040" w:type="pct"/>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EDR-120-24</w:t>
            </w:r>
          </w:p>
        </w:tc>
        <w:tc>
          <w:tcPr>
            <w:tcW w:w="424" w:type="pct"/>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个</w:t>
            </w:r>
          </w:p>
        </w:tc>
        <w:tc>
          <w:tcPr>
            <w:tcW w:w="574" w:type="pct"/>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5</w:t>
            </w:r>
          </w:p>
        </w:tc>
        <w:tc>
          <w:tcPr>
            <w:tcW w:w="1038" w:type="pct"/>
            <w:shd w:val="clear" w:color="auto" w:fill="FFFFFF"/>
            <w:noWrap w:val="0"/>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2" w:hRule="atLeast"/>
          <w:jc w:val="center"/>
        </w:trPr>
        <w:tc>
          <w:tcPr>
            <w:tcW w:w="393" w:type="pct"/>
            <w:shd w:val="clear" w:color="auto" w:fill="FFFFFF"/>
            <w:noWrap w:val="0"/>
            <w:vAlign w:val="center"/>
          </w:tcPr>
          <w:p>
            <w:pPr>
              <w:widowControl/>
              <w:jc w:val="center"/>
              <w:textAlignment w:val="center"/>
              <w:rPr>
                <w:rFonts w:hint="eastAsia" w:ascii="仿宋" w:hAnsi="仿宋" w:eastAsia="仿宋" w:cs="仿宋"/>
                <w:color w:val="000000"/>
                <w:sz w:val="24"/>
                <w:szCs w:val="24"/>
                <w:highlight w:val="none"/>
              </w:rPr>
            </w:pPr>
            <w:r>
              <w:rPr>
                <w:rFonts w:hint="eastAsia" w:ascii="宋体" w:hAnsi="宋体" w:cs="宋体"/>
                <w:color w:val="000000"/>
                <w:kern w:val="0"/>
                <w:sz w:val="24"/>
                <w:szCs w:val="24"/>
                <w:highlight w:val="none"/>
                <w:lang w:bidi="ar"/>
              </w:rPr>
              <w:t>51</w:t>
            </w:r>
          </w:p>
        </w:tc>
        <w:tc>
          <w:tcPr>
            <w:tcW w:w="1527" w:type="pct"/>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变频器</w:t>
            </w:r>
          </w:p>
        </w:tc>
        <w:tc>
          <w:tcPr>
            <w:tcW w:w="1040" w:type="pct"/>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ACS510</w:t>
            </w:r>
          </w:p>
        </w:tc>
        <w:tc>
          <w:tcPr>
            <w:tcW w:w="424" w:type="pct"/>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个</w:t>
            </w:r>
          </w:p>
        </w:tc>
        <w:tc>
          <w:tcPr>
            <w:tcW w:w="574" w:type="pct"/>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5</w:t>
            </w:r>
          </w:p>
        </w:tc>
        <w:tc>
          <w:tcPr>
            <w:tcW w:w="1038" w:type="pct"/>
            <w:shd w:val="clear" w:color="auto" w:fill="FFFFFF"/>
            <w:noWrap w:val="0"/>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bidi="ar"/>
              </w:rPr>
            </w:pPr>
            <w:r>
              <w:rPr>
                <w:rFonts w:hint="eastAsia" w:ascii="仿宋" w:hAnsi="仿宋" w:eastAsia="仿宋" w:cs="仿宋"/>
                <w:color w:val="000000"/>
                <w:kern w:val="0"/>
                <w:sz w:val="24"/>
                <w:szCs w:val="24"/>
                <w:highlight w:val="none"/>
                <w:lang w:bidi="ar"/>
              </w:rPr>
              <w:t>ABB</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2" w:hRule="atLeast"/>
          <w:jc w:val="center"/>
        </w:trPr>
        <w:tc>
          <w:tcPr>
            <w:tcW w:w="393" w:type="pct"/>
            <w:shd w:val="clear" w:color="auto" w:fill="FFFFFF"/>
            <w:noWrap w:val="0"/>
            <w:vAlign w:val="center"/>
          </w:tcPr>
          <w:p>
            <w:pPr>
              <w:widowControl/>
              <w:jc w:val="center"/>
              <w:textAlignment w:val="center"/>
              <w:rPr>
                <w:rFonts w:hint="eastAsia" w:ascii="仿宋" w:hAnsi="仿宋" w:eastAsia="仿宋" w:cs="仿宋"/>
                <w:color w:val="000000"/>
                <w:sz w:val="24"/>
                <w:szCs w:val="24"/>
                <w:highlight w:val="none"/>
              </w:rPr>
            </w:pPr>
            <w:r>
              <w:rPr>
                <w:rFonts w:hint="eastAsia" w:ascii="宋体" w:hAnsi="宋体" w:cs="宋体"/>
                <w:color w:val="000000"/>
                <w:kern w:val="0"/>
                <w:sz w:val="24"/>
                <w:szCs w:val="24"/>
                <w:highlight w:val="none"/>
                <w:lang w:bidi="ar"/>
              </w:rPr>
              <w:t>52</w:t>
            </w:r>
          </w:p>
        </w:tc>
        <w:tc>
          <w:tcPr>
            <w:tcW w:w="1527" w:type="pct"/>
            <w:vMerge w:val="restart"/>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软启</w:t>
            </w:r>
          </w:p>
        </w:tc>
        <w:tc>
          <w:tcPr>
            <w:tcW w:w="1040" w:type="pct"/>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ATS48D62Q</w:t>
            </w:r>
          </w:p>
        </w:tc>
        <w:tc>
          <w:tcPr>
            <w:tcW w:w="424" w:type="pct"/>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个</w:t>
            </w:r>
          </w:p>
        </w:tc>
        <w:tc>
          <w:tcPr>
            <w:tcW w:w="574" w:type="pct"/>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2</w:t>
            </w:r>
          </w:p>
        </w:tc>
        <w:tc>
          <w:tcPr>
            <w:tcW w:w="1038" w:type="pct"/>
            <w:shd w:val="clear" w:color="auto" w:fill="FFFFFF"/>
            <w:noWrap w:val="0"/>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bidi="ar"/>
              </w:rPr>
            </w:pPr>
            <w:r>
              <w:rPr>
                <w:rFonts w:hint="eastAsia" w:ascii="仿宋" w:hAnsi="仿宋" w:eastAsia="仿宋" w:cs="仿宋"/>
                <w:color w:val="000000"/>
                <w:kern w:val="0"/>
                <w:sz w:val="24"/>
                <w:szCs w:val="24"/>
                <w:highlight w:val="none"/>
                <w:lang w:bidi="ar"/>
              </w:rPr>
              <w:t>施耐德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2" w:hRule="atLeast"/>
          <w:jc w:val="center"/>
        </w:trPr>
        <w:tc>
          <w:tcPr>
            <w:tcW w:w="393" w:type="pct"/>
            <w:shd w:val="clear" w:color="auto" w:fill="FFFFFF"/>
            <w:noWrap w:val="0"/>
            <w:vAlign w:val="center"/>
          </w:tcPr>
          <w:p>
            <w:pPr>
              <w:widowControl/>
              <w:jc w:val="center"/>
              <w:textAlignment w:val="center"/>
              <w:rPr>
                <w:rFonts w:hint="eastAsia" w:ascii="仿宋" w:hAnsi="仿宋" w:eastAsia="仿宋" w:cs="仿宋"/>
                <w:color w:val="000000"/>
                <w:sz w:val="24"/>
                <w:szCs w:val="24"/>
                <w:highlight w:val="none"/>
              </w:rPr>
            </w:pPr>
            <w:r>
              <w:rPr>
                <w:rFonts w:hint="eastAsia" w:ascii="宋体" w:hAnsi="宋体" w:cs="宋体"/>
                <w:color w:val="000000"/>
                <w:kern w:val="0"/>
                <w:sz w:val="24"/>
                <w:szCs w:val="24"/>
                <w:highlight w:val="none"/>
                <w:lang w:bidi="ar"/>
              </w:rPr>
              <w:t>53</w:t>
            </w:r>
          </w:p>
        </w:tc>
        <w:tc>
          <w:tcPr>
            <w:tcW w:w="1527" w:type="pct"/>
            <w:vMerge w:val="continue"/>
            <w:shd w:val="clear" w:color="auto" w:fill="FFFFFF"/>
            <w:noWrap w:val="0"/>
            <w:vAlign w:val="center"/>
          </w:tcPr>
          <w:p>
            <w:pPr>
              <w:widowControl/>
              <w:adjustRightInd w:val="0"/>
              <w:snapToGrid w:val="0"/>
              <w:jc w:val="center"/>
              <w:rPr>
                <w:rFonts w:hint="eastAsia" w:ascii="仿宋" w:hAnsi="仿宋" w:eastAsia="仿宋" w:cs="仿宋"/>
                <w:color w:val="000000"/>
                <w:sz w:val="24"/>
                <w:szCs w:val="24"/>
                <w:highlight w:val="none"/>
              </w:rPr>
            </w:pPr>
          </w:p>
        </w:tc>
        <w:tc>
          <w:tcPr>
            <w:tcW w:w="1040" w:type="pct"/>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ATS48D38X</w:t>
            </w:r>
          </w:p>
        </w:tc>
        <w:tc>
          <w:tcPr>
            <w:tcW w:w="424" w:type="pct"/>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个</w:t>
            </w:r>
          </w:p>
        </w:tc>
        <w:tc>
          <w:tcPr>
            <w:tcW w:w="574" w:type="pct"/>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2</w:t>
            </w:r>
          </w:p>
        </w:tc>
        <w:tc>
          <w:tcPr>
            <w:tcW w:w="1038" w:type="pct"/>
            <w:shd w:val="clear" w:color="auto" w:fill="FFFFFF"/>
            <w:noWrap w:val="0"/>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bidi="ar"/>
              </w:rPr>
            </w:pPr>
            <w:r>
              <w:rPr>
                <w:rFonts w:hint="eastAsia" w:ascii="仿宋" w:hAnsi="仿宋" w:eastAsia="仿宋" w:cs="仿宋"/>
                <w:color w:val="000000"/>
                <w:kern w:val="0"/>
                <w:sz w:val="24"/>
                <w:szCs w:val="24"/>
                <w:highlight w:val="none"/>
                <w:lang w:bidi="ar"/>
              </w:rPr>
              <w:t>施耐德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2" w:hRule="atLeast"/>
          <w:jc w:val="center"/>
        </w:trPr>
        <w:tc>
          <w:tcPr>
            <w:tcW w:w="393" w:type="pct"/>
            <w:shd w:val="clear" w:color="auto" w:fill="FFFFFF"/>
            <w:noWrap w:val="0"/>
            <w:vAlign w:val="center"/>
          </w:tcPr>
          <w:p>
            <w:pPr>
              <w:widowControl/>
              <w:jc w:val="center"/>
              <w:textAlignment w:val="center"/>
              <w:rPr>
                <w:rFonts w:hint="eastAsia" w:ascii="仿宋" w:hAnsi="仿宋" w:eastAsia="仿宋" w:cs="仿宋"/>
                <w:color w:val="000000"/>
                <w:sz w:val="24"/>
                <w:szCs w:val="24"/>
                <w:highlight w:val="none"/>
              </w:rPr>
            </w:pPr>
            <w:r>
              <w:rPr>
                <w:rFonts w:hint="eastAsia" w:ascii="宋体" w:hAnsi="宋体" w:cs="宋体"/>
                <w:color w:val="000000"/>
                <w:kern w:val="0"/>
                <w:sz w:val="24"/>
                <w:szCs w:val="24"/>
                <w:highlight w:val="none"/>
                <w:lang w:bidi="ar"/>
              </w:rPr>
              <w:t>54</w:t>
            </w:r>
          </w:p>
        </w:tc>
        <w:tc>
          <w:tcPr>
            <w:tcW w:w="1527" w:type="pct"/>
            <w:vMerge w:val="continue"/>
            <w:shd w:val="clear" w:color="auto" w:fill="FFFFFF"/>
            <w:noWrap w:val="0"/>
            <w:vAlign w:val="center"/>
          </w:tcPr>
          <w:p>
            <w:pPr>
              <w:widowControl/>
              <w:adjustRightInd w:val="0"/>
              <w:snapToGrid w:val="0"/>
              <w:jc w:val="center"/>
              <w:rPr>
                <w:rFonts w:hint="eastAsia" w:ascii="仿宋" w:hAnsi="仿宋" w:eastAsia="仿宋" w:cs="仿宋"/>
                <w:color w:val="000000"/>
                <w:sz w:val="24"/>
                <w:szCs w:val="24"/>
                <w:highlight w:val="none"/>
              </w:rPr>
            </w:pPr>
          </w:p>
        </w:tc>
        <w:tc>
          <w:tcPr>
            <w:tcW w:w="1040" w:type="pct"/>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ATS48D38Q</w:t>
            </w:r>
          </w:p>
        </w:tc>
        <w:tc>
          <w:tcPr>
            <w:tcW w:w="424" w:type="pct"/>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个</w:t>
            </w:r>
          </w:p>
        </w:tc>
        <w:tc>
          <w:tcPr>
            <w:tcW w:w="574" w:type="pct"/>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2</w:t>
            </w:r>
          </w:p>
        </w:tc>
        <w:tc>
          <w:tcPr>
            <w:tcW w:w="1038" w:type="pct"/>
            <w:shd w:val="clear" w:color="auto" w:fill="FFFFFF"/>
            <w:noWrap w:val="0"/>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bidi="ar"/>
              </w:rPr>
            </w:pPr>
            <w:r>
              <w:rPr>
                <w:rFonts w:hint="eastAsia" w:ascii="仿宋" w:hAnsi="仿宋" w:eastAsia="仿宋" w:cs="仿宋"/>
                <w:color w:val="000000"/>
                <w:kern w:val="0"/>
                <w:sz w:val="24"/>
                <w:szCs w:val="24"/>
                <w:highlight w:val="none"/>
                <w:lang w:bidi="ar"/>
              </w:rPr>
              <w:t>施耐德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2" w:hRule="atLeast"/>
          <w:jc w:val="center"/>
        </w:trPr>
        <w:tc>
          <w:tcPr>
            <w:tcW w:w="393" w:type="pct"/>
            <w:shd w:val="clear" w:color="auto" w:fill="FFFFFF"/>
            <w:noWrap w:val="0"/>
            <w:vAlign w:val="center"/>
          </w:tcPr>
          <w:p>
            <w:pPr>
              <w:widowControl/>
              <w:jc w:val="center"/>
              <w:textAlignment w:val="center"/>
              <w:rPr>
                <w:rFonts w:hint="eastAsia" w:ascii="仿宋" w:hAnsi="仿宋" w:eastAsia="仿宋" w:cs="仿宋"/>
                <w:color w:val="000000"/>
                <w:sz w:val="24"/>
                <w:szCs w:val="24"/>
                <w:highlight w:val="none"/>
              </w:rPr>
            </w:pPr>
            <w:r>
              <w:rPr>
                <w:rFonts w:hint="eastAsia" w:ascii="宋体" w:hAnsi="宋体" w:cs="宋体"/>
                <w:color w:val="000000"/>
                <w:kern w:val="0"/>
                <w:sz w:val="24"/>
                <w:szCs w:val="24"/>
                <w:highlight w:val="none"/>
                <w:lang w:bidi="ar"/>
              </w:rPr>
              <w:t>55</w:t>
            </w:r>
          </w:p>
        </w:tc>
        <w:tc>
          <w:tcPr>
            <w:tcW w:w="1527" w:type="pct"/>
            <w:vMerge w:val="continue"/>
            <w:shd w:val="clear" w:color="auto" w:fill="FFFFFF"/>
            <w:noWrap w:val="0"/>
            <w:vAlign w:val="center"/>
          </w:tcPr>
          <w:p>
            <w:pPr>
              <w:widowControl/>
              <w:adjustRightInd w:val="0"/>
              <w:snapToGrid w:val="0"/>
              <w:jc w:val="center"/>
              <w:rPr>
                <w:rFonts w:hint="eastAsia" w:ascii="仿宋" w:hAnsi="仿宋" w:eastAsia="仿宋" w:cs="仿宋"/>
                <w:color w:val="000000"/>
                <w:sz w:val="24"/>
                <w:szCs w:val="24"/>
                <w:highlight w:val="none"/>
              </w:rPr>
            </w:pPr>
          </w:p>
        </w:tc>
        <w:tc>
          <w:tcPr>
            <w:tcW w:w="1040" w:type="pct"/>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ALTISTART 48</w:t>
            </w:r>
          </w:p>
        </w:tc>
        <w:tc>
          <w:tcPr>
            <w:tcW w:w="424" w:type="pct"/>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个</w:t>
            </w:r>
          </w:p>
        </w:tc>
        <w:tc>
          <w:tcPr>
            <w:tcW w:w="574" w:type="pct"/>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2</w:t>
            </w:r>
          </w:p>
        </w:tc>
        <w:tc>
          <w:tcPr>
            <w:tcW w:w="1038" w:type="pct"/>
            <w:shd w:val="clear" w:color="auto" w:fill="FFFFFF"/>
            <w:noWrap w:val="0"/>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bidi="ar"/>
              </w:rPr>
            </w:pPr>
            <w:r>
              <w:rPr>
                <w:rFonts w:hint="eastAsia" w:ascii="仿宋" w:hAnsi="仿宋" w:eastAsia="仿宋" w:cs="仿宋"/>
                <w:color w:val="000000"/>
                <w:kern w:val="0"/>
                <w:sz w:val="24"/>
                <w:szCs w:val="24"/>
                <w:highlight w:val="none"/>
                <w:lang w:bidi="ar"/>
              </w:rPr>
              <w:t>施耐德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2" w:hRule="atLeast"/>
          <w:jc w:val="center"/>
        </w:trPr>
        <w:tc>
          <w:tcPr>
            <w:tcW w:w="393" w:type="pct"/>
            <w:shd w:val="clear" w:color="auto" w:fill="FFFFFF"/>
            <w:noWrap w:val="0"/>
            <w:vAlign w:val="center"/>
          </w:tcPr>
          <w:p>
            <w:pPr>
              <w:widowControl/>
              <w:jc w:val="center"/>
              <w:textAlignment w:val="center"/>
              <w:rPr>
                <w:rFonts w:hint="eastAsia" w:ascii="仿宋" w:hAnsi="仿宋" w:eastAsia="仿宋" w:cs="仿宋"/>
                <w:color w:val="000000"/>
                <w:sz w:val="24"/>
                <w:szCs w:val="24"/>
                <w:highlight w:val="none"/>
              </w:rPr>
            </w:pPr>
            <w:r>
              <w:rPr>
                <w:rFonts w:hint="eastAsia" w:ascii="宋体" w:hAnsi="宋体" w:cs="宋体"/>
                <w:color w:val="000000"/>
                <w:kern w:val="0"/>
                <w:sz w:val="24"/>
                <w:szCs w:val="24"/>
                <w:highlight w:val="none"/>
                <w:lang w:bidi="ar"/>
              </w:rPr>
              <w:t>56</w:t>
            </w:r>
          </w:p>
        </w:tc>
        <w:tc>
          <w:tcPr>
            <w:tcW w:w="1527" w:type="pct"/>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时控开关</w:t>
            </w:r>
          </w:p>
        </w:tc>
        <w:tc>
          <w:tcPr>
            <w:tcW w:w="1040" w:type="pct"/>
            <w:shd w:val="clear" w:color="auto" w:fill="FFFFFF"/>
            <w:noWrap w:val="0"/>
            <w:vAlign w:val="center"/>
          </w:tcPr>
          <w:p>
            <w:pPr>
              <w:widowControl/>
              <w:adjustRightInd w:val="0"/>
              <w:snapToGrid w:val="0"/>
              <w:jc w:val="center"/>
              <w:rPr>
                <w:rFonts w:hint="eastAsia" w:ascii="仿宋" w:hAnsi="仿宋" w:eastAsia="仿宋" w:cs="仿宋"/>
                <w:color w:val="000000"/>
                <w:sz w:val="24"/>
                <w:szCs w:val="24"/>
                <w:highlight w:val="none"/>
              </w:rPr>
            </w:pPr>
          </w:p>
        </w:tc>
        <w:tc>
          <w:tcPr>
            <w:tcW w:w="424" w:type="pct"/>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个</w:t>
            </w:r>
          </w:p>
        </w:tc>
        <w:tc>
          <w:tcPr>
            <w:tcW w:w="574" w:type="pct"/>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10</w:t>
            </w:r>
          </w:p>
        </w:tc>
        <w:tc>
          <w:tcPr>
            <w:tcW w:w="1038" w:type="pct"/>
            <w:shd w:val="clear" w:color="auto" w:fill="FFFFFF"/>
            <w:noWrap w:val="0"/>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bidi="ar"/>
              </w:rPr>
            </w:pPr>
            <w:r>
              <w:rPr>
                <w:rFonts w:hint="eastAsia" w:ascii="仿宋" w:hAnsi="仿宋" w:eastAsia="仿宋" w:cs="仿宋"/>
                <w:color w:val="000000"/>
                <w:kern w:val="0"/>
                <w:sz w:val="24"/>
                <w:szCs w:val="24"/>
                <w:highlight w:val="none"/>
                <w:lang w:bidi="ar"/>
              </w:rPr>
              <w:t>德力西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2" w:hRule="atLeast"/>
          <w:jc w:val="center"/>
        </w:trPr>
        <w:tc>
          <w:tcPr>
            <w:tcW w:w="393" w:type="pct"/>
            <w:shd w:val="clear" w:color="auto" w:fill="FFFFFF"/>
            <w:noWrap w:val="0"/>
            <w:vAlign w:val="center"/>
          </w:tcPr>
          <w:p>
            <w:pPr>
              <w:widowControl/>
              <w:jc w:val="center"/>
              <w:textAlignment w:val="center"/>
              <w:rPr>
                <w:rFonts w:hint="eastAsia" w:ascii="仿宋" w:hAnsi="仿宋" w:eastAsia="仿宋" w:cs="仿宋"/>
                <w:color w:val="000000"/>
                <w:sz w:val="24"/>
                <w:szCs w:val="24"/>
                <w:highlight w:val="none"/>
              </w:rPr>
            </w:pPr>
            <w:r>
              <w:rPr>
                <w:rFonts w:hint="eastAsia" w:ascii="宋体" w:hAnsi="宋体" w:cs="宋体"/>
                <w:color w:val="000000"/>
                <w:kern w:val="0"/>
                <w:sz w:val="24"/>
                <w:szCs w:val="24"/>
                <w:highlight w:val="none"/>
                <w:lang w:bidi="ar"/>
              </w:rPr>
              <w:t>57</w:t>
            </w:r>
          </w:p>
        </w:tc>
        <w:tc>
          <w:tcPr>
            <w:tcW w:w="1527" w:type="pct"/>
            <w:vMerge w:val="restart"/>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单芯多股铜线</w:t>
            </w:r>
          </w:p>
        </w:tc>
        <w:tc>
          <w:tcPr>
            <w:tcW w:w="1040" w:type="pct"/>
            <w:shd w:val="clear" w:color="auto" w:fill="FFFFFF"/>
            <w:noWrap w:val="0"/>
            <w:vAlign w:val="center"/>
          </w:tcPr>
          <w:p>
            <w:pPr>
              <w:keepNext w:val="0"/>
              <w:keepLines w:val="0"/>
              <w:widowControl/>
              <w:suppressLineNumbers w:val="0"/>
              <w:jc w:val="center"/>
              <w:textAlignment w:val="center"/>
              <w:rPr>
                <w:rFonts w:hint="eastAsia" w:ascii="仿宋" w:hAnsi="仿宋" w:eastAsia="仿宋" w:cs="仿宋"/>
                <w:color w:val="000000"/>
                <w:sz w:val="18"/>
                <w:szCs w:val="18"/>
                <w:highlight w:val="none"/>
              </w:rPr>
            </w:pPr>
            <w:r>
              <w:rPr>
                <w:rFonts w:hint="eastAsia" w:ascii="微软雅黑" w:hAnsi="微软雅黑" w:eastAsia="微软雅黑" w:cs="微软雅黑"/>
                <w:i w:val="0"/>
                <w:iCs w:val="0"/>
                <w:color w:val="000000"/>
                <w:kern w:val="0"/>
                <w:sz w:val="18"/>
                <w:szCs w:val="18"/>
                <w:highlight w:val="none"/>
                <w:u w:val="none"/>
                <w:lang w:val="en-US" w:eastAsia="zh-CN" w:bidi="ar"/>
              </w:rPr>
              <w:t>黑色1平方(ZC-BV1平方阻燃C级铜芯单股单芯硬线)</w:t>
            </w:r>
          </w:p>
        </w:tc>
        <w:tc>
          <w:tcPr>
            <w:tcW w:w="424" w:type="pct"/>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米</w:t>
            </w:r>
          </w:p>
        </w:tc>
        <w:tc>
          <w:tcPr>
            <w:tcW w:w="574" w:type="pct"/>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200</w:t>
            </w:r>
          </w:p>
        </w:tc>
        <w:tc>
          <w:tcPr>
            <w:tcW w:w="1038" w:type="pct"/>
            <w:shd w:val="clear" w:color="auto" w:fill="FFFFFF"/>
            <w:noWrap w:val="0"/>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2" w:hRule="atLeast"/>
          <w:jc w:val="center"/>
        </w:trPr>
        <w:tc>
          <w:tcPr>
            <w:tcW w:w="393" w:type="pct"/>
            <w:shd w:val="clear" w:color="auto" w:fill="FFFFFF"/>
            <w:noWrap w:val="0"/>
            <w:vAlign w:val="center"/>
          </w:tcPr>
          <w:p>
            <w:pPr>
              <w:widowControl/>
              <w:jc w:val="center"/>
              <w:textAlignment w:val="center"/>
              <w:rPr>
                <w:rFonts w:hint="eastAsia" w:ascii="仿宋" w:hAnsi="仿宋" w:eastAsia="仿宋" w:cs="仿宋"/>
                <w:color w:val="000000"/>
                <w:sz w:val="24"/>
                <w:szCs w:val="24"/>
                <w:highlight w:val="none"/>
              </w:rPr>
            </w:pPr>
            <w:r>
              <w:rPr>
                <w:rFonts w:hint="eastAsia" w:ascii="宋体" w:hAnsi="宋体" w:cs="宋体"/>
                <w:color w:val="000000"/>
                <w:kern w:val="0"/>
                <w:sz w:val="24"/>
                <w:szCs w:val="24"/>
                <w:highlight w:val="none"/>
                <w:lang w:bidi="ar"/>
              </w:rPr>
              <w:t>58</w:t>
            </w:r>
          </w:p>
        </w:tc>
        <w:tc>
          <w:tcPr>
            <w:tcW w:w="1527" w:type="pct"/>
            <w:vMerge w:val="continue"/>
            <w:shd w:val="clear" w:color="auto" w:fill="FFFFFF"/>
            <w:noWrap w:val="0"/>
            <w:vAlign w:val="center"/>
          </w:tcPr>
          <w:p>
            <w:pPr>
              <w:widowControl/>
              <w:adjustRightInd w:val="0"/>
              <w:snapToGrid w:val="0"/>
              <w:jc w:val="center"/>
              <w:rPr>
                <w:rFonts w:hint="eastAsia" w:ascii="仿宋" w:hAnsi="仿宋" w:eastAsia="仿宋" w:cs="仿宋"/>
                <w:color w:val="000000"/>
                <w:sz w:val="24"/>
                <w:szCs w:val="24"/>
                <w:highlight w:val="none"/>
              </w:rPr>
            </w:pPr>
          </w:p>
        </w:tc>
        <w:tc>
          <w:tcPr>
            <w:tcW w:w="1040" w:type="pct"/>
            <w:shd w:val="clear" w:color="auto" w:fill="FFFFFF"/>
            <w:noWrap w:val="0"/>
            <w:vAlign w:val="center"/>
          </w:tcPr>
          <w:p>
            <w:pPr>
              <w:keepNext w:val="0"/>
              <w:keepLines w:val="0"/>
              <w:widowControl/>
              <w:suppressLineNumbers w:val="0"/>
              <w:jc w:val="center"/>
              <w:textAlignment w:val="center"/>
              <w:rPr>
                <w:rFonts w:hint="eastAsia" w:ascii="仿宋" w:hAnsi="仿宋" w:eastAsia="仿宋" w:cs="仿宋"/>
                <w:color w:val="000000"/>
                <w:sz w:val="18"/>
                <w:szCs w:val="18"/>
                <w:highlight w:val="none"/>
              </w:rPr>
            </w:pPr>
            <w:r>
              <w:rPr>
                <w:rFonts w:hint="eastAsia" w:ascii="微软雅黑" w:hAnsi="微软雅黑" w:eastAsia="微软雅黑" w:cs="微软雅黑"/>
                <w:i w:val="0"/>
                <w:iCs w:val="0"/>
                <w:color w:val="000000"/>
                <w:kern w:val="0"/>
                <w:sz w:val="18"/>
                <w:szCs w:val="18"/>
                <w:highlight w:val="none"/>
                <w:u w:val="none"/>
                <w:lang w:val="en-US" w:eastAsia="zh-CN" w:bidi="ar"/>
              </w:rPr>
              <w:t>黄色 2.5平方(ZC-BV2.5平方阻燃C级铜芯单股单芯硬线)</w:t>
            </w:r>
          </w:p>
        </w:tc>
        <w:tc>
          <w:tcPr>
            <w:tcW w:w="424" w:type="pct"/>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米</w:t>
            </w:r>
          </w:p>
        </w:tc>
        <w:tc>
          <w:tcPr>
            <w:tcW w:w="574" w:type="pct"/>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200</w:t>
            </w:r>
          </w:p>
        </w:tc>
        <w:tc>
          <w:tcPr>
            <w:tcW w:w="1038" w:type="pct"/>
            <w:shd w:val="clear" w:color="auto" w:fill="FFFFFF"/>
            <w:noWrap w:val="0"/>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2" w:hRule="atLeast"/>
          <w:jc w:val="center"/>
        </w:trPr>
        <w:tc>
          <w:tcPr>
            <w:tcW w:w="393" w:type="pct"/>
            <w:shd w:val="clear" w:color="auto" w:fill="FFFFFF"/>
            <w:noWrap w:val="0"/>
            <w:vAlign w:val="center"/>
          </w:tcPr>
          <w:p>
            <w:pPr>
              <w:widowControl/>
              <w:jc w:val="center"/>
              <w:textAlignment w:val="center"/>
              <w:rPr>
                <w:rFonts w:hint="eastAsia" w:ascii="仿宋" w:hAnsi="仿宋" w:eastAsia="仿宋" w:cs="仿宋"/>
                <w:color w:val="000000"/>
                <w:sz w:val="24"/>
                <w:szCs w:val="24"/>
                <w:highlight w:val="none"/>
              </w:rPr>
            </w:pPr>
            <w:r>
              <w:rPr>
                <w:rFonts w:hint="eastAsia" w:ascii="宋体" w:hAnsi="宋体" w:cs="宋体"/>
                <w:color w:val="000000"/>
                <w:kern w:val="0"/>
                <w:sz w:val="24"/>
                <w:szCs w:val="24"/>
                <w:highlight w:val="none"/>
                <w:lang w:bidi="ar"/>
              </w:rPr>
              <w:t>59</w:t>
            </w:r>
          </w:p>
        </w:tc>
        <w:tc>
          <w:tcPr>
            <w:tcW w:w="1527" w:type="pct"/>
            <w:vMerge w:val="continue"/>
            <w:shd w:val="clear" w:color="auto" w:fill="FFFFFF"/>
            <w:noWrap w:val="0"/>
            <w:vAlign w:val="center"/>
          </w:tcPr>
          <w:p>
            <w:pPr>
              <w:widowControl/>
              <w:adjustRightInd w:val="0"/>
              <w:snapToGrid w:val="0"/>
              <w:jc w:val="center"/>
              <w:rPr>
                <w:rFonts w:hint="eastAsia" w:ascii="仿宋" w:hAnsi="仿宋" w:eastAsia="仿宋" w:cs="仿宋"/>
                <w:color w:val="000000"/>
                <w:sz w:val="24"/>
                <w:szCs w:val="24"/>
                <w:highlight w:val="none"/>
              </w:rPr>
            </w:pPr>
          </w:p>
        </w:tc>
        <w:tc>
          <w:tcPr>
            <w:tcW w:w="1040" w:type="pct"/>
            <w:shd w:val="clear" w:color="auto" w:fill="FFFFFF"/>
            <w:noWrap w:val="0"/>
            <w:vAlign w:val="center"/>
          </w:tcPr>
          <w:p>
            <w:pPr>
              <w:keepNext w:val="0"/>
              <w:keepLines w:val="0"/>
              <w:widowControl/>
              <w:suppressLineNumbers w:val="0"/>
              <w:jc w:val="center"/>
              <w:textAlignment w:val="center"/>
              <w:rPr>
                <w:rFonts w:hint="eastAsia" w:ascii="仿宋" w:hAnsi="仿宋" w:eastAsia="仿宋" w:cs="仿宋"/>
                <w:color w:val="000000"/>
                <w:sz w:val="18"/>
                <w:szCs w:val="18"/>
                <w:highlight w:val="none"/>
              </w:rPr>
            </w:pPr>
            <w:r>
              <w:rPr>
                <w:rFonts w:hint="eastAsia" w:ascii="微软雅黑" w:hAnsi="微软雅黑" w:eastAsia="微软雅黑" w:cs="微软雅黑"/>
                <w:i w:val="0"/>
                <w:iCs w:val="0"/>
                <w:color w:val="000000"/>
                <w:kern w:val="0"/>
                <w:sz w:val="18"/>
                <w:szCs w:val="18"/>
                <w:highlight w:val="none"/>
                <w:u w:val="none"/>
                <w:lang w:val="en-US" w:eastAsia="zh-CN" w:bidi="ar"/>
              </w:rPr>
              <w:t>绿色 2.5平方(ZC-BV2.5平方阻燃C级铜芯单股单芯硬线)</w:t>
            </w:r>
          </w:p>
        </w:tc>
        <w:tc>
          <w:tcPr>
            <w:tcW w:w="424" w:type="pct"/>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米</w:t>
            </w:r>
          </w:p>
        </w:tc>
        <w:tc>
          <w:tcPr>
            <w:tcW w:w="574" w:type="pct"/>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200</w:t>
            </w:r>
          </w:p>
        </w:tc>
        <w:tc>
          <w:tcPr>
            <w:tcW w:w="1038" w:type="pct"/>
            <w:shd w:val="clear" w:color="auto" w:fill="FFFFFF"/>
            <w:noWrap w:val="0"/>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2" w:hRule="atLeast"/>
          <w:jc w:val="center"/>
        </w:trPr>
        <w:tc>
          <w:tcPr>
            <w:tcW w:w="393" w:type="pct"/>
            <w:shd w:val="clear" w:color="auto" w:fill="FFFFFF"/>
            <w:noWrap w:val="0"/>
            <w:vAlign w:val="center"/>
          </w:tcPr>
          <w:p>
            <w:pPr>
              <w:widowControl/>
              <w:jc w:val="center"/>
              <w:textAlignment w:val="center"/>
              <w:rPr>
                <w:rFonts w:hint="eastAsia" w:ascii="仿宋" w:hAnsi="仿宋" w:eastAsia="仿宋" w:cs="仿宋"/>
                <w:color w:val="000000"/>
                <w:sz w:val="24"/>
                <w:szCs w:val="24"/>
                <w:highlight w:val="none"/>
              </w:rPr>
            </w:pPr>
            <w:r>
              <w:rPr>
                <w:rFonts w:hint="eastAsia" w:ascii="宋体" w:hAnsi="宋体" w:cs="宋体"/>
                <w:color w:val="000000"/>
                <w:kern w:val="0"/>
                <w:sz w:val="24"/>
                <w:szCs w:val="24"/>
                <w:highlight w:val="none"/>
                <w:lang w:bidi="ar"/>
              </w:rPr>
              <w:t>60</w:t>
            </w:r>
          </w:p>
        </w:tc>
        <w:tc>
          <w:tcPr>
            <w:tcW w:w="1527" w:type="pct"/>
            <w:vMerge w:val="continue"/>
            <w:shd w:val="clear" w:color="auto" w:fill="FFFFFF"/>
            <w:noWrap w:val="0"/>
            <w:vAlign w:val="center"/>
          </w:tcPr>
          <w:p>
            <w:pPr>
              <w:widowControl/>
              <w:adjustRightInd w:val="0"/>
              <w:snapToGrid w:val="0"/>
              <w:jc w:val="center"/>
              <w:rPr>
                <w:rFonts w:hint="eastAsia" w:ascii="仿宋" w:hAnsi="仿宋" w:eastAsia="仿宋" w:cs="仿宋"/>
                <w:color w:val="000000"/>
                <w:sz w:val="24"/>
                <w:szCs w:val="24"/>
                <w:highlight w:val="none"/>
              </w:rPr>
            </w:pPr>
          </w:p>
        </w:tc>
        <w:tc>
          <w:tcPr>
            <w:tcW w:w="1040" w:type="pct"/>
            <w:shd w:val="clear" w:color="auto" w:fill="FFFFFF"/>
            <w:noWrap w:val="0"/>
            <w:vAlign w:val="center"/>
          </w:tcPr>
          <w:p>
            <w:pPr>
              <w:keepNext w:val="0"/>
              <w:keepLines w:val="0"/>
              <w:widowControl/>
              <w:suppressLineNumbers w:val="0"/>
              <w:jc w:val="center"/>
              <w:textAlignment w:val="center"/>
              <w:rPr>
                <w:rFonts w:hint="eastAsia" w:ascii="仿宋" w:hAnsi="仿宋" w:eastAsia="仿宋" w:cs="仿宋"/>
                <w:color w:val="000000"/>
                <w:sz w:val="18"/>
                <w:szCs w:val="18"/>
                <w:highlight w:val="none"/>
              </w:rPr>
            </w:pPr>
            <w:r>
              <w:rPr>
                <w:rFonts w:hint="eastAsia" w:ascii="微软雅黑" w:hAnsi="微软雅黑" w:eastAsia="微软雅黑" w:cs="微软雅黑"/>
                <w:i w:val="0"/>
                <w:iCs w:val="0"/>
                <w:color w:val="000000"/>
                <w:kern w:val="0"/>
                <w:sz w:val="18"/>
                <w:szCs w:val="18"/>
                <w:highlight w:val="none"/>
                <w:u w:val="none"/>
                <w:lang w:val="en-US" w:eastAsia="zh-CN" w:bidi="ar"/>
              </w:rPr>
              <w:t>红色 2.5平方(ZC-BV2.5平方阻燃C级铜芯单股单芯硬线)</w:t>
            </w:r>
          </w:p>
        </w:tc>
        <w:tc>
          <w:tcPr>
            <w:tcW w:w="424" w:type="pct"/>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米</w:t>
            </w:r>
          </w:p>
        </w:tc>
        <w:tc>
          <w:tcPr>
            <w:tcW w:w="574" w:type="pct"/>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200</w:t>
            </w:r>
          </w:p>
        </w:tc>
        <w:tc>
          <w:tcPr>
            <w:tcW w:w="1038" w:type="pct"/>
            <w:shd w:val="clear" w:color="auto" w:fill="FFFFFF"/>
            <w:noWrap w:val="0"/>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2" w:hRule="atLeast"/>
          <w:jc w:val="center"/>
        </w:trPr>
        <w:tc>
          <w:tcPr>
            <w:tcW w:w="393" w:type="pct"/>
            <w:shd w:val="clear" w:color="auto" w:fill="FFFFFF"/>
            <w:noWrap w:val="0"/>
            <w:vAlign w:val="center"/>
          </w:tcPr>
          <w:p>
            <w:pPr>
              <w:widowControl/>
              <w:jc w:val="center"/>
              <w:textAlignment w:val="center"/>
              <w:rPr>
                <w:rFonts w:hint="eastAsia" w:ascii="仿宋" w:hAnsi="仿宋" w:eastAsia="仿宋" w:cs="仿宋"/>
                <w:color w:val="000000"/>
                <w:sz w:val="24"/>
                <w:szCs w:val="24"/>
                <w:highlight w:val="none"/>
              </w:rPr>
            </w:pPr>
            <w:r>
              <w:rPr>
                <w:rFonts w:hint="eastAsia" w:ascii="宋体" w:hAnsi="宋体" w:cs="宋体"/>
                <w:color w:val="000000"/>
                <w:kern w:val="0"/>
                <w:sz w:val="24"/>
                <w:szCs w:val="24"/>
                <w:highlight w:val="none"/>
                <w:lang w:bidi="ar"/>
              </w:rPr>
              <w:t>61</w:t>
            </w:r>
          </w:p>
        </w:tc>
        <w:tc>
          <w:tcPr>
            <w:tcW w:w="1527" w:type="pct"/>
            <w:vMerge w:val="continue"/>
            <w:shd w:val="clear" w:color="auto" w:fill="FFFFFF"/>
            <w:noWrap w:val="0"/>
            <w:vAlign w:val="center"/>
          </w:tcPr>
          <w:p>
            <w:pPr>
              <w:widowControl/>
              <w:adjustRightInd w:val="0"/>
              <w:snapToGrid w:val="0"/>
              <w:jc w:val="center"/>
              <w:rPr>
                <w:rFonts w:hint="eastAsia" w:ascii="仿宋" w:hAnsi="仿宋" w:eastAsia="仿宋" w:cs="仿宋"/>
                <w:color w:val="000000"/>
                <w:sz w:val="24"/>
                <w:szCs w:val="24"/>
                <w:highlight w:val="none"/>
              </w:rPr>
            </w:pPr>
          </w:p>
        </w:tc>
        <w:tc>
          <w:tcPr>
            <w:tcW w:w="1040" w:type="pct"/>
            <w:shd w:val="clear" w:color="auto" w:fill="FFFFFF"/>
            <w:noWrap w:val="0"/>
            <w:vAlign w:val="center"/>
          </w:tcPr>
          <w:p>
            <w:pPr>
              <w:keepNext w:val="0"/>
              <w:keepLines w:val="0"/>
              <w:widowControl/>
              <w:suppressLineNumbers w:val="0"/>
              <w:jc w:val="center"/>
              <w:textAlignment w:val="center"/>
              <w:rPr>
                <w:rFonts w:hint="eastAsia" w:ascii="仿宋" w:hAnsi="仿宋" w:eastAsia="仿宋" w:cs="仿宋"/>
                <w:color w:val="000000"/>
                <w:sz w:val="18"/>
                <w:szCs w:val="18"/>
                <w:highlight w:val="none"/>
              </w:rPr>
            </w:pPr>
            <w:r>
              <w:rPr>
                <w:rFonts w:hint="eastAsia" w:ascii="微软雅黑" w:hAnsi="微软雅黑" w:eastAsia="微软雅黑" w:cs="微软雅黑"/>
                <w:i w:val="0"/>
                <w:iCs w:val="0"/>
                <w:color w:val="000000"/>
                <w:kern w:val="0"/>
                <w:sz w:val="18"/>
                <w:szCs w:val="18"/>
                <w:highlight w:val="none"/>
                <w:u w:val="none"/>
                <w:lang w:val="en-US" w:eastAsia="zh-CN" w:bidi="ar"/>
              </w:rPr>
              <w:t>蓝色 2.5平方(ZC-BV2.5平方阻燃C级铜芯单股单芯硬线)</w:t>
            </w:r>
          </w:p>
        </w:tc>
        <w:tc>
          <w:tcPr>
            <w:tcW w:w="424" w:type="pct"/>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米</w:t>
            </w:r>
          </w:p>
        </w:tc>
        <w:tc>
          <w:tcPr>
            <w:tcW w:w="574" w:type="pct"/>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200</w:t>
            </w:r>
          </w:p>
        </w:tc>
        <w:tc>
          <w:tcPr>
            <w:tcW w:w="1038" w:type="pct"/>
            <w:shd w:val="clear" w:color="auto" w:fill="FFFFFF"/>
            <w:noWrap w:val="0"/>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2" w:hRule="atLeast"/>
          <w:jc w:val="center"/>
        </w:trPr>
        <w:tc>
          <w:tcPr>
            <w:tcW w:w="393" w:type="pct"/>
            <w:shd w:val="clear" w:color="auto" w:fill="FFFFFF"/>
            <w:noWrap w:val="0"/>
            <w:vAlign w:val="center"/>
          </w:tcPr>
          <w:p>
            <w:pPr>
              <w:widowControl/>
              <w:jc w:val="center"/>
              <w:textAlignment w:val="center"/>
              <w:rPr>
                <w:rFonts w:hint="eastAsia" w:ascii="仿宋" w:hAnsi="仿宋" w:eastAsia="仿宋" w:cs="仿宋"/>
                <w:color w:val="000000"/>
                <w:sz w:val="24"/>
                <w:szCs w:val="24"/>
                <w:highlight w:val="none"/>
              </w:rPr>
            </w:pPr>
            <w:r>
              <w:rPr>
                <w:rFonts w:hint="eastAsia" w:ascii="宋体" w:hAnsi="宋体" w:cs="宋体"/>
                <w:color w:val="000000"/>
                <w:kern w:val="0"/>
                <w:sz w:val="24"/>
                <w:szCs w:val="24"/>
                <w:highlight w:val="none"/>
                <w:lang w:bidi="ar"/>
              </w:rPr>
              <w:t>62</w:t>
            </w:r>
          </w:p>
        </w:tc>
        <w:tc>
          <w:tcPr>
            <w:tcW w:w="1527" w:type="pct"/>
            <w:vMerge w:val="continue"/>
            <w:shd w:val="clear" w:color="auto" w:fill="FFFFFF"/>
            <w:noWrap w:val="0"/>
            <w:vAlign w:val="center"/>
          </w:tcPr>
          <w:p>
            <w:pPr>
              <w:widowControl/>
              <w:adjustRightInd w:val="0"/>
              <w:snapToGrid w:val="0"/>
              <w:jc w:val="center"/>
              <w:rPr>
                <w:rFonts w:hint="eastAsia" w:ascii="仿宋" w:hAnsi="仿宋" w:eastAsia="仿宋" w:cs="仿宋"/>
                <w:color w:val="000000"/>
                <w:sz w:val="24"/>
                <w:szCs w:val="24"/>
                <w:highlight w:val="none"/>
              </w:rPr>
            </w:pPr>
          </w:p>
        </w:tc>
        <w:tc>
          <w:tcPr>
            <w:tcW w:w="1040" w:type="pct"/>
            <w:shd w:val="clear" w:color="auto" w:fill="FFFFFF"/>
            <w:noWrap w:val="0"/>
            <w:vAlign w:val="center"/>
          </w:tcPr>
          <w:p>
            <w:pPr>
              <w:keepNext w:val="0"/>
              <w:keepLines w:val="0"/>
              <w:widowControl/>
              <w:suppressLineNumbers w:val="0"/>
              <w:jc w:val="center"/>
              <w:textAlignment w:val="center"/>
              <w:rPr>
                <w:rFonts w:hint="eastAsia" w:ascii="仿宋" w:hAnsi="仿宋" w:eastAsia="仿宋" w:cs="仿宋"/>
                <w:color w:val="000000"/>
                <w:sz w:val="18"/>
                <w:szCs w:val="18"/>
                <w:highlight w:val="none"/>
              </w:rPr>
            </w:pPr>
            <w:r>
              <w:rPr>
                <w:rFonts w:hint="eastAsia" w:ascii="微软雅黑" w:hAnsi="微软雅黑" w:eastAsia="微软雅黑" w:cs="微软雅黑"/>
                <w:i w:val="0"/>
                <w:iCs w:val="0"/>
                <w:color w:val="000000"/>
                <w:kern w:val="0"/>
                <w:sz w:val="18"/>
                <w:szCs w:val="18"/>
                <w:highlight w:val="none"/>
                <w:u w:val="none"/>
                <w:lang w:val="en-US" w:eastAsia="zh-CN" w:bidi="ar"/>
              </w:rPr>
              <w:t>黄绿色接地线 2.5平方(ZC-BV2.5平方阻燃C级铜芯单股单芯硬线)</w:t>
            </w:r>
          </w:p>
        </w:tc>
        <w:tc>
          <w:tcPr>
            <w:tcW w:w="424" w:type="pct"/>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米</w:t>
            </w:r>
          </w:p>
        </w:tc>
        <w:tc>
          <w:tcPr>
            <w:tcW w:w="574" w:type="pct"/>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200</w:t>
            </w:r>
          </w:p>
        </w:tc>
        <w:tc>
          <w:tcPr>
            <w:tcW w:w="1038" w:type="pct"/>
            <w:shd w:val="clear" w:color="auto" w:fill="FFFFFF"/>
            <w:noWrap w:val="0"/>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2" w:hRule="atLeast"/>
          <w:jc w:val="center"/>
        </w:trPr>
        <w:tc>
          <w:tcPr>
            <w:tcW w:w="393" w:type="pct"/>
            <w:shd w:val="clear" w:color="auto" w:fill="FFFFFF"/>
            <w:noWrap w:val="0"/>
            <w:vAlign w:val="center"/>
          </w:tcPr>
          <w:p>
            <w:pPr>
              <w:widowControl/>
              <w:jc w:val="center"/>
              <w:textAlignment w:val="center"/>
              <w:rPr>
                <w:rFonts w:hint="eastAsia" w:ascii="仿宋" w:hAnsi="仿宋" w:eastAsia="仿宋" w:cs="仿宋"/>
                <w:color w:val="000000"/>
                <w:sz w:val="24"/>
                <w:szCs w:val="24"/>
                <w:highlight w:val="none"/>
              </w:rPr>
            </w:pPr>
            <w:r>
              <w:rPr>
                <w:rFonts w:hint="eastAsia" w:ascii="宋体" w:hAnsi="宋体" w:cs="宋体"/>
                <w:color w:val="000000"/>
                <w:kern w:val="0"/>
                <w:sz w:val="24"/>
                <w:szCs w:val="24"/>
                <w:highlight w:val="none"/>
                <w:lang w:bidi="ar"/>
              </w:rPr>
              <w:t>63</w:t>
            </w:r>
          </w:p>
        </w:tc>
        <w:tc>
          <w:tcPr>
            <w:tcW w:w="1527" w:type="pct"/>
            <w:vMerge w:val="continue"/>
            <w:shd w:val="clear" w:color="auto" w:fill="FFFFFF"/>
            <w:noWrap w:val="0"/>
            <w:vAlign w:val="center"/>
          </w:tcPr>
          <w:p>
            <w:pPr>
              <w:widowControl/>
              <w:adjustRightInd w:val="0"/>
              <w:snapToGrid w:val="0"/>
              <w:jc w:val="center"/>
              <w:rPr>
                <w:rFonts w:hint="eastAsia" w:ascii="仿宋" w:hAnsi="仿宋" w:eastAsia="仿宋" w:cs="仿宋"/>
                <w:color w:val="000000"/>
                <w:sz w:val="24"/>
                <w:szCs w:val="24"/>
                <w:highlight w:val="none"/>
              </w:rPr>
            </w:pPr>
          </w:p>
        </w:tc>
        <w:tc>
          <w:tcPr>
            <w:tcW w:w="1040" w:type="pct"/>
            <w:shd w:val="clear" w:color="auto" w:fill="FFFFFF"/>
            <w:noWrap w:val="0"/>
            <w:vAlign w:val="center"/>
          </w:tcPr>
          <w:p>
            <w:pPr>
              <w:keepNext w:val="0"/>
              <w:keepLines w:val="0"/>
              <w:widowControl/>
              <w:suppressLineNumbers w:val="0"/>
              <w:jc w:val="center"/>
              <w:textAlignment w:val="center"/>
              <w:rPr>
                <w:rFonts w:hint="eastAsia" w:ascii="仿宋" w:hAnsi="仿宋" w:eastAsia="仿宋" w:cs="仿宋"/>
                <w:color w:val="000000"/>
                <w:sz w:val="18"/>
                <w:szCs w:val="18"/>
                <w:highlight w:val="none"/>
              </w:rPr>
            </w:pPr>
            <w:r>
              <w:rPr>
                <w:rFonts w:hint="eastAsia" w:ascii="微软雅黑" w:hAnsi="微软雅黑" w:eastAsia="微软雅黑" w:cs="微软雅黑"/>
                <w:i w:val="0"/>
                <w:iCs w:val="0"/>
                <w:color w:val="000000"/>
                <w:kern w:val="0"/>
                <w:sz w:val="18"/>
                <w:szCs w:val="18"/>
                <w:highlight w:val="none"/>
                <w:u w:val="none"/>
                <w:lang w:val="en-US" w:eastAsia="zh-CN" w:bidi="ar"/>
              </w:rPr>
              <w:t>黑色 16平方（BV16平方国标聚氯乙烯绝缘铜芯单芯单股硬线)</w:t>
            </w:r>
          </w:p>
        </w:tc>
        <w:tc>
          <w:tcPr>
            <w:tcW w:w="424" w:type="pct"/>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米</w:t>
            </w:r>
          </w:p>
        </w:tc>
        <w:tc>
          <w:tcPr>
            <w:tcW w:w="574" w:type="pct"/>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200</w:t>
            </w:r>
          </w:p>
        </w:tc>
        <w:tc>
          <w:tcPr>
            <w:tcW w:w="1038" w:type="pct"/>
            <w:shd w:val="clear" w:color="auto" w:fill="FFFFFF"/>
            <w:noWrap w:val="0"/>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2" w:hRule="atLeast"/>
          <w:jc w:val="center"/>
        </w:trPr>
        <w:tc>
          <w:tcPr>
            <w:tcW w:w="393" w:type="pct"/>
            <w:shd w:val="clear" w:color="auto" w:fill="FFFFFF"/>
            <w:noWrap w:val="0"/>
            <w:vAlign w:val="center"/>
          </w:tcPr>
          <w:p>
            <w:pPr>
              <w:widowControl/>
              <w:jc w:val="center"/>
              <w:textAlignment w:val="center"/>
              <w:rPr>
                <w:rFonts w:hint="eastAsia" w:ascii="仿宋" w:hAnsi="仿宋" w:eastAsia="仿宋" w:cs="仿宋"/>
                <w:color w:val="000000"/>
                <w:sz w:val="24"/>
                <w:szCs w:val="24"/>
                <w:highlight w:val="none"/>
              </w:rPr>
            </w:pPr>
            <w:r>
              <w:rPr>
                <w:rFonts w:hint="eastAsia" w:ascii="宋体" w:hAnsi="宋体" w:cs="宋体"/>
                <w:color w:val="000000"/>
                <w:kern w:val="0"/>
                <w:sz w:val="24"/>
                <w:szCs w:val="24"/>
                <w:highlight w:val="none"/>
                <w:lang w:bidi="ar"/>
              </w:rPr>
              <w:t>64</w:t>
            </w:r>
          </w:p>
        </w:tc>
        <w:tc>
          <w:tcPr>
            <w:tcW w:w="1527" w:type="pct"/>
            <w:vMerge w:val="restart"/>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多芯软电缆</w:t>
            </w:r>
          </w:p>
        </w:tc>
        <w:tc>
          <w:tcPr>
            <w:tcW w:w="1040" w:type="pct"/>
            <w:shd w:val="clear" w:color="auto" w:fill="FFFFFF"/>
            <w:noWrap w:val="0"/>
            <w:vAlign w:val="center"/>
          </w:tcPr>
          <w:p>
            <w:pPr>
              <w:keepNext w:val="0"/>
              <w:keepLines w:val="0"/>
              <w:widowControl/>
              <w:suppressLineNumbers w:val="0"/>
              <w:jc w:val="center"/>
              <w:textAlignment w:val="center"/>
              <w:rPr>
                <w:rFonts w:hint="eastAsia" w:ascii="仿宋" w:hAnsi="仿宋" w:eastAsia="仿宋" w:cs="仿宋"/>
                <w:color w:val="000000"/>
                <w:sz w:val="18"/>
                <w:szCs w:val="18"/>
                <w:highlight w:val="none"/>
              </w:rPr>
            </w:pPr>
            <w:r>
              <w:rPr>
                <w:rFonts w:hint="eastAsia" w:ascii="微软雅黑" w:hAnsi="微软雅黑" w:eastAsia="微软雅黑" w:cs="微软雅黑"/>
                <w:i w:val="0"/>
                <w:iCs w:val="0"/>
                <w:color w:val="000000"/>
                <w:kern w:val="0"/>
                <w:sz w:val="18"/>
                <w:szCs w:val="18"/>
                <w:highlight w:val="none"/>
                <w:u w:val="none"/>
                <w:lang w:val="en-US" w:eastAsia="zh-CN" w:bidi="ar"/>
              </w:rPr>
              <w:t>4x1.5平方RVV</w:t>
            </w:r>
          </w:p>
        </w:tc>
        <w:tc>
          <w:tcPr>
            <w:tcW w:w="424" w:type="pct"/>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米</w:t>
            </w:r>
          </w:p>
        </w:tc>
        <w:tc>
          <w:tcPr>
            <w:tcW w:w="574" w:type="pct"/>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200</w:t>
            </w:r>
          </w:p>
        </w:tc>
        <w:tc>
          <w:tcPr>
            <w:tcW w:w="1038" w:type="pct"/>
            <w:shd w:val="clear" w:color="auto" w:fill="FFFFFF"/>
            <w:noWrap w:val="0"/>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2" w:hRule="atLeast"/>
          <w:jc w:val="center"/>
        </w:trPr>
        <w:tc>
          <w:tcPr>
            <w:tcW w:w="393" w:type="pct"/>
            <w:shd w:val="clear" w:color="auto" w:fill="FFFFFF"/>
            <w:noWrap w:val="0"/>
            <w:vAlign w:val="center"/>
          </w:tcPr>
          <w:p>
            <w:pPr>
              <w:widowControl/>
              <w:jc w:val="center"/>
              <w:textAlignment w:val="center"/>
              <w:rPr>
                <w:rFonts w:hint="eastAsia" w:ascii="仿宋" w:hAnsi="仿宋" w:eastAsia="仿宋" w:cs="仿宋"/>
                <w:color w:val="000000"/>
                <w:sz w:val="24"/>
                <w:szCs w:val="24"/>
                <w:highlight w:val="none"/>
              </w:rPr>
            </w:pPr>
            <w:r>
              <w:rPr>
                <w:rFonts w:hint="eastAsia" w:ascii="宋体" w:hAnsi="宋体" w:cs="宋体"/>
                <w:color w:val="000000"/>
                <w:kern w:val="0"/>
                <w:sz w:val="24"/>
                <w:szCs w:val="24"/>
                <w:highlight w:val="none"/>
                <w:lang w:bidi="ar"/>
              </w:rPr>
              <w:t>65</w:t>
            </w:r>
          </w:p>
        </w:tc>
        <w:tc>
          <w:tcPr>
            <w:tcW w:w="1527" w:type="pct"/>
            <w:vMerge w:val="continue"/>
            <w:shd w:val="clear" w:color="auto" w:fill="FFFFFF"/>
            <w:noWrap w:val="0"/>
            <w:vAlign w:val="center"/>
          </w:tcPr>
          <w:p>
            <w:pPr>
              <w:widowControl/>
              <w:adjustRightInd w:val="0"/>
              <w:snapToGrid w:val="0"/>
              <w:jc w:val="center"/>
              <w:rPr>
                <w:rFonts w:hint="eastAsia" w:ascii="仿宋" w:hAnsi="仿宋" w:eastAsia="仿宋" w:cs="仿宋"/>
                <w:color w:val="000000"/>
                <w:sz w:val="24"/>
                <w:szCs w:val="24"/>
                <w:highlight w:val="none"/>
              </w:rPr>
            </w:pPr>
          </w:p>
        </w:tc>
        <w:tc>
          <w:tcPr>
            <w:tcW w:w="1040" w:type="pct"/>
            <w:shd w:val="clear" w:color="auto" w:fill="FFFFFF"/>
            <w:noWrap w:val="0"/>
            <w:vAlign w:val="center"/>
          </w:tcPr>
          <w:p>
            <w:pPr>
              <w:keepNext w:val="0"/>
              <w:keepLines w:val="0"/>
              <w:widowControl/>
              <w:suppressLineNumbers w:val="0"/>
              <w:jc w:val="center"/>
              <w:textAlignment w:val="center"/>
              <w:rPr>
                <w:rFonts w:hint="eastAsia" w:ascii="仿宋" w:hAnsi="仿宋" w:eastAsia="仿宋" w:cs="仿宋"/>
                <w:color w:val="000000"/>
                <w:sz w:val="18"/>
                <w:szCs w:val="18"/>
                <w:highlight w:val="none"/>
              </w:rPr>
            </w:pPr>
            <w:r>
              <w:rPr>
                <w:rFonts w:hint="eastAsia" w:ascii="微软雅黑" w:hAnsi="微软雅黑" w:eastAsia="微软雅黑" w:cs="微软雅黑"/>
                <w:i w:val="0"/>
                <w:iCs w:val="0"/>
                <w:color w:val="000000"/>
                <w:kern w:val="0"/>
                <w:sz w:val="18"/>
                <w:szCs w:val="18"/>
                <w:highlight w:val="none"/>
                <w:u w:val="none"/>
                <w:lang w:val="en-US" w:eastAsia="zh-CN" w:bidi="ar"/>
              </w:rPr>
              <w:t>4x2.5平方RVV</w:t>
            </w:r>
          </w:p>
        </w:tc>
        <w:tc>
          <w:tcPr>
            <w:tcW w:w="424" w:type="pct"/>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米</w:t>
            </w:r>
          </w:p>
        </w:tc>
        <w:tc>
          <w:tcPr>
            <w:tcW w:w="574" w:type="pct"/>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200</w:t>
            </w:r>
          </w:p>
        </w:tc>
        <w:tc>
          <w:tcPr>
            <w:tcW w:w="1038" w:type="pct"/>
            <w:shd w:val="clear" w:color="auto" w:fill="FFFFFF"/>
            <w:noWrap w:val="0"/>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2" w:hRule="atLeast"/>
          <w:jc w:val="center"/>
        </w:trPr>
        <w:tc>
          <w:tcPr>
            <w:tcW w:w="393" w:type="pct"/>
            <w:shd w:val="clear" w:color="auto" w:fill="FFFFFF"/>
            <w:noWrap w:val="0"/>
            <w:vAlign w:val="center"/>
          </w:tcPr>
          <w:p>
            <w:pPr>
              <w:widowControl/>
              <w:jc w:val="center"/>
              <w:textAlignment w:val="center"/>
              <w:rPr>
                <w:rFonts w:hint="eastAsia" w:ascii="仿宋" w:hAnsi="仿宋" w:eastAsia="仿宋" w:cs="仿宋"/>
                <w:color w:val="000000"/>
                <w:sz w:val="24"/>
                <w:szCs w:val="24"/>
                <w:highlight w:val="none"/>
              </w:rPr>
            </w:pPr>
            <w:r>
              <w:rPr>
                <w:rFonts w:hint="eastAsia" w:ascii="宋体" w:hAnsi="宋体" w:cs="宋体"/>
                <w:color w:val="000000"/>
                <w:kern w:val="0"/>
                <w:sz w:val="24"/>
                <w:szCs w:val="24"/>
                <w:highlight w:val="none"/>
                <w:lang w:bidi="ar"/>
              </w:rPr>
              <w:t>66</w:t>
            </w:r>
          </w:p>
        </w:tc>
        <w:tc>
          <w:tcPr>
            <w:tcW w:w="1527" w:type="pct"/>
            <w:vMerge w:val="continue"/>
            <w:shd w:val="clear" w:color="auto" w:fill="FFFFFF"/>
            <w:noWrap w:val="0"/>
            <w:vAlign w:val="center"/>
          </w:tcPr>
          <w:p>
            <w:pPr>
              <w:widowControl/>
              <w:adjustRightInd w:val="0"/>
              <w:snapToGrid w:val="0"/>
              <w:jc w:val="center"/>
              <w:rPr>
                <w:rFonts w:hint="eastAsia" w:ascii="仿宋" w:hAnsi="仿宋" w:eastAsia="仿宋" w:cs="仿宋"/>
                <w:color w:val="000000"/>
                <w:sz w:val="24"/>
                <w:szCs w:val="24"/>
                <w:highlight w:val="none"/>
              </w:rPr>
            </w:pPr>
          </w:p>
        </w:tc>
        <w:tc>
          <w:tcPr>
            <w:tcW w:w="1040" w:type="pct"/>
            <w:shd w:val="clear" w:color="auto" w:fill="FFFFFF"/>
            <w:noWrap w:val="0"/>
            <w:vAlign w:val="center"/>
          </w:tcPr>
          <w:p>
            <w:pPr>
              <w:keepNext w:val="0"/>
              <w:keepLines w:val="0"/>
              <w:widowControl/>
              <w:suppressLineNumbers w:val="0"/>
              <w:jc w:val="center"/>
              <w:textAlignment w:val="center"/>
              <w:rPr>
                <w:rFonts w:hint="eastAsia" w:ascii="仿宋" w:hAnsi="仿宋" w:eastAsia="仿宋" w:cs="仿宋"/>
                <w:color w:val="000000"/>
                <w:sz w:val="18"/>
                <w:szCs w:val="18"/>
                <w:highlight w:val="none"/>
              </w:rPr>
            </w:pPr>
            <w:r>
              <w:rPr>
                <w:rFonts w:hint="eastAsia" w:ascii="微软雅黑" w:hAnsi="微软雅黑" w:eastAsia="微软雅黑" w:cs="微软雅黑"/>
                <w:i w:val="0"/>
                <w:iCs w:val="0"/>
                <w:color w:val="000000"/>
                <w:kern w:val="0"/>
                <w:sz w:val="18"/>
                <w:szCs w:val="18"/>
                <w:highlight w:val="none"/>
                <w:u w:val="none"/>
                <w:lang w:val="en-US" w:eastAsia="zh-CN" w:bidi="ar"/>
              </w:rPr>
              <w:t>4x4平方RVV</w:t>
            </w:r>
          </w:p>
        </w:tc>
        <w:tc>
          <w:tcPr>
            <w:tcW w:w="424" w:type="pct"/>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米</w:t>
            </w:r>
          </w:p>
        </w:tc>
        <w:tc>
          <w:tcPr>
            <w:tcW w:w="574" w:type="pct"/>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200</w:t>
            </w:r>
          </w:p>
        </w:tc>
        <w:tc>
          <w:tcPr>
            <w:tcW w:w="1038" w:type="pct"/>
            <w:shd w:val="clear" w:color="auto" w:fill="FFFFFF"/>
            <w:noWrap w:val="0"/>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2" w:hRule="atLeast"/>
          <w:jc w:val="center"/>
        </w:trPr>
        <w:tc>
          <w:tcPr>
            <w:tcW w:w="393" w:type="pct"/>
            <w:shd w:val="clear" w:color="auto" w:fill="FFFFFF"/>
            <w:noWrap w:val="0"/>
            <w:vAlign w:val="center"/>
          </w:tcPr>
          <w:p>
            <w:pPr>
              <w:widowControl/>
              <w:jc w:val="center"/>
              <w:textAlignment w:val="center"/>
              <w:rPr>
                <w:rFonts w:hint="eastAsia" w:ascii="仿宋" w:hAnsi="仿宋" w:eastAsia="仿宋" w:cs="仿宋"/>
                <w:color w:val="000000"/>
                <w:sz w:val="24"/>
                <w:szCs w:val="24"/>
                <w:highlight w:val="none"/>
              </w:rPr>
            </w:pPr>
            <w:r>
              <w:rPr>
                <w:rFonts w:hint="eastAsia" w:ascii="宋体" w:hAnsi="宋体" w:cs="宋体"/>
                <w:color w:val="000000"/>
                <w:kern w:val="0"/>
                <w:sz w:val="24"/>
                <w:szCs w:val="24"/>
                <w:highlight w:val="none"/>
                <w:lang w:bidi="ar"/>
              </w:rPr>
              <w:t>67</w:t>
            </w:r>
          </w:p>
        </w:tc>
        <w:tc>
          <w:tcPr>
            <w:tcW w:w="1527" w:type="pct"/>
            <w:vMerge w:val="continue"/>
            <w:shd w:val="clear" w:color="auto" w:fill="FFFFFF"/>
            <w:noWrap w:val="0"/>
            <w:vAlign w:val="center"/>
          </w:tcPr>
          <w:p>
            <w:pPr>
              <w:widowControl/>
              <w:adjustRightInd w:val="0"/>
              <w:snapToGrid w:val="0"/>
              <w:jc w:val="center"/>
              <w:rPr>
                <w:rFonts w:hint="eastAsia" w:ascii="仿宋" w:hAnsi="仿宋" w:eastAsia="仿宋" w:cs="仿宋"/>
                <w:color w:val="000000"/>
                <w:sz w:val="24"/>
                <w:szCs w:val="24"/>
                <w:highlight w:val="none"/>
              </w:rPr>
            </w:pPr>
          </w:p>
        </w:tc>
        <w:tc>
          <w:tcPr>
            <w:tcW w:w="1040" w:type="pct"/>
            <w:shd w:val="clear" w:color="auto" w:fill="FFFFFF"/>
            <w:noWrap w:val="0"/>
            <w:vAlign w:val="center"/>
          </w:tcPr>
          <w:p>
            <w:pPr>
              <w:keepNext w:val="0"/>
              <w:keepLines w:val="0"/>
              <w:widowControl/>
              <w:suppressLineNumbers w:val="0"/>
              <w:jc w:val="center"/>
              <w:textAlignment w:val="center"/>
              <w:rPr>
                <w:rFonts w:hint="eastAsia" w:ascii="仿宋" w:hAnsi="仿宋" w:eastAsia="仿宋" w:cs="仿宋"/>
                <w:color w:val="000000"/>
                <w:sz w:val="18"/>
                <w:szCs w:val="18"/>
                <w:highlight w:val="none"/>
              </w:rPr>
            </w:pPr>
            <w:r>
              <w:rPr>
                <w:rFonts w:hint="eastAsia" w:ascii="微软雅黑" w:hAnsi="微软雅黑" w:eastAsia="微软雅黑" w:cs="微软雅黑"/>
                <w:i w:val="0"/>
                <w:iCs w:val="0"/>
                <w:color w:val="000000"/>
                <w:kern w:val="0"/>
                <w:sz w:val="18"/>
                <w:szCs w:val="18"/>
                <w:highlight w:val="none"/>
                <w:u w:val="none"/>
                <w:lang w:val="en-US" w:eastAsia="zh-CN" w:bidi="ar"/>
              </w:rPr>
              <w:t>4x6平方RVV</w:t>
            </w:r>
          </w:p>
        </w:tc>
        <w:tc>
          <w:tcPr>
            <w:tcW w:w="424" w:type="pct"/>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米</w:t>
            </w:r>
          </w:p>
        </w:tc>
        <w:tc>
          <w:tcPr>
            <w:tcW w:w="574" w:type="pct"/>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20</w:t>
            </w:r>
          </w:p>
        </w:tc>
        <w:tc>
          <w:tcPr>
            <w:tcW w:w="1038" w:type="pct"/>
            <w:shd w:val="clear" w:color="auto" w:fill="FFFFFF"/>
            <w:noWrap w:val="0"/>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2" w:hRule="atLeast"/>
          <w:jc w:val="center"/>
        </w:trPr>
        <w:tc>
          <w:tcPr>
            <w:tcW w:w="393" w:type="pct"/>
            <w:shd w:val="clear" w:color="auto" w:fill="FFFFFF"/>
            <w:noWrap w:val="0"/>
            <w:vAlign w:val="center"/>
          </w:tcPr>
          <w:p>
            <w:pPr>
              <w:widowControl/>
              <w:jc w:val="center"/>
              <w:textAlignment w:val="center"/>
              <w:rPr>
                <w:rFonts w:hint="eastAsia" w:ascii="仿宋" w:hAnsi="仿宋" w:eastAsia="仿宋" w:cs="仿宋"/>
                <w:color w:val="000000"/>
                <w:sz w:val="24"/>
                <w:szCs w:val="24"/>
                <w:highlight w:val="none"/>
              </w:rPr>
            </w:pPr>
            <w:r>
              <w:rPr>
                <w:rFonts w:hint="eastAsia" w:ascii="宋体" w:hAnsi="宋体" w:cs="宋体"/>
                <w:color w:val="000000"/>
                <w:kern w:val="0"/>
                <w:sz w:val="24"/>
                <w:szCs w:val="24"/>
                <w:highlight w:val="none"/>
                <w:lang w:bidi="ar"/>
              </w:rPr>
              <w:t>68</w:t>
            </w:r>
          </w:p>
        </w:tc>
        <w:tc>
          <w:tcPr>
            <w:tcW w:w="1527" w:type="pct"/>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网线测试仪</w:t>
            </w:r>
          </w:p>
        </w:tc>
        <w:tc>
          <w:tcPr>
            <w:tcW w:w="1040" w:type="pct"/>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VC468 （9V电池+充电器）</w:t>
            </w:r>
          </w:p>
        </w:tc>
        <w:tc>
          <w:tcPr>
            <w:tcW w:w="424" w:type="pct"/>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台</w:t>
            </w:r>
          </w:p>
        </w:tc>
        <w:tc>
          <w:tcPr>
            <w:tcW w:w="574" w:type="pct"/>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1</w:t>
            </w:r>
          </w:p>
        </w:tc>
        <w:tc>
          <w:tcPr>
            <w:tcW w:w="1038" w:type="pct"/>
            <w:shd w:val="clear" w:color="auto" w:fill="FFFFFF"/>
            <w:noWrap w:val="0"/>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eastAsia="zh-CN" w:bidi="ar"/>
              </w:rPr>
            </w:pPr>
            <w:r>
              <w:rPr>
                <w:rFonts w:hint="eastAsia" w:ascii="仿宋" w:hAnsi="仿宋" w:eastAsia="仿宋" w:cs="仿宋"/>
                <w:color w:val="000000"/>
                <w:kern w:val="0"/>
                <w:sz w:val="24"/>
                <w:szCs w:val="24"/>
                <w:highlight w:val="none"/>
                <w:lang w:eastAsia="zh-CN" w:bidi="ar"/>
              </w:rPr>
              <w:t>胜利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2" w:hRule="atLeast"/>
          <w:jc w:val="center"/>
        </w:trPr>
        <w:tc>
          <w:tcPr>
            <w:tcW w:w="393" w:type="pct"/>
            <w:shd w:val="clear" w:color="auto" w:fill="FFFFFF"/>
            <w:noWrap w:val="0"/>
            <w:vAlign w:val="center"/>
          </w:tcPr>
          <w:p>
            <w:pPr>
              <w:widowControl/>
              <w:jc w:val="center"/>
              <w:textAlignment w:val="center"/>
              <w:rPr>
                <w:rFonts w:hint="eastAsia" w:ascii="仿宋" w:hAnsi="仿宋" w:eastAsia="仿宋" w:cs="仿宋"/>
                <w:color w:val="000000"/>
                <w:sz w:val="24"/>
                <w:szCs w:val="24"/>
                <w:highlight w:val="none"/>
              </w:rPr>
            </w:pPr>
            <w:r>
              <w:rPr>
                <w:rFonts w:hint="eastAsia" w:ascii="宋体" w:hAnsi="宋体" w:cs="宋体"/>
                <w:color w:val="000000"/>
                <w:kern w:val="0"/>
                <w:sz w:val="24"/>
                <w:szCs w:val="24"/>
                <w:highlight w:val="none"/>
                <w:lang w:bidi="ar"/>
              </w:rPr>
              <w:t>69</w:t>
            </w:r>
          </w:p>
        </w:tc>
        <w:tc>
          <w:tcPr>
            <w:tcW w:w="1527" w:type="pct"/>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万用表</w:t>
            </w:r>
          </w:p>
        </w:tc>
        <w:tc>
          <w:tcPr>
            <w:tcW w:w="1040" w:type="pct"/>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F17B+</w:t>
            </w:r>
          </w:p>
        </w:tc>
        <w:tc>
          <w:tcPr>
            <w:tcW w:w="424" w:type="pct"/>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台</w:t>
            </w:r>
          </w:p>
        </w:tc>
        <w:tc>
          <w:tcPr>
            <w:tcW w:w="574" w:type="pct"/>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2</w:t>
            </w:r>
          </w:p>
        </w:tc>
        <w:tc>
          <w:tcPr>
            <w:tcW w:w="1038" w:type="pct"/>
            <w:shd w:val="clear" w:color="auto" w:fill="FFFFFF"/>
            <w:noWrap w:val="0"/>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eastAsia="zh-CN" w:bidi="ar"/>
              </w:rPr>
            </w:pPr>
            <w:r>
              <w:rPr>
                <w:rFonts w:hint="eastAsia" w:ascii="仿宋" w:hAnsi="仿宋" w:eastAsia="仿宋" w:cs="仿宋"/>
                <w:color w:val="000000"/>
                <w:kern w:val="0"/>
                <w:sz w:val="24"/>
                <w:szCs w:val="24"/>
                <w:highlight w:val="none"/>
                <w:lang w:eastAsia="zh-CN" w:bidi="ar"/>
              </w:rPr>
              <w:t>世达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2" w:hRule="atLeast"/>
          <w:jc w:val="center"/>
        </w:trPr>
        <w:tc>
          <w:tcPr>
            <w:tcW w:w="393" w:type="pct"/>
            <w:shd w:val="clear" w:color="auto" w:fill="FFFFFF"/>
            <w:noWrap w:val="0"/>
            <w:vAlign w:val="center"/>
          </w:tcPr>
          <w:p>
            <w:pPr>
              <w:widowControl/>
              <w:jc w:val="center"/>
              <w:textAlignment w:val="center"/>
              <w:rPr>
                <w:rFonts w:hint="eastAsia" w:ascii="仿宋" w:hAnsi="仿宋" w:eastAsia="仿宋" w:cs="仿宋"/>
                <w:color w:val="000000"/>
                <w:sz w:val="24"/>
                <w:szCs w:val="24"/>
                <w:highlight w:val="none"/>
              </w:rPr>
            </w:pPr>
            <w:r>
              <w:rPr>
                <w:rFonts w:hint="eastAsia" w:ascii="宋体" w:hAnsi="宋体" w:cs="宋体"/>
                <w:color w:val="000000"/>
                <w:kern w:val="0"/>
                <w:sz w:val="24"/>
                <w:szCs w:val="24"/>
                <w:highlight w:val="none"/>
                <w:lang w:bidi="ar"/>
              </w:rPr>
              <w:t>70</w:t>
            </w:r>
          </w:p>
        </w:tc>
        <w:tc>
          <w:tcPr>
            <w:tcW w:w="1527" w:type="pct"/>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钳形表</w:t>
            </w:r>
          </w:p>
        </w:tc>
        <w:tc>
          <w:tcPr>
            <w:tcW w:w="1040" w:type="pct"/>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F302+</w:t>
            </w:r>
          </w:p>
        </w:tc>
        <w:tc>
          <w:tcPr>
            <w:tcW w:w="424" w:type="pct"/>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台</w:t>
            </w:r>
          </w:p>
        </w:tc>
        <w:tc>
          <w:tcPr>
            <w:tcW w:w="574" w:type="pct"/>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1</w:t>
            </w:r>
          </w:p>
        </w:tc>
        <w:tc>
          <w:tcPr>
            <w:tcW w:w="1038" w:type="pct"/>
            <w:shd w:val="clear" w:color="auto" w:fill="FFFFFF"/>
            <w:noWrap w:val="0"/>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eastAsia="zh-CN" w:bidi="ar"/>
              </w:rPr>
            </w:pPr>
            <w:r>
              <w:rPr>
                <w:rFonts w:hint="eastAsia" w:ascii="仿宋" w:hAnsi="仿宋" w:eastAsia="仿宋" w:cs="仿宋"/>
                <w:color w:val="000000"/>
                <w:kern w:val="0"/>
                <w:sz w:val="24"/>
                <w:szCs w:val="24"/>
                <w:highlight w:val="none"/>
                <w:lang w:eastAsia="zh-CN" w:bidi="ar"/>
              </w:rPr>
              <w:t>世达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2" w:hRule="atLeast"/>
          <w:jc w:val="center"/>
        </w:trPr>
        <w:tc>
          <w:tcPr>
            <w:tcW w:w="393" w:type="pct"/>
            <w:shd w:val="clear" w:color="auto" w:fill="FFFFFF"/>
            <w:noWrap w:val="0"/>
            <w:vAlign w:val="center"/>
          </w:tcPr>
          <w:p>
            <w:pPr>
              <w:widowControl/>
              <w:jc w:val="center"/>
              <w:textAlignment w:val="center"/>
              <w:rPr>
                <w:rFonts w:hint="eastAsia" w:ascii="仿宋" w:hAnsi="仿宋" w:eastAsia="仿宋" w:cs="仿宋"/>
                <w:color w:val="000000"/>
                <w:sz w:val="24"/>
                <w:szCs w:val="24"/>
                <w:highlight w:val="none"/>
              </w:rPr>
            </w:pPr>
            <w:r>
              <w:rPr>
                <w:rFonts w:hint="eastAsia" w:ascii="宋体" w:hAnsi="宋体" w:cs="宋体"/>
                <w:color w:val="000000"/>
                <w:kern w:val="0"/>
                <w:sz w:val="24"/>
                <w:szCs w:val="24"/>
                <w:highlight w:val="none"/>
                <w:lang w:bidi="ar"/>
              </w:rPr>
              <w:t>71</w:t>
            </w:r>
          </w:p>
        </w:tc>
        <w:tc>
          <w:tcPr>
            <w:tcW w:w="1527" w:type="pct"/>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网线寻线仪</w:t>
            </w:r>
          </w:p>
        </w:tc>
        <w:tc>
          <w:tcPr>
            <w:tcW w:w="1040" w:type="pct"/>
            <w:shd w:val="clear" w:color="auto" w:fill="FFFFFF"/>
            <w:noWrap w:val="0"/>
            <w:vAlign w:val="center"/>
          </w:tcPr>
          <w:p>
            <w:pPr>
              <w:widowControl/>
              <w:adjustRightInd w:val="0"/>
              <w:snapToGrid w:val="0"/>
              <w:jc w:val="center"/>
              <w:rPr>
                <w:rFonts w:hint="eastAsia" w:ascii="仿宋" w:hAnsi="仿宋" w:eastAsia="仿宋" w:cs="仿宋"/>
                <w:color w:val="000000"/>
                <w:sz w:val="24"/>
                <w:szCs w:val="24"/>
                <w:highlight w:val="none"/>
              </w:rPr>
            </w:pPr>
          </w:p>
        </w:tc>
        <w:tc>
          <w:tcPr>
            <w:tcW w:w="424" w:type="pct"/>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台</w:t>
            </w:r>
          </w:p>
        </w:tc>
        <w:tc>
          <w:tcPr>
            <w:tcW w:w="574" w:type="pct"/>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1</w:t>
            </w:r>
          </w:p>
        </w:tc>
        <w:tc>
          <w:tcPr>
            <w:tcW w:w="1038" w:type="pct"/>
            <w:shd w:val="clear" w:color="auto" w:fill="FFFFFF"/>
            <w:noWrap w:val="0"/>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eastAsia="zh-CN" w:bidi="ar"/>
              </w:rPr>
            </w:pPr>
            <w:r>
              <w:rPr>
                <w:rFonts w:hint="eastAsia" w:ascii="仿宋" w:hAnsi="仿宋" w:eastAsia="仿宋" w:cs="仿宋"/>
                <w:color w:val="000000"/>
                <w:kern w:val="0"/>
                <w:sz w:val="24"/>
                <w:szCs w:val="24"/>
                <w:highlight w:val="none"/>
                <w:lang w:eastAsia="zh-CN" w:bidi="ar"/>
              </w:rPr>
              <w:t>精明鼠、德力西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2" w:hRule="atLeast"/>
          <w:jc w:val="center"/>
        </w:trPr>
        <w:tc>
          <w:tcPr>
            <w:tcW w:w="393" w:type="pct"/>
            <w:shd w:val="clear" w:color="auto" w:fill="FFFFFF"/>
            <w:noWrap w:val="0"/>
            <w:vAlign w:val="center"/>
          </w:tcPr>
          <w:p>
            <w:pPr>
              <w:widowControl/>
              <w:jc w:val="center"/>
              <w:textAlignment w:val="center"/>
              <w:rPr>
                <w:rFonts w:hint="eastAsia" w:ascii="仿宋" w:hAnsi="仿宋" w:eastAsia="仿宋" w:cs="仿宋"/>
                <w:color w:val="000000"/>
                <w:sz w:val="24"/>
                <w:szCs w:val="24"/>
                <w:highlight w:val="none"/>
              </w:rPr>
            </w:pPr>
            <w:r>
              <w:rPr>
                <w:rFonts w:hint="eastAsia" w:ascii="宋体" w:hAnsi="宋体" w:cs="宋体"/>
                <w:color w:val="000000"/>
                <w:kern w:val="0"/>
                <w:sz w:val="24"/>
                <w:szCs w:val="24"/>
                <w:highlight w:val="none"/>
                <w:lang w:bidi="ar"/>
              </w:rPr>
              <w:t>72</w:t>
            </w:r>
          </w:p>
        </w:tc>
        <w:tc>
          <w:tcPr>
            <w:tcW w:w="1527" w:type="pct"/>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电气导轨</w:t>
            </w:r>
          </w:p>
        </w:tc>
        <w:tc>
          <w:tcPr>
            <w:tcW w:w="1040" w:type="pct"/>
            <w:shd w:val="clear" w:color="auto" w:fill="FFFFFF"/>
            <w:noWrap w:val="0"/>
            <w:vAlign w:val="center"/>
          </w:tcPr>
          <w:p>
            <w:pPr>
              <w:widowControl/>
              <w:adjustRightInd w:val="0"/>
              <w:snapToGrid w:val="0"/>
              <w:jc w:val="center"/>
              <w:rPr>
                <w:rFonts w:hint="eastAsia" w:ascii="仿宋" w:hAnsi="仿宋" w:eastAsia="仿宋" w:cs="仿宋"/>
                <w:color w:val="000000"/>
                <w:sz w:val="24"/>
                <w:szCs w:val="24"/>
                <w:highlight w:val="none"/>
              </w:rPr>
            </w:pPr>
          </w:p>
        </w:tc>
        <w:tc>
          <w:tcPr>
            <w:tcW w:w="424" w:type="pct"/>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米</w:t>
            </w:r>
          </w:p>
        </w:tc>
        <w:tc>
          <w:tcPr>
            <w:tcW w:w="574" w:type="pct"/>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10</w:t>
            </w:r>
          </w:p>
        </w:tc>
        <w:tc>
          <w:tcPr>
            <w:tcW w:w="1038" w:type="pct"/>
            <w:shd w:val="clear" w:color="auto" w:fill="FFFFFF"/>
            <w:noWrap w:val="0"/>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2" w:hRule="atLeast"/>
          <w:jc w:val="center"/>
        </w:trPr>
        <w:tc>
          <w:tcPr>
            <w:tcW w:w="393" w:type="pct"/>
            <w:shd w:val="clear" w:color="auto" w:fill="FFFFFF"/>
            <w:noWrap w:val="0"/>
            <w:vAlign w:val="center"/>
          </w:tcPr>
          <w:p>
            <w:pPr>
              <w:widowControl/>
              <w:jc w:val="center"/>
              <w:textAlignment w:val="center"/>
              <w:rPr>
                <w:rFonts w:hint="eastAsia" w:ascii="仿宋" w:hAnsi="仿宋" w:eastAsia="仿宋" w:cs="仿宋"/>
                <w:color w:val="000000"/>
                <w:sz w:val="24"/>
                <w:szCs w:val="24"/>
                <w:highlight w:val="none"/>
              </w:rPr>
            </w:pPr>
            <w:r>
              <w:rPr>
                <w:rFonts w:hint="eastAsia" w:ascii="宋体" w:hAnsi="宋体" w:cs="宋体"/>
                <w:color w:val="000000"/>
                <w:kern w:val="0"/>
                <w:sz w:val="24"/>
                <w:szCs w:val="24"/>
                <w:highlight w:val="none"/>
                <w:lang w:bidi="ar"/>
              </w:rPr>
              <w:t>73</w:t>
            </w:r>
          </w:p>
        </w:tc>
        <w:tc>
          <w:tcPr>
            <w:tcW w:w="1527" w:type="pct"/>
            <w:vMerge w:val="restart"/>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窥口裸端子</w:t>
            </w:r>
          </w:p>
        </w:tc>
        <w:tc>
          <w:tcPr>
            <w:tcW w:w="1040" w:type="pct"/>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 xml:space="preserve">GTNR25-8 </w:t>
            </w:r>
          </w:p>
        </w:tc>
        <w:tc>
          <w:tcPr>
            <w:tcW w:w="424" w:type="pct"/>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个</w:t>
            </w:r>
          </w:p>
        </w:tc>
        <w:tc>
          <w:tcPr>
            <w:tcW w:w="574" w:type="pct"/>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100</w:t>
            </w:r>
          </w:p>
        </w:tc>
        <w:tc>
          <w:tcPr>
            <w:tcW w:w="1038" w:type="pct"/>
            <w:shd w:val="clear" w:color="auto" w:fill="FFFFFF"/>
            <w:noWrap w:val="0"/>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2" w:hRule="atLeast"/>
          <w:jc w:val="center"/>
        </w:trPr>
        <w:tc>
          <w:tcPr>
            <w:tcW w:w="393" w:type="pct"/>
            <w:shd w:val="clear" w:color="auto" w:fill="FFFFFF"/>
            <w:noWrap w:val="0"/>
            <w:vAlign w:val="center"/>
          </w:tcPr>
          <w:p>
            <w:pPr>
              <w:widowControl/>
              <w:jc w:val="center"/>
              <w:textAlignment w:val="center"/>
              <w:rPr>
                <w:rFonts w:hint="eastAsia" w:ascii="仿宋" w:hAnsi="仿宋" w:eastAsia="仿宋" w:cs="仿宋"/>
                <w:color w:val="000000"/>
                <w:sz w:val="24"/>
                <w:szCs w:val="24"/>
                <w:highlight w:val="none"/>
              </w:rPr>
            </w:pPr>
            <w:r>
              <w:rPr>
                <w:rFonts w:hint="eastAsia" w:ascii="宋体" w:hAnsi="宋体" w:cs="宋体"/>
                <w:color w:val="000000"/>
                <w:kern w:val="0"/>
                <w:sz w:val="24"/>
                <w:szCs w:val="24"/>
                <w:highlight w:val="none"/>
                <w:lang w:bidi="ar"/>
              </w:rPr>
              <w:t>74</w:t>
            </w:r>
          </w:p>
        </w:tc>
        <w:tc>
          <w:tcPr>
            <w:tcW w:w="1527" w:type="pct"/>
            <w:vMerge w:val="continue"/>
            <w:shd w:val="clear" w:color="auto" w:fill="FFFFFF"/>
            <w:noWrap w:val="0"/>
            <w:vAlign w:val="center"/>
          </w:tcPr>
          <w:p>
            <w:pPr>
              <w:widowControl/>
              <w:adjustRightInd w:val="0"/>
              <w:snapToGrid w:val="0"/>
              <w:jc w:val="center"/>
              <w:rPr>
                <w:rFonts w:hint="eastAsia" w:ascii="仿宋" w:hAnsi="仿宋" w:eastAsia="仿宋" w:cs="仿宋"/>
                <w:color w:val="000000"/>
                <w:sz w:val="24"/>
                <w:szCs w:val="24"/>
                <w:highlight w:val="none"/>
              </w:rPr>
            </w:pPr>
          </w:p>
        </w:tc>
        <w:tc>
          <w:tcPr>
            <w:tcW w:w="1040" w:type="pct"/>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GTNR35-10</w:t>
            </w:r>
          </w:p>
        </w:tc>
        <w:tc>
          <w:tcPr>
            <w:tcW w:w="424" w:type="pct"/>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个</w:t>
            </w:r>
          </w:p>
        </w:tc>
        <w:tc>
          <w:tcPr>
            <w:tcW w:w="574" w:type="pct"/>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100</w:t>
            </w:r>
          </w:p>
        </w:tc>
        <w:tc>
          <w:tcPr>
            <w:tcW w:w="1038" w:type="pct"/>
            <w:shd w:val="clear" w:color="auto" w:fill="FFFFFF"/>
            <w:noWrap w:val="0"/>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2" w:hRule="atLeast"/>
          <w:jc w:val="center"/>
        </w:trPr>
        <w:tc>
          <w:tcPr>
            <w:tcW w:w="393" w:type="pct"/>
            <w:shd w:val="clear" w:color="auto" w:fill="FFFFFF"/>
            <w:noWrap w:val="0"/>
            <w:vAlign w:val="center"/>
          </w:tcPr>
          <w:p>
            <w:pPr>
              <w:widowControl/>
              <w:jc w:val="center"/>
              <w:textAlignment w:val="center"/>
              <w:rPr>
                <w:rFonts w:hint="eastAsia" w:ascii="仿宋" w:hAnsi="仿宋" w:eastAsia="仿宋" w:cs="仿宋"/>
                <w:color w:val="000000"/>
                <w:sz w:val="24"/>
                <w:szCs w:val="24"/>
                <w:highlight w:val="none"/>
              </w:rPr>
            </w:pPr>
            <w:r>
              <w:rPr>
                <w:rFonts w:hint="eastAsia" w:ascii="宋体" w:hAnsi="宋体" w:cs="宋体"/>
                <w:color w:val="000000"/>
                <w:kern w:val="0"/>
                <w:sz w:val="24"/>
                <w:szCs w:val="24"/>
                <w:highlight w:val="none"/>
                <w:lang w:bidi="ar"/>
              </w:rPr>
              <w:t>75</w:t>
            </w:r>
          </w:p>
        </w:tc>
        <w:tc>
          <w:tcPr>
            <w:tcW w:w="1527" w:type="pct"/>
            <w:vMerge w:val="continue"/>
            <w:shd w:val="clear" w:color="auto" w:fill="FFFFFF"/>
            <w:noWrap w:val="0"/>
            <w:vAlign w:val="center"/>
          </w:tcPr>
          <w:p>
            <w:pPr>
              <w:widowControl/>
              <w:adjustRightInd w:val="0"/>
              <w:snapToGrid w:val="0"/>
              <w:jc w:val="center"/>
              <w:rPr>
                <w:rFonts w:hint="eastAsia" w:ascii="仿宋" w:hAnsi="仿宋" w:eastAsia="仿宋" w:cs="仿宋"/>
                <w:color w:val="000000"/>
                <w:sz w:val="24"/>
                <w:szCs w:val="24"/>
                <w:highlight w:val="none"/>
              </w:rPr>
            </w:pPr>
          </w:p>
        </w:tc>
        <w:tc>
          <w:tcPr>
            <w:tcW w:w="1040" w:type="pct"/>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GTNR16-8</w:t>
            </w:r>
          </w:p>
        </w:tc>
        <w:tc>
          <w:tcPr>
            <w:tcW w:w="424" w:type="pct"/>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个</w:t>
            </w:r>
          </w:p>
        </w:tc>
        <w:tc>
          <w:tcPr>
            <w:tcW w:w="574" w:type="pct"/>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100</w:t>
            </w:r>
          </w:p>
        </w:tc>
        <w:tc>
          <w:tcPr>
            <w:tcW w:w="1038" w:type="pct"/>
            <w:shd w:val="clear" w:color="auto" w:fill="FFFFFF"/>
            <w:noWrap w:val="0"/>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2" w:hRule="atLeast"/>
          <w:jc w:val="center"/>
        </w:trPr>
        <w:tc>
          <w:tcPr>
            <w:tcW w:w="393" w:type="pct"/>
            <w:shd w:val="clear" w:color="auto" w:fill="FFFFFF"/>
            <w:noWrap w:val="0"/>
            <w:vAlign w:val="center"/>
          </w:tcPr>
          <w:p>
            <w:pPr>
              <w:widowControl/>
              <w:jc w:val="center"/>
              <w:textAlignment w:val="center"/>
              <w:rPr>
                <w:rFonts w:hint="eastAsia" w:ascii="仿宋" w:hAnsi="仿宋" w:eastAsia="仿宋" w:cs="仿宋"/>
                <w:color w:val="000000"/>
                <w:sz w:val="24"/>
                <w:szCs w:val="24"/>
                <w:highlight w:val="none"/>
              </w:rPr>
            </w:pPr>
            <w:r>
              <w:rPr>
                <w:rFonts w:hint="eastAsia" w:ascii="宋体" w:hAnsi="宋体" w:cs="宋体"/>
                <w:color w:val="000000"/>
                <w:kern w:val="0"/>
                <w:sz w:val="24"/>
                <w:szCs w:val="24"/>
                <w:highlight w:val="none"/>
                <w:lang w:bidi="ar"/>
              </w:rPr>
              <w:t>76</w:t>
            </w:r>
          </w:p>
        </w:tc>
        <w:tc>
          <w:tcPr>
            <w:tcW w:w="1527" w:type="pct"/>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行程开关</w:t>
            </w:r>
          </w:p>
        </w:tc>
        <w:tc>
          <w:tcPr>
            <w:tcW w:w="1040" w:type="pct"/>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WLCA12</w:t>
            </w:r>
          </w:p>
        </w:tc>
        <w:tc>
          <w:tcPr>
            <w:tcW w:w="424" w:type="pct"/>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个</w:t>
            </w:r>
          </w:p>
        </w:tc>
        <w:tc>
          <w:tcPr>
            <w:tcW w:w="574" w:type="pct"/>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10</w:t>
            </w:r>
          </w:p>
        </w:tc>
        <w:tc>
          <w:tcPr>
            <w:tcW w:w="1038" w:type="pct"/>
            <w:shd w:val="clear" w:color="auto" w:fill="FFFFFF"/>
            <w:noWrap w:val="0"/>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bidi="ar"/>
              </w:rPr>
            </w:pPr>
            <w:r>
              <w:rPr>
                <w:rFonts w:hint="eastAsia" w:ascii="仿宋" w:hAnsi="仿宋" w:eastAsia="仿宋" w:cs="仿宋"/>
                <w:color w:val="000000"/>
                <w:kern w:val="0"/>
                <w:sz w:val="24"/>
                <w:szCs w:val="24"/>
                <w:highlight w:val="none"/>
                <w:lang w:bidi="ar"/>
              </w:rPr>
              <w:t>欧姆龙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2" w:hRule="atLeast"/>
          <w:jc w:val="center"/>
        </w:trPr>
        <w:tc>
          <w:tcPr>
            <w:tcW w:w="393" w:type="pct"/>
            <w:shd w:val="clear" w:color="auto" w:fill="FFFFFF"/>
            <w:noWrap w:val="0"/>
            <w:vAlign w:val="center"/>
          </w:tcPr>
          <w:p>
            <w:pPr>
              <w:widowControl/>
              <w:jc w:val="center"/>
              <w:textAlignment w:val="center"/>
              <w:rPr>
                <w:rFonts w:hint="eastAsia" w:ascii="仿宋" w:hAnsi="仿宋" w:eastAsia="仿宋" w:cs="仿宋"/>
                <w:color w:val="000000"/>
                <w:sz w:val="24"/>
                <w:szCs w:val="24"/>
                <w:highlight w:val="none"/>
              </w:rPr>
            </w:pPr>
            <w:r>
              <w:rPr>
                <w:rFonts w:hint="eastAsia" w:ascii="宋体" w:hAnsi="宋体" w:cs="宋体"/>
                <w:color w:val="000000"/>
                <w:kern w:val="0"/>
                <w:sz w:val="24"/>
                <w:szCs w:val="24"/>
                <w:highlight w:val="none"/>
                <w:lang w:bidi="ar"/>
              </w:rPr>
              <w:t>77</w:t>
            </w:r>
          </w:p>
        </w:tc>
        <w:tc>
          <w:tcPr>
            <w:tcW w:w="1527" w:type="pct"/>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中间继电器底座</w:t>
            </w:r>
          </w:p>
        </w:tc>
        <w:tc>
          <w:tcPr>
            <w:tcW w:w="1040" w:type="pct"/>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RXZE1M2C 2开2闭底座</w:t>
            </w:r>
          </w:p>
        </w:tc>
        <w:tc>
          <w:tcPr>
            <w:tcW w:w="424" w:type="pct"/>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个</w:t>
            </w:r>
          </w:p>
        </w:tc>
        <w:tc>
          <w:tcPr>
            <w:tcW w:w="574" w:type="pct"/>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20</w:t>
            </w:r>
          </w:p>
        </w:tc>
        <w:tc>
          <w:tcPr>
            <w:tcW w:w="1038" w:type="pct"/>
            <w:shd w:val="clear" w:color="auto" w:fill="FFFFFF"/>
            <w:noWrap w:val="0"/>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eastAsia="zh-CN" w:bidi="ar"/>
              </w:rPr>
            </w:pPr>
            <w:r>
              <w:rPr>
                <w:rFonts w:hint="eastAsia" w:ascii="仿宋" w:hAnsi="仿宋" w:eastAsia="仿宋" w:cs="仿宋"/>
                <w:color w:val="000000"/>
                <w:kern w:val="0"/>
                <w:sz w:val="24"/>
                <w:szCs w:val="24"/>
                <w:highlight w:val="none"/>
                <w:lang w:eastAsia="zh-CN" w:bidi="ar"/>
              </w:rPr>
              <w:t>施耐德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2" w:hRule="atLeast"/>
          <w:jc w:val="center"/>
        </w:trPr>
        <w:tc>
          <w:tcPr>
            <w:tcW w:w="393" w:type="pct"/>
            <w:shd w:val="clear" w:color="auto" w:fill="FFFFFF"/>
            <w:noWrap w:val="0"/>
            <w:vAlign w:val="center"/>
          </w:tcPr>
          <w:p>
            <w:pPr>
              <w:widowControl/>
              <w:jc w:val="center"/>
              <w:textAlignment w:val="center"/>
              <w:rPr>
                <w:rFonts w:hint="eastAsia" w:ascii="仿宋" w:hAnsi="仿宋" w:eastAsia="仿宋" w:cs="仿宋"/>
                <w:color w:val="000000"/>
                <w:sz w:val="24"/>
                <w:szCs w:val="24"/>
                <w:highlight w:val="none"/>
              </w:rPr>
            </w:pPr>
            <w:r>
              <w:rPr>
                <w:rFonts w:hint="eastAsia" w:ascii="宋体" w:hAnsi="宋体" w:cs="宋体"/>
                <w:color w:val="000000"/>
                <w:kern w:val="0"/>
                <w:sz w:val="24"/>
                <w:szCs w:val="24"/>
                <w:highlight w:val="none"/>
                <w:lang w:bidi="ar"/>
              </w:rPr>
              <w:t>78</w:t>
            </w:r>
          </w:p>
        </w:tc>
        <w:tc>
          <w:tcPr>
            <w:tcW w:w="1527" w:type="pct"/>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中间继电器</w:t>
            </w:r>
          </w:p>
        </w:tc>
        <w:tc>
          <w:tcPr>
            <w:tcW w:w="1040" w:type="pct"/>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RXM2LB2BD-DC24V</w:t>
            </w:r>
          </w:p>
        </w:tc>
        <w:tc>
          <w:tcPr>
            <w:tcW w:w="424" w:type="pct"/>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个</w:t>
            </w:r>
          </w:p>
        </w:tc>
        <w:tc>
          <w:tcPr>
            <w:tcW w:w="574" w:type="pct"/>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20</w:t>
            </w:r>
          </w:p>
        </w:tc>
        <w:tc>
          <w:tcPr>
            <w:tcW w:w="1038" w:type="pct"/>
            <w:shd w:val="clear" w:color="auto" w:fill="FFFFFF"/>
            <w:noWrap w:val="0"/>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eastAsia="zh-CN" w:bidi="ar"/>
              </w:rPr>
            </w:pPr>
            <w:r>
              <w:rPr>
                <w:rFonts w:hint="eastAsia" w:ascii="仿宋" w:hAnsi="仿宋" w:eastAsia="仿宋" w:cs="仿宋"/>
                <w:color w:val="000000"/>
                <w:kern w:val="0"/>
                <w:sz w:val="24"/>
                <w:szCs w:val="24"/>
                <w:highlight w:val="none"/>
                <w:lang w:eastAsia="zh-CN" w:bidi="ar"/>
              </w:rPr>
              <w:t>施耐德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2" w:hRule="atLeast"/>
          <w:jc w:val="center"/>
        </w:trPr>
        <w:tc>
          <w:tcPr>
            <w:tcW w:w="393" w:type="pct"/>
            <w:shd w:val="clear" w:color="auto" w:fill="FFFFFF"/>
            <w:noWrap w:val="0"/>
            <w:vAlign w:val="center"/>
          </w:tcPr>
          <w:p>
            <w:pPr>
              <w:widowControl/>
              <w:jc w:val="center"/>
              <w:textAlignment w:val="center"/>
              <w:rPr>
                <w:rFonts w:hint="eastAsia" w:ascii="仿宋" w:hAnsi="仿宋" w:eastAsia="仿宋" w:cs="仿宋"/>
                <w:color w:val="000000"/>
                <w:sz w:val="24"/>
                <w:szCs w:val="24"/>
                <w:highlight w:val="none"/>
              </w:rPr>
            </w:pPr>
            <w:r>
              <w:rPr>
                <w:rFonts w:hint="eastAsia" w:ascii="宋体" w:hAnsi="宋体" w:cs="宋体"/>
                <w:color w:val="000000"/>
                <w:kern w:val="0"/>
                <w:sz w:val="24"/>
                <w:szCs w:val="24"/>
                <w:highlight w:val="none"/>
                <w:lang w:bidi="ar"/>
              </w:rPr>
              <w:t>79</w:t>
            </w:r>
          </w:p>
        </w:tc>
        <w:tc>
          <w:tcPr>
            <w:tcW w:w="1527" w:type="pct"/>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中间继电器</w:t>
            </w:r>
          </w:p>
        </w:tc>
        <w:tc>
          <w:tcPr>
            <w:tcW w:w="1040" w:type="pct"/>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RXM2LB2P7-AC230V</w:t>
            </w:r>
          </w:p>
        </w:tc>
        <w:tc>
          <w:tcPr>
            <w:tcW w:w="424" w:type="pct"/>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个</w:t>
            </w:r>
          </w:p>
        </w:tc>
        <w:tc>
          <w:tcPr>
            <w:tcW w:w="574" w:type="pct"/>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200</w:t>
            </w:r>
          </w:p>
        </w:tc>
        <w:tc>
          <w:tcPr>
            <w:tcW w:w="1038" w:type="pct"/>
            <w:shd w:val="clear" w:color="auto" w:fill="FFFFFF"/>
            <w:noWrap w:val="0"/>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eastAsia="zh-CN" w:bidi="ar"/>
              </w:rPr>
            </w:pPr>
            <w:r>
              <w:rPr>
                <w:rFonts w:hint="eastAsia" w:ascii="仿宋" w:hAnsi="仿宋" w:eastAsia="仿宋" w:cs="仿宋"/>
                <w:color w:val="000000"/>
                <w:kern w:val="0"/>
                <w:sz w:val="24"/>
                <w:szCs w:val="24"/>
                <w:highlight w:val="none"/>
                <w:lang w:eastAsia="zh-CN" w:bidi="ar"/>
              </w:rPr>
              <w:t>施耐德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2" w:hRule="atLeast"/>
          <w:jc w:val="center"/>
        </w:trPr>
        <w:tc>
          <w:tcPr>
            <w:tcW w:w="393" w:type="pct"/>
            <w:shd w:val="clear" w:color="auto" w:fill="FFFFFF"/>
            <w:noWrap w:val="0"/>
            <w:vAlign w:val="center"/>
          </w:tcPr>
          <w:p>
            <w:pPr>
              <w:widowControl/>
              <w:jc w:val="center"/>
              <w:textAlignment w:val="center"/>
              <w:rPr>
                <w:rFonts w:hint="eastAsia" w:ascii="仿宋" w:hAnsi="仿宋" w:eastAsia="仿宋" w:cs="仿宋"/>
                <w:color w:val="000000"/>
                <w:sz w:val="24"/>
                <w:szCs w:val="24"/>
                <w:highlight w:val="none"/>
              </w:rPr>
            </w:pPr>
            <w:r>
              <w:rPr>
                <w:rFonts w:hint="eastAsia" w:ascii="宋体" w:hAnsi="宋体" w:cs="宋体"/>
                <w:color w:val="000000"/>
                <w:kern w:val="0"/>
                <w:sz w:val="24"/>
                <w:szCs w:val="24"/>
                <w:highlight w:val="none"/>
                <w:lang w:bidi="ar"/>
              </w:rPr>
              <w:t>80</w:t>
            </w:r>
          </w:p>
        </w:tc>
        <w:tc>
          <w:tcPr>
            <w:tcW w:w="1527" w:type="pct"/>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钢板小推车</w:t>
            </w:r>
          </w:p>
        </w:tc>
        <w:tc>
          <w:tcPr>
            <w:tcW w:w="1040" w:type="pct"/>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73*48/6寸静音轮</w:t>
            </w:r>
          </w:p>
        </w:tc>
        <w:tc>
          <w:tcPr>
            <w:tcW w:w="424" w:type="pct"/>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辆</w:t>
            </w:r>
          </w:p>
        </w:tc>
        <w:tc>
          <w:tcPr>
            <w:tcW w:w="574" w:type="pct"/>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1</w:t>
            </w:r>
          </w:p>
        </w:tc>
        <w:tc>
          <w:tcPr>
            <w:tcW w:w="1038" w:type="pct"/>
            <w:shd w:val="clear" w:color="auto" w:fill="FFFFFF"/>
            <w:noWrap w:val="0"/>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2" w:hRule="atLeast"/>
          <w:jc w:val="center"/>
        </w:trPr>
        <w:tc>
          <w:tcPr>
            <w:tcW w:w="393" w:type="pct"/>
            <w:shd w:val="clear" w:color="auto" w:fill="FFFFFF"/>
            <w:noWrap w:val="0"/>
            <w:vAlign w:val="center"/>
          </w:tcPr>
          <w:p>
            <w:pPr>
              <w:widowControl/>
              <w:jc w:val="center"/>
              <w:textAlignment w:val="center"/>
              <w:rPr>
                <w:rFonts w:hint="eastAsia" w:ascii="仿宋" w:hAnsi="仿宋" w:eastAsia="仿宋" w:cs="仿宋"/>
                <w:color w:val="000000"/>
                <w:sz w:val="24"/>
                <w:szCs w:val="24"/>
                <w:highlight w:val="none"/>
              </w:rPr>
            </w:pPr>
            <w:r>
              <w:rPr>
                <w:rFonts w:hint="eastAsia" w:ascii="宋体" w:hAnsi="宋体" w:cs="宋体"/>
                <w:color w:val="000000"/>
                <w:kern w:val="0"/>
                <w:sz w:val="24"/>
                <w:szCs w:val="24"/>
                <w:highlight w:val="none"/>
                <w:lang w:bidi="ar"/>
              </w:rPr>
              <w:t>81</w:t>
            </w:r>
          </w:p>
        </w:tc>
        <w:tc>
          <w:tcPr>
            <w:tcW w:w="1527" w:type="pct"/>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万向轮</w:t>
            </w:r>
          </w:p>
        </w:tc>
        <w:tc>
          <w:tcPr>
            <w:tcW w:w="1040" w:type="pct"/>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金胶重型6寸载重800斤</w:t>
            </w:r>
          </w:p>
        </w:tc>
        <w:tc>
          <w:tcPr>
            <w:tcW w:w="424" w:type="pct"/>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个</w:t>
            </w:r>
          </w:p>
        </w:tc>
        <w:tc>
          <w:tcPr>
            <w:tcW w:w="574" w:type="pct"/>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4</w:t>
            </w:r>
          </w:p>
        </w:tc>
        <w:tc>
          <w:tcPr>
            <w:tcW w:w="1038" w:type="pct"/>
            <w:shd w:val="clear" w:color="auto" w:fill="FFFFFF"/>
            <w:noWrap w:val="0"/>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2" w:hRule="atLeast"/>
          <w:jc w:val="center"/>
        </w:trPr>
        <w:tc>
          <w:tcPr>
            <w:tcW w:w="393" w:type="pct"/>
            <w:shd w:val="clear" w:color="auto" w:fill="FFFFFF"/>
            <w:noWrap w:val="0"/>
            <w:vAlign w:val="center"/>
          </w:tcPr>
          <w:p>
            <w:pPr>
              <w:widowControl/>
              <w:jc w:val="center"/>
              <w:textAlignment w:val="center"/>
              <w:rPr>
                <w:rFonts w:hint="eastAsia" w:ascii="仿宋" w:hAnsi="仿宋" w:eastAsia="仿宋" w:cs="仿宋"/>
                <w:color w:val="000000"/>
                <w:sz w:val="24"/>
                <w:szCs w:val="24"/>
                <w:highlight w:val="none"/>
              </w:rPr>
            </w:pPr>
            <w:r>
              <w:rPr>
                <w:rFonts w:hint="eastAsia" w:ascii="宋体" w:hAnsi="宋体" w:cs="宋体"/>
                <w:color w:val="000000"/>
                <w:kern w:val="0"/>
                <w:sz w:val="24"/>
                <w:szCs w:val="24"/>
                <w:highlight w:val="none"/>
                <w:lang w:bidi="ar"/>
              </w:rPr>
              <w:t>82</w:t>
            </w:r>
          </w:p>
        </w:tc>
        <w:tc>
          <w:tcPr>
            <w:tcW w:w="1527" w:type="pct"/>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电焊机</w:t>
            </w:r>
          </w:p>
        </w:tc>
        <w:tc>
          <w:tcPr>
            <w:tcW w:w="1040" w:type="pct"/>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德力西220V工业级</w:t>
            </w:r>
          </w:p>
        </w:tc>
        <w:tc>
          <w:tcPr>
            <w:tcW w:w="424" w:type="pct"/>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台</w:t>
            </w:r>
          </w:p>
        </w:tc>
        <w:tc>
          <w:tcPr>
            <w:tcW w:w="574" w:type="pct"/>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1</w:t>
            </w:r>
          </w:p>
        </w:tc>
        <w:tc>
          <w:tcPr>
            <w:tcW w:w="1038" w:type="pct"/>
            <w:shd w:val="clear" w:color="auto" w:fill="FFFFFF"/>
            <w:noWrap w:val="0"/>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bidi="ar"/>
              </w:rPr>
            </w:pPr>
            <w:r>
              <w:rPr>
                <w:rFonts w:hint="eastAsia" w:ascii="仿宋" w:hAnsi="仿宋" w:eastAsia="仿宋" w:cs="仿宋"/>
                <w:color w:val="000000"/>
                <w:kern w:val="0"/>
                <w:sz w:val="24"/>
                <w:szCs w:val="24"/>
                <w:highlight w:val="none"/>
                <w:lang w:bidi="ar"/>
              </w:rPr>
              <w:t>德力西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2" w:hRule="atLeast"/>
          <w:jc w:val="center"/>
        </w:trPr>
        <w:tc>
          <w:tcPr>
            <w:tcW w:w="393" w:type="pct"/>
            <w:shd w:val="clear" w:color="auto" w:fill="FFFFFF"/>
            <w:noWrap w:val="0"/>
            <w:vAlign w:val="center"/>
          </w:tcPr>
          <w:p>
            <w:pPr>
              <w:widowControl/>
              <w:jc w:val="center"/>
              <w:textAlignment w:val="center"/>
              <w:rPr>
                <w:rFonts w:hint="eastAsia" w:ascii="仿宋" w:hAnsi="仿宋" w:eastAsia="仿宋" w:cs="仿宋"/>
                <w:color w:val="000000"/>
                <w:sz w:val="24"/>
                <w:szCs w:val="24"/>
                <w:highlight w:val="none"/>
              </w:rPr>
            </w:pPr>
            <w:r>
              <w:rPr>
                <w:rFonts w:hint="eastAsia" w:ascii="宋体" w:hAnsi="宋体" w:cs="宋体"/>
                <w:color w:val="000000"/>
                <w:kern w:val="0"/>
                <w:sz w:val="24"/>
                <w:szCs w:val="24"/>
                <w:highlight w:val="none"/>
                <w:lang w:bidi="ar"/>
              </w:rPr>
              <w:t>83</w:t>
            </w:r>
          </w:p>
        </w:tc>
        <w:tc>
          <w:tcPr>
            <w:tcW w:w="1527" w:type="pct"/>
            <w:vMerge w:val="restart"/>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电焊条</w:t>
            </w:r>
          </w:p>
        </w:tc>
        <w:tc>
          <w:tcPr>
            <w:tcW w:w="1040" w:type="pct"/>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不锈钢型</w:t>
            </w:r>
          </w:p>
        </w:tc>
        <w:tc>
          <w:tcPr>
            <w:tcW w:w="424" w:type="pct"/>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捆</w:t>
            </w:r>
          </w:p>
        </w:tc>
        <w:tc>
          <w:tcPr>
            <w:tcW w:w="574" w:type="pct"/>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5</w:t>
            </w:r>
          </w:p>
        </w:tc>
        <w:tc>
          <w:tcPr>
            <w:tcW w:w="1038" w:type="pct"/>
            <w:shd w:val="clear" w:color="auto" w:fill="FFFFFF"/>
            <w:noWrap w:val="0"/>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2" w:hRule="atLeast"/>
          <w:jc w:val="center"/>
        </w:trPr>
        <w:tc>
          <w:tcPr>
            <w:tcW w:w="393" w:type="pct"/>
            <w:shd w:val="clear" w:color="auto" w:fill="FFFFFF"/>
            <w:noWrap w:val="0"/>
            <w:vAlign w:val="center"/>
          </w:tcPr>
          <w:p>
            <w:pPr>
              <w:widowControl/>
              <w:jc w:val="center"/>
              <w:textAlignment w:val="center"/>
              <w:rPr>
                <w:rFonts w:hint="eastAsia" w:ascii="仿宋" w:hAnsi="仿宋" w:eastAsia="仿宋" w:cs="仿宋"/>
                <w:color w:val="000000"/>
                <w:sz w:val="24"/>
                <w:szCs w:val="24"/>
                <w:highlight w:val="none"/>
              </w:rPr>
            </w:pPr>
            <w:r>
              <w:rPr>
                <w:rFonts w:hint="eastAsia" w:ascii="宋体" w:hAnsi="宋体" w:cs="宋体"/>
                <w:color w:val="000000"/>
                <w:kern w:val="0"/>
                <w:sz w:val="24"/>
                <w:szCs w:val="24"/>
                <w:highlight w:val="none"/>
                <w:lang w:bidi="ar"/>
              </w:rPr>
              <w:t>84</w:t>
            </w:r>
          </w:p>
        </w:tc>
        <w:tc>
          <w:tcPr>
            <w:tcW w:w="1527" w:type="pct"/>
            <w:vMerge w:val="continue"/>
            <w:shd w:val="clear" w:color="auto" w:fill="FFFFFF"/>
            <w:noWrap w:val="0"/>
            <w:vAlign w:val="center"/>
          </w:tcPr>
          <w:p>
            <w:pPr>
              <w:widowControl/>
              <w:adjustRightInd w:val="0"/>
              <w:snapToGrid w:val="0"/>
              <w:jc w:val="center"/>
              <w:rPr>
                <w:rFonts w:hint="eastAsia" w:ascii="仿宋" w:hAnsi="仿宋" w:eastAsia="仿宋" w:cs="仿宋"/>
                <w:color w:val="000000"/>
                <w:sz w:val="24"/>
                <w:szCs w:val="24"/>
                <w:highlight w:val="none"/>
              </w:rPr>
            </w:pPr>
          </w:p>
        </w:tc>
        <w:tc>
          <w:tcPr>
            <w:tcW w:w="1040" w:type="pct"/>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普通型</w:t>
            </w:r>
          </w:p>
        </w:tc>
        <w:tc>
          <w:tcPr>
            <w:tcW w:w="424" w:type="pct"/>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捆</w:t>
            </w:r>
          </w:p>
        </w:tc>
        <w:tc>
          <w:tcPr>
            <w:tcW w:w="574" w:type="pct"/>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5</w:t>
            </w:r>
          </w:p>
        </w:tc>
        <w:tc>
          <w:tcPr>
            <w:tcW w:w="1038" w:type="pct"/>
            <w:shd w:val="clear" w:color="auto" w:fill="FFFFFF"/>
            <w:noWrap w:val="0"/>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2" w:hRule="atLeast"/>
          <w:jc w:val="center"/>
        </w:trPr>
        <w:tc>
          <w:tcPr>
            <w:tcW w:w="393" w:type="pct"/>
            <w:shd w:val="clear" w:color="auto" w:fill="FFFFFF"/>
            <w:noWrap w:val="0"/>
            <w:vAlign w:val="center"/>
          </w:tcPr>
          <w:p>
            <w:pPr>
              <w:widowControl/>
              <w:jc w:val="center"/>
              <w:textAlignment w:val="center"/>
              <w:rPr>
                <w:rFonts w:hint="eastAsia" w:ascii="仿宋" w:hAnsi="仿宋" w:eastAsia="仿宋" w:cs="仿宋"/>
                <w:color w:val="000000"/>
                <w:sz w:val="24"/>
                <w:szCs w:val="24"/>
                <w:highlight w:val="none"/>
              </w:rPr>
            </w:pPr>
            <w:r>
              <w:rPr>
                <w:rFonts w:hint="eastAsia" w:ascii="宋体" w:hAnsi="宋体" w:cs="宋体"/>
                <w:color w:val="000000"/>
                <w:kern w:val="0"/>
                <w:sz w:val="24"/>
                <w:szCs w:val="24"/>
                <w:highlight w:val="none"/>
                <w:lang w:bidi="ar"/>
              </w:rPr>
              <w:t>85</w:t>
            </w:r>
          </w:p>
        </w:tc>
        <w:tc>
          <w:tcPr>
            <w:tcW w:w="1527" w:type="pct"/>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白色三层主货架（包含安装）</w:t>
            </w:r>
          </w:p>
        </w:tc>
        <w:tc>
          <w:tcPr>
            <w:tcW w:w="1040" w:type="pct"/>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100*50*200cm 每层</w:t>
            </w:r>
            <w:r>
              <w:rPr>
                <w:rFonts w:hint="eastAsia" w:ascii="仿宋" w:hAnsi="仿宋" w:eastAsia="仿宋" w:cs="仿宋"/>
                <w:color w:val="000000"/>
                <w:kern w:val="0"/>
                <w:sz w:val="24"/>
                <w:szCs w:val="24"/>
                <w:highlight w:val="none"/>
                <w:lang w:val="en-US" w:eastAsia="zh-CN" w:bidi="ar"/>
              </w:rPr>
              <w:t>至少承重</w:t>
            </w:r>
            <w:r>
              <w:rPr>
                <w:rFonts w:hint="eastAsia" w:ascii="仿宋" w:hAnsi="仿宋" w:eastAsia="仿宋" w:cs="仿宋"/>
                <w:color w:val="000000"/>
                <w:kern w:val="0"/>
                <w:sz w:val="24"/>
                <w:szCs w:val="24"/>
                <w:highlight w:val="none"/>
                <w:lang w:bidi="ar"/>
              </w:rPr>
              <w:t>140kg</w:t>
            </w:r>
          </w:p>
        </w:tc>
        <w:tc>
          <w:tcPr>
            <w:tcW w:w="424" w:type="pct"/>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个</w:t>
            </w:r>
          </w:p>
        </w:tc>
        <w:tc>
          <w:tcPr>
            <w:tcW w:w="574" w:type="pct"/>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10</w:t>
            </w:r>
          </w:p>
        </w:tc>
        <w:tc>
          <w:tcPr>
            <w:tcW w:w="1038" w:type="pct"/>
            <w:shd w:val="clear" w:color="auto" w:fill="FFFFFF"/>
            <w:noWrap w:val="0"/>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2" w:hRule="atLeast"/>
          <w:jc w:val="center"/>
        </w:trPr>
        <w:tc>
          <w:tcPr>
            <w:tcW w:w="393" w:type="pct"/>
            <w:shd w:val="clear" w:color="auto" w:fill="FFFFFF"/>
            <w:noWrap w:val="0"/>
            <w:vAlign w:val="center"/>
          </w:tcPr>
          <w:p>
            <w:pPr>
              <w:widowControl/>
              <w:jc w:val="center"/>
              <w:textAlignment w:val="center"/>
              <w:rPr>
                <w:rFonts w:hint="eastAsia" w:ascii="仿宋" w:hAnsi="仿宋" w:eastAsia="仿宋" w:cs="仿宋"/>
                <w:color w:val="000000"/>
                <w:sz w:val="24"/>
                <w:szCs w:val="24"/>
                <w:highlight w:val="none"/>
              </w:rPr>
            </w:pPr>
            <w:r>
              <w:rPr>
                <w:rFonts w:hint="eastAsia" w:ascii="宋体" w:hAnsi="宋体" w:cs="宋体"/>
                <w:color w:val="000000"/>
                <w:kern w:val="0"/>
                <w:sz w:val="24"/>
                <w:szCs w:val="24"/>
                <w:highlight w:val="none"/>
                <w:lang w:bidi="ar"/>
              </w:rPr>
              <w:t>86</w:t>
            </w:r>
          </w:p>
        </w:tc>
        <w:tc>
          <w:tcPr>
            <w:tcW w:w="1527" w:type="pct"/>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防盗窗（包含安装）</w:t>
            </w:r>
          </w:p>
        </w:tc>
        <w:tc>
          <w:tcPr>
            <w:tcW w:w="1040" w:type="pct"/>
            <w:shd w:val="clear" w:color="auto" w:fill="FFFFFF"/>
            <w:noWrap w:val="0"/>
            <w:vAlign w:val="center"/>
          </w:tcPr>
          <w:p>
            <w:pPr>
              <w:widowControl/>
              <w:adjustRightInd w:val="0"/>
              <w:snapToGrid w:val="0"/>
              <w:jc w:val="center"/>
              <w:textAlignment w:val="center"/>
              <w:rPr>
                <w:rFonts w:hint="default" w:ascii="仿宋" w:hAnsi="仿宋" w:eastAsia="仿宋" w:cs="仿宋"/>
                <w:color w:val="000000"/>
                <w:sz w:val="24"/>
                <w:szCs w:val="24"/>
                <w:highlight w:val="none"/>
                <w:lang w:val="en-US" w:eastAsia="zh-CN"/>
              </w:rPr>
            </w:pPr>
            <w:r>
              <w:rPr>
                <w:rFonts w:hint="eastAsia" w:ascii="仿宋" w:hAnsi="仿宋" w:eastAsia="仿宋" w:cs="仿宋"/>
                <w:color w:val="000000"/>
                <w:kern w:val="0"/>
                <w:sz w:val="24"/>
                <w:szCs w:val="24"/>
                <w:highlight w:val="none"/>
                <w:lang w:bidi="ar"/>
              </w:rPr>
              <w:t>排水仓库五个大窗户</w:t>
            </w:r>
            <w:r>
              <w:rPr>
                <w:rFonts w:hint="eastAsia" w:ascii="仿宋" w:hAnsi="仿宋" w:eastAsia="仿宋" w:cs="仿宋"/>
                <w:color w:val="000000"/>
                <w:kern w:val="0"/>
                <w:sz w:val="24"/>
                <w:szCs w:val="24"/>
                <w:highlight w:val="none"/>
                <w:lang w:val="en-US" w:eastAsia="zh-CN" w:bidi="ar"/>
              </w:rPr>
              <w:t>，304不锈钢，长5米宽3米</w:t>
            </w:r>
          </w:p>
        </w:tc>
        <w:tc>
          <w:tcPr>
            <w:tcW w:w="424" w:type="pct"/>
            <w:shd w:val="clear" w:color="auto" w:fill="FFFFFF"/>
            <w:noWrap w:val="0"/>
            <w:vAlign w:val="center"/>
          </w:tcPr>
          <w:p>
            <w:pPr>
              <w:widowControl/>
              <w:adjustRightInd w:val="0"/>
              <w:snapToGrid w:val="0"/>
              <w:jc w:val="center"/>
              <w:rPr>
                <w:rFonts w:hint="eastAsia" w:ascii="仿宋" w:hAnsi="仿宋" w:eastAsia="仿宋" w:cs="仿宋"/>
                <w:color w:val="000000"/>
                <w:sz w:val="24"/>
                <w:szCs w:val="24"/>
                <w:highlight w:val="none"/>
              </w:rPr>
            </w:pPr>
          </w:p>
        </w:tc>
        <w:tc>
          <w:tcPr>
            <w:tcW w:w="574" w:type="pct"/>
            <w:shd w:val="clear" w:color="auto" w:fill="FFFFFF"/>
            <w:noWrap w:val="0"/>
            <w:vAlign w:val="center"/>
          </w:tcPr>
          <w:p>
            <w:pPr>
              <w:widowControl/>
              <w:adjustRightInd w:val="0"/>
              <w:snapToGrid w:val="0"/>
              <w:jc w:val="center"/>
              <w:rPr>
                <w:rFonts w:hint="eastAsia" w:ascii="仿宋" w:hAnsi="仿宋" w:eastAsia="仿宋" w:cs="仿宋"/>
                <w:color w:val="000000"/>
                <w:sz w:val="24"/>
                <w:szCs w:val="24"/>
                <w:highlight w:val="none"/>
              </w:rPr>
            </w:pPr>
          </w:p>
        </w:tc>
        <w:tc>
          <w:tcPr>
            <w:tcW w:w="1038" w:type="pct"/>
            <w:shd w:val="clear" w:color="auto" w:fill="FFFFFF"/>
            <w:noWrap w:val="0"/>
            <w:vAlign w:val="center"/>
          </w:tcPr>
          <w:p>
            <w:pPr>
              <w:widowControl/>
              <w:adjustRightInd w:val="0"/>
              <w:snapToGrid w:val="0"/>
              <w:jc w:val="center"/>
              <w:rPr>
                <w:rFonts w:hint="eastAsia" w:ascii="仿宋" w:hAnsi="仿宋" w:eastAsia="仿宋" w:cs="仿宋"/>
                <w:color w:val="000000"/>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2" w:hRule="atLeast"/>
          <w:jc w:val="center"/>
        </w:trPr>
        <w:tc>
          <w:tcPr>
            <w:tcW w:w="393" w:type="pct"/>
            <w:shd w:val="clear" w:color="auto" w:fill="FFFFFF"/>
            <w:noWrap w:val="0"/>
            <w:vAlign w:val="center"/>
          </w:tcPr>
          <w:p>
            <w:pPr>
              <w:widowControl/>
              <w:jc w:val="center"/>
              <w:textAlignment w:val="center"/>
              <w:rPr>
                <w:rFonts w:hint="eastAsia" w:ascii="仿宋" w:hAnsi="仿宋" w:eastAsia="仿宋" w:cs="仿宋"/>
                <w:color w:val="000000"/>
                <w:sz w:val="24"/>
                <w:szCs w:val="24"/>
                <w:highlight w:val="none"/>
              </w:rPr>
            </w:pPr>
            <w:r>
              <w:rPr>
                <w:rFonts w:hint="eastAsia" w:ascii="宋体" w:hAnsi="宋体" w:cs="宋体"/>
                <w:color w:val="000000"/>
                <w:kern w:val="0"/>
                <w:sz w:val="24"/>
                <w:szCs w:val="24"/>
                <w:highlight w:val="none"/>
                <w:lang w:bidi="ar"/>
              </w:rPr>
              <w:t>87</w:t>
            </w:r>
          </w:p>
        </w:tc>
        <w:tc>
          <w:tcPr>
            <w:tcW w:w="1527" w:type="pct"/>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油压车</w:t>
            </w:r>
          </w:p>
        </w:tc>
        <w:tc>
          <w:tcPr>
            <w:tcW w:w="1040" w:type="pct"/>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2吨</w:t>
            </w:r>
          </w:p>
        </w:tc>
        <w:tc>
          <w:tcPr>
            <w:tcW w:w="424" w:type="pct"/>
            <w:shd w:val="clear" w:color="auto" w:fill="FFFFFF"/>
            <w:noWrap w:val="0"/>
            <w:vAlign w:val="center"/>
          </w:tcPr>
          <w:p>
            <w:pPr>
              <w:widowControl/>
              <w:adjustRightInd w:val="0"/>
              <w:snapToGrid w:val="0"/>
              <w:jc w:val="center"/>
              <w:rPr>
                <w:rFonts w:hint="eastAsia" w:ascii="仿宋" w:hAnsi="仿宋" w:eastAsia="仿宋" w:cs="仿宋"/>
                <w:color w:val="000000"/>
                <w:sz w:val="24"/>
                <w:szCs w:val="24"/>
                <w:highlight w:val="none"/>
              </w:rPr>
            </w:pPr>
          </w:p>
        </w:tc>
        <w:tc>
          <w:tcPr>
            <w:tcW w:w="574" w:type="pct"/>
            <w:shd w:val="clear" w:color="auto" w:fill="FFFFFF"/>
            <w:noWrap w:val="0"/>
            <w:vAlign w:val="center"/>
          </w:tcPr>
          <w:p>
            <w:pPr>
              <w:widowControl/>
              <w:adjustRightInd w:val="0"/>
              <w:snapToGrid w:val="0"/>
              <w:jc w:val="center"/>
              <w:rPr>
                <w:rFonts w:hint="eastAsia" w:ascii="仿宋" w:hAnsi="仿宋" w:eastAsia="仿宋" w:cs="仿宋"/>
                <w:color w:val="000000"/>
                <w:sz w:val="24"/>
                <w:szCs w:val="24"/>
                <w:highlight w:val="none"/>
              </w:rPr>
            </w:pPr>
          </w:p>
        </w:tc>
        <w:tc>
          <w:tcPr>
            <w:tcW w:w="1038" w:type="pct"/>
            <w:shd w:val="clear" w:color="auto" w:fill="FFFFFF"/>
            <w:noWrap w:val="0"/>
            <w:vAlign w:val="center"/>
          </w:tcPr>
          <w:p>
            <w:pPr>
              <w:widowControl/>
              <w:adjustRightInd w:val="0"/>
              <w:snapToGrid w:val="0"/>
              <w:jc w:val="center"/>
              <w:rPr>
                <w:rFonts w:hint="eastAsia" w:ascii="仿宋" w:hAnsi="仿宋" w:eastAsia="仿宋" w:cs="仿宋"/>
                <w:color w:val="000000"/>
                <w:sz w:val="24"/>
                <w:szCs w:val="24"/>
                <w:highlight w:val="none"/>
              </w:rPr>
            </w:pPr>
          </w:p>
        </w:tc>
      </w:tr>
    </w:tbl>
    <w:p>
      <w:pPr>
        <w:keepNext w:val="0"/>
        <w:keepLines w:val="0"/>
        <w:pageBreakBefore w:val="0"/>
        <w:widowControl w:val="0"/>
        <w:kinsoku/>
        <w:wordWrap/>
        <w:overflowPunct/>
        <w:topLinePunct w:val="0"/>
        <w:autoSpaceDE/>
        <w:autoSpaceDN/>
        <w:bidi w:val="0"/>
        <w:adjustRightInd/>
        <w:snapToGrid/>
        <w:spacing w:line="520" w:lineRule="exact"/>
        <w:jc w:val="center"/>
        <w:textAlignment w:val="auto"/>
        <w:outlineLvl w:val="0"/>
        <w:rPr>
          <w:rFonts w:hint="eastAsia" w:ascii="仿宋" w:hAnsi="仿宋" w:eastAsia="仿宋" w:cs="仿宋"/>
          <w:bCs/>
          <w:sz w:val="28"/>
          <w:szCs w:val="28"/>
          <w:highlight w:val="none"/>
          <w:lang w:val="en-US" w:eastAsia="zh-CN"/>
        </w:rPr>
      </w:pPr>
      <w:r>
        <w:rPr>
          <w:rFonts w:hint="eastAsia" w:ascii="仿宋" w:hAnsi="仿宋" w:eastAsia="仿宋" w:cs="仿宋"/>
          <w:bCs/>
          <w:sz w:val="28"/>
          <w:szCs w:val="28"/>
          <w:highlight w:val="none"/>
          <w:lang w:val="en-US" w:eastAsia="zh-CN"/>
        </w:rPr>
        <w:t>清单九</w:t>
      </w:r>
    </w:p>
    <w:tbl>
      <w:tblPr>
        <w:tblStyle w:val="14"/>
        <w:tblW w:w="7760" w:type="dxa"/>
        <w:tblInd w:w="236" w:type="dxa"/>
        <w:tblLayout w:type="fixed"/>
        <w:tblCellMar>
          <w:top w:w="0" w:type="dxa"/>
          <w:left w:w="108" w:type="dxa"/>
          <w:bottom w:w="0" w:type="dxa"/>
          <w:right w:w="108" w:type="dxa"/>
        </w:tblCellMar>
      </w:tblPr>
      <w:tblGrid>
        <w:gridCol w:w="819"/>
        <w:gridCol w:w="3450"/>
        <w:gridCol w:w="1569"/>
        <w:gridCol w:w="927"/>
        <w:gridCol w:w="995"/>
      </w:tblGrid>
      <w:tr>
        <w:tblPrEx>
          <w:tblCellMar>
            <w:top w:w="0" w:type="dxa"/>
            <w:left w:w="108" w:type="dxa"/>
            <w:bottom w:w="0" w:type="dxa"/>
            <w:right w:w="108" w:type="dxa"/>
          </w:tblCellMar>
        </w:tblPrEx>
        <w:trPr>
          <w:trHeight w:val="710" w:hRule="atLeast"/>
        </w:trPr>
        <w:tc>
          <w:tcPr>
            <w:tcW w:w="819" w:type="dxa"/>
            <w:tcBorders>
              <w:top w:val="single" w:color="000000" w:sz="4" w:space="0"/>
              <w:left w:val="single" w:color="000000" w:sz="4" w:space="0"/>
              <w:bottom w:val="single" w:color="000000" w:sz="4" w:space="0"/>
              <w:right w:val="single" w:color="000000" w:sz="4" w:space="0"/>
            </w:tcBorders>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序号</w:t>
            </w:r>
          </w:p>
        </w:tc>
        <w:tc>
          <w:tcPr>
            <w:tcW w:w="3450" w:type="dxa"/>
            <w:tcBorders>
              <w:top w:val="single" w:color="000000" w:sz="4" w:space="0"/>
              <w:left w:val="single" w:color="000000" w:sz="4" w:space="0"/>
              <w:bottom w:val="single" w:color="000000" w:sz="4" w:space="0"/>
              <w:right w:val="single" w:color="000000" w:sz="4" w:space="0"/>
            </w:tcBorders>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val="en-US" w:eastAsia="zh-CN" w:bidi="ar"/>
              </w:rPr>
              <w:t>设备</w:t>
            </w:r>
            <w:r>
              <w:rPr>
                <w:rFonts w:hint="eastAsia" w:ascii="仿宋" w:hAnsi="仿宋" w:eastAsia="仿宋" w:cs="仿宋"/>
                <w:color w:val="000000"/>
                <w:kern w:val="0"/>
                <w:sz w:val="24"/>
                <w:szCs w:val="24"/>
                <w:highlight w:val="none"/>
                <w:lang w:bidi="ar"/>
              </w:rPr>
              <w:t>名称</w:t>
            </w:r>
          </w:p>
        </w:tc>
        <w:tc>
          <w:tcPr>
            <w:tcW w:w="1569" w:type="dxa"/>
            <w:tcBorders>
              <w:top w:val="single" w:color="000000" w:sz="4" w:space="0"/>
              <w:left w:val="single" w:color="000000" w:sz="4" w:space="0"/>
              <w:bottom w:val="single" w:color="000000" w:sz="4" w:space="0"/>
              <w:right w:val="single" w:color="000000" w:sz="4" w:space="0"/>
            </w:tcBorders>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规格型号</w:t>
            </w:r>
          </w:p>
        </w:tc>
        <w:tc>
          <w:tcPr>
            <w:tcW w:w="927" w:type="dxa"/>
            <w:tcBorders>
              <w:top w:val="single" w:color="000000" w:sz="4" w:space="0"/>
              <w:left w:val="single" w:color="000000" w:sz="4" w:space="0"/>
              <w:bottom w:val="single" w:color="000000" w:sz="4" w:space="0"/>
              <w:right w:val="single" w:color="000000" w:sz="4" w:space="0"/>
            </w:tcBorders>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单位</w:t>
            </w:r>
          </w:p>
        </w:tc>
        <w:tc>
          <w:tcPr>
            <w:tcW w:w="995" w:type="dxa"/>
            <w:tcBorders>
              <w:top w:val="single" w:color="000000" w:sz="4" w:space="0"/>
              <w:left w:val="single" w:color="000000" w:sz="4" w:space="0"/>
              <w:bottom w:val="single" w:color="000000" w:sz="4" w:space="0"/>
              <w:right w:val="single" w:color="000000" w:sz="4" w:space="0"/>
            </w:tcBorders>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数量</w:t>
            </w:r>
          </w:p>
        </w:tc>
      </w:tr>
      <w:tr>
        <w:tblPrEx>
          <w:tblCellMar>
            <w:top w:w="0" w:type="dxa"/>
            <w:left w:w="108" w:type="dxa"/>
            <w:bottom w:w="0" w:type="dxa"/>
            <w:right w:w="108" w:type="dxa"/>
          </w:tblCellMar>
        </w:tblPrEx>
        <w:trPr>
          <w:trHeight w:val="389" w:hRule="atLeast"/>
        </w:trPr>
        <w:tc>
          <w:tcPr>
            <w:tcW w:w="819" w:type="dxa"/>
            <w:tcBorders>
              <w:top w:val="nil"/>
              <w:left w:val="single" w:color="000000" w:sz="4" w:space="0"/>
              <w:bottom w:val="single" w:color="auto" w:sz="4" w:space="0"/>
              <w:right w:val="single" w:color="000000" w:sz="4" w:space="0"/>
            </w:tcBorders>
            <w:shd w:val="clear" w:color="auto" w:fill="FFFFFF"/>
            <w:noWrap w:val="0"/>
            <w:vAlign w:val="center"/>
          </w:tcPr>
          <w:p>
            <w:pPr>
              <w:widowControl/>
              <w:adjustRightInd w:val="0"/>
              <w:snapToGrid w:val="0"/>
              <w:jc w:val="center"/>
              <w:rPr>
                <w:rFonts w:hint="eastAsia" w:ascii="仿宋" w:hAnsi="仿宋" w:eastAsia="仿宋" w:cs="仿宋"/>
                <w:color w:val="000000"/>
                <w:sz w:val="24"/>
                <w:szCs w:val="24"/>
                <w:highlight w:val="none"/>
              </w:rPr>
            </w:pPr>
            <w:r>
              <w:rPr>
                <w:rFonts w:hint="eastAsia" w:ascii="仿宋" w:hAnsi="仿宋" w:eastAsia="仿宋" w:cs="仿宋"/>
                <w:color w:val="000000"/>
                <w:sz w:val="24"/>
                <w:szCs w:val="24"/>
                <w:highlight w:val="none"/>
              </w:rPr>
              <w:t>1</w:t>
            </w:r>
          </w:p>
        </w:tc>
        <w:tc>
          <w:tcPr>
            <w:tcW w:w="3450" w:type="dxa"/>
            <w:tcBorders>
              <w:top w:val="nil"/>
              <w:left w:val="single" w:color="000000" w:sz="4" w:space="0"/>
              <w:bottom w:val="single" w:color="auto" w:sz="4" w:space="0"/>
              <w:right w:val="single" w:color="000000" w:sz="4" w:space="0"/>
            </w:tcBorders>
            <w:shd w:val="clear" w:color="auto" w:fill="FFFFFF"/>
            <w:noWrap w:val="0"/>
            <w:vAlign w:val="center"/>
          </w:tcPr>
          <w:p>
            <w:pPr>
              <w:widowControl/>
              <w:adjustRightInd w:val="0"/>
              <w:snapToGrid w:val="0"/>
              <w:jc w:val="left"/>
              <w:textAlignment w:val="center"/>
              <w:rPr>
                <w:rFonts w:hint="eastAsia" w:ascii="仿宋" w:hAnsi="仿宋" w:eastAsia="仿宋" w:cs="仿宋"/>
                <w:color w:val="000000"/>
                <w:kern w:val="0"/>
                <w:sz w:val="24"/>
                <w:szCs w:val="24"/>
                <w:highlight w:val="none"/>
                <w:lang w:bidi="ar"/>
              </w:rPr>
            </w:pPr>
            <w:r>
              <w:rPr>
                <w:rFonts w:hint="eastAsia" w:ascii="仿宋" w:hAnsi="仿宋" w:eastAsia="仿宋" w:cs="仿宋"/>
                <w:color w:val="000000"/>
                <w:kern w:val="0"/>
                <w:sz w:val="24"/>
                <w:szCs w:val="24"/>
                <w:highlight w:val="none"/>
                <w:lang w:bidi="ar"/>
              </w:rPr>
              <w:t xml:space="preserve">硬密封三偏心 智能开关型 蝶式单向电动蝶阀 </w:t>
            </w:r>
          </w:p>
          <w:p>
            <w:pPr>
              <w:widowControl/>
              <w:adjustRightInd w:val="0"/>
              <w:snapToGrid w:val="0"/>
              <w:jc w:val="left"/>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污水专用(包含安装)</w:t>
            </w:r>
          </w:p>
        </w:tc>
        <w:tc>
          <w:tcPr>
            <w:tcW w:w="1569" w:type="dxa"/>
            <w:tcBorders>
              <w:top w:val="nil"/>
              <w:left w:val="single" w:color="000000" w:sz="4" w:space="0"/>
              <w:bottom w:val="single" w:color="auto" w:sz="4" w:space="0"/>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D941X-10Q DN600</w:t>
            </w:r>
          </w:p>
        </w:tc>
        <w:tc>
          <w:tcPr>
            <w:tcW w:w="927" w:type="dxa"/>
            <w:tcBorders>
              <w:top w:val="nil"/>
              <w:left w:val="single" w:color="000000" w:sz="4" w:space="0"/>
              <w:bottom w:val="single" w:color="auto" w:sz="4" w:space="0"/>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个</w:t>
            </w:r>
          </w:p>
        </w:tc>
        <w:tc>
          <w:tcPr>
            <w:tcW w:w="995" w:type="dxa"/>
            <w:tcBorders>
              <w:top w:val="nil"/>
              <w:left w:val="single" w:color="000000" w:sz="4" w:space="0"/>
              <w:bottom w:val="single" w:color="auto" w:sz="4" w:space="0"/>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3</w:t>
            </w:r>
          </w:p>
        </w:tc>
      </w:tr>
      <w:tr>
        <w:tblPrEx>
          <w:tblCellMar>
            <w:top w:w="0" w:type="dxa"/>
            <w:left w:w="108" w:type="dxa"/>
            <w:bottom w:w="0" w:type="dxa"/>
            <w:right w:w="108" w:type="dxa"/>
          </w:tblCellMar>
        </w:tblPrEx>
        <w:trPr>
          <w:trHeight w:val="1109" w:hRule="atLeast"/>
        </w:trPr>
        <w:tc>
          <w:tcPr>
            <w:tcW w:w="819" w:type="dxa"/>
            <w:tcBorders>
              <w:top w:val="single" w:color="auto" w:sz="4" w:space="0"/>
              <w:left w:val="single" w:color="auto" w:sz="4" w:space="0"/>
              <w:bottom w:val="single" w:color="auto" w:sz="4" w:space="0"/>
              <w:right w:val="single" w:color="000000" w:sz="4" w:space="0"/>
            </w:tcBorders>
            <w:shd w:val="clear" w:color="auto" w:fill="FFFFFF"/>
            <w:noWrap w:val="0"/>
            <w:vAlign w:val="center"/>
          </w:tcPr>
          <w:p>
            <w:pPr>
              <w:widowControl/>
              <w:adjustRightInd w:val="0"/>
              <w:snapToGrid w:val="0"/>
              <w:jc w:val="center"/>
              <w:rPr>
                <w:rFonts w:hint="eastAsia" w:ascii="仿宋" w:hAnsi="仿宋" w:eastAsia="仿宋" w:cs="仿宋"/>
                <w:color w:val="000000"/>
                <w:sz w:val="24"/>
                <w:szCs w:val="24"/>
                <w:highlight w:val="none"/>
              </w:rPr>
            </w:pPr>
            <w:r>
              <w:rPr>
                <w:rFonts w:hint="eastAsia" w:ascii="仿宋" w:hAnsi="仿宋" w:eastAsia="仿宋" w:cs="仿宋"/>
                <w:color w:val="000000"/>
                <w:sz w:val="24"/>
                <w:szCs w:val="24"/>
                <w:highlight w:val="none"/>
              </w:rPr>
              <w:t>2</w:t>
            </w:r>
          </w:p>
        </w:tc>
        <w:tc>
          <w:tcPr>
            <w:tcW w:w="3450" w:type="dxa"/>
            <w:tcBorders>
              <w:top w:val="single" w:color="auto" w:sz="4" w:space="0"/>
              <w:left w:val="single" w:color="000000" w:sz="4" w:space="0"/>
              <w:bottom w:val="single" w:color="auto" w:sz="4" w:space="0"/>
              <w:right w:val="single" w:color="000000" w:sz="4" w:space="0"/>
            </w:tcBorders>
            <w:shd w:val="clear" w:color="auto" w:fill="FFFFFF"/>
            <w:noWrap w:val="0"/>
            <w:vAlign w:val="center"/>
          </w:tcPr>
          <w:p>
            <w:pPr>
              <w:widowControl/>
              <w:adjustRightInd w:val="0"/>
              <w:snapToGrid w:val="0"/>
              <w:jc w:val="left"/>
              <w:textAlignment w:val="center"/>
              <w:rPr>
                <w:rFonts w:hint="eastAsia" w:ascii="仿宋" w:hAnsi="仿宋" w:eastAsia="仿宋" w:cs="仿宋"/>
                <w:color w:val="000000"/>
                <w:kern w:val="0"/>
                <w:sz w:val="24"/>
                <w:szCs w:val="24"/>
                <w:highlight w:val="none"/>
                <w:lang w:bidi="ar"/>
              </w:rPr>
            </w:pPr>
            <w:r>
              <w:rPr>
                <w:rFonts w:hint="eastAsia" w:ascii="仿宋" w:hAnsi="仿宋" w:eastAsia="仿宋" w:cs="仿宋"/>
                <w:color w:val="000000"/>
                <w:kern w:val="0"/>
                <w:sz w:val="24"/>
                <w:szCs w:val="24"/>
                <w:highlight w:val="none"/>
                <w:lang w:bidi="ar"/>
              </w:rPr>
              <w:t xml:space="preserve">硬密封三偏心 智能开关型 蝶式单向电动蝶阀       </w:t>
            </w:r>
          </w:p>
          <w:p>
            <w:pPr>
              <w:widowControl/>
              <w:adjustRightInd w:val="0"/>
              <w:snapToGrid w:val="0"/>
              <w:jc w:val="left"/>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 xml:space="preserve"> 污水专用(包含安装)</w:t>
            </w:r>
          </w:p>
        </w:tc>
        <w:tc>
          <w:tcPr>
            <w:tcW w:w="1569" w:type="dxa"/>
            <w:tcBorders>
              <w:top w:val="single" w:color="auto" w:sz="4" w:space="0"/>
              <w:left w:val="single" w:color="000000" w:sz="4" w:space="0"/>
              <w:bottom w:val="single" w:color="auto" w:sz="4" w:space="0"/>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D943H-16C DN700</w:t>
            </w:r>
          </w:p>
        </w:tc>
        <w:tc>
          <w:tcPr>
            <w:tcW w:w="927" w:type="dxa"/>
            <w:tcBorders>
              <w:top w:val="single" w:color="auto" w:sz="4" w:space="0"/>
              <w:left w:val="single" w:color="000000" w:sz="4" w:space="0"/>
              <w:bottom w:val="single" w:color="auto" w:sz="4" w:space="0"/>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个</w:t>
            </w:r>
          </w:p>
        </w:tc>
        <w:tc>
          <w:tcPr>
            <w:tcW w:w="995" w:type="dxa"/>
            <w:tcBorders>
              <w:top w:val="single" w:color="auto" w:sz="4" w:space="0"/>
              <w:left w:val="single" w:color="000000" w:sz="4" w:space="0"/>
              <w:bottom w:val="single" w:color="auto" w:sz="4" w:space="0"/>
              <w:right w:val="single" w:color="auto"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3</w:t>
            </w:r>
          </w:p>
        </w:tc>
      </w:tr>
      <w:tr>
        <w:tblPrEx>
          <w:tblCellMar>
            <w:top w:w="0" w:type="dxa"/>
            <w:left w:w="108" w:type="dxa"/>
            <w:bottom w:w="0" w:type="dxa"/>
            <w:right w:w="108" w:type="dxa"/>
          </w:tblCellMar>
        </w:tblPrEx>
        <w:trPr>
          <w:trHeight w:val="1119" w:hRule="atLeast"/>
        </w:trPr>
        <w:tc>
          <w:tcPr>
            <w:tcW w:w="819" w:type="dxa"/>
            <w:tcBorders>
              <w:top w:val="single" w:color="auto" w:sz="4" w:space="0"/>
              <w:left w:val="single" w:color="000000" w:sz="4" w:space="0"/>
              <w:bottom w:val="single" w:color="000000" w:sz="4" w:space="0"/>
              <w:right w:val="single" w:color="000000" w:sz="4" w:space="0"/>
            </w:tcBorders>
            <w:shd w:val="clear" w:color="auto" w:fill="FFFFFF"/>
            <w:noWrap w:val="0"/>
            <w:vAlign w:val="center"/>
          </w:tcPr>
          <w:p>
            <w:pPr>
              <w:widowControl/>
              <w:adjustRightInd w:val="0"/>
              <w:snapToGrid w:val="0"/>
              <w:jc w:val="center"/>
              <w:rPr>
                <w:rFonts w:hint="eastAsia" w:ascii="仿宋" w:hAnsi="仿宋" w:eastAsia="仿宋" w:cs="仿宋"/>
                <w:color w:val="000000"/>
                <w:sz w:val="24"/>
                <w:szCs w:val="24"/>
                <w:highlight w:val="none"/>
              </w:rPr>
            </w:pPr>
            <w:r>
              <w:rPr>
                <w:rFonts w:hint="eastAsia" w:ascii="仿宋" w:hAnsi="仿宋" w:eastAsia="仿宋" w:cs="仿宋"/>
                <w:color w:val="000000"/>
                <w:sz w:val="24"/>
                <w:szCs w:val="24"/>
                <w:highlight w:val="none"/>
              </w:rPr>
              <w:t>3</w:t>
            </w:r>
          </w:p>
        </w:tc>
        <w:tc>
          <w:tcPr>
            <w:tcW w:w="3450" w:type="dxa"/>
            <w:tcBorders>
              <w:top w:val="single" w:color="auto" w:sz="4" w:space="0"/>
              <w:left w:val="single" w:color="000000" w:sz="4" w:space="0"/>
              <w:bottom w:val="single" w:color="000000" w:sz="4" w:space="0"/>
              <w:right w:val="single" w:color="000000" w:sz="4" w:space="0"/>
            </w:tcBorders>
            <w:shd w:val="clear" w:color="auto" w:fill="FFFFFF"/>
            <w:noWrap w:val="0"/>
            <w:vAlign w:val="center"/>
          </w:tcPr>
          <w:p>
            <w:pPr>
              <w:widowControl/>
              <w:adjustRightInd w:val="0"/>
              <w:snapToGrid w:val="0"/>
              <w:jc w:val="left"/>
              <w:textAlignment w:val="center"/>
              <w:rPr>
                <w:rFonts w:hint="eastAsia" w:ascii="仿宋" w:hAnsi="仿宋" w:eastAsia="仿宋" w:cs="仿宋"/>
                <w:color w:val="000000"/>
                <w:kern w:val="0"/>
                <w:sz w:val="24"/>
                <w:szCs w:val="24"/>
                <w:highlight w:val="none"/>
                <w:lang w:bidi="ar"/>
              </w:rPr>
            </w:pPr>
            <w:r>
              <w:rPr>
                <w:rFonts w:hint="eastAsia" w:ascii="仿宋" w:hAnsi="仿宋" w:eastAsia="仿宋" w:cs="仿宋"/>
                <w:color w:val="000000"/>
                <w:kern w:val="0"/>
                <w:sz w:val="24"/>
                <w:szCs w:val="24"/>
                <w:highlight w:val="none"/>
                <w:lang w:bidi="ar"/>
              </w:rPr>
              <w:t xml:space="preserve">硬密封三偏心 智能开关型 蝶式单向电动蝶阀        </w:t>
            </w:r>
          </w:p>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污水专用(包含安装)</w:t>
            </w:r>
          </w:p>
        </w:tc>
        <w:tc>
          <w:tcPr>
            <w:tcW w:w="1569" w:type="dxa"/>
            <w:tcBorders>
              <w:top w:val="single" w:color="auto" w:sz="4" w:space="0"/>
              <w:left w:val="single" w:color="000000" w:sz="4" w:space="0"/>
              <w:bottom w:val="single" w:color="000000" w:sz="4" w:space="0"/>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 xml:space="preserve">D943H-10C DN800 </w:t>
            </w:r>
          </w:p>
        </w:tc>
        <w:tc>
          <w:tcPr>
            <w:tcW w:w="927" w:type="dxa"/>
            <w:tcBorders>
              <w:top w:val="single" w:color="auto" w:sz="4" w:space="0"/>
              <w:left w:val="single" w:color="000000" w:sz="4" w:space="0"/>
              <w:bottom w:val="single" w:color="000000" w:sz="4" w:space="0"/>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个</w:t>
            </w:r>
          </w:p>
        </w:tc>
        <w:tc>
          <w:tcPr>
            <w:tcW w:w="995" w:type="dxa"/>
            <w:tcBorders>
              <w:top w:val="single" w:color="auto" w:sz="4" w:space="0"/>
              <w:left w:val="single" w:color="000000" w:sz="4" w:space="0"/>
              <w:bottom w:val="single" w:color="000000" w:sz="4" w:space="0"/>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3</w:t>
            </w:r>
          </w:p>
        </w:tc>
      </w:tr>
    </w:tbl>
    <w:p>
      <w:pPr>
        <w:keepNext w:val="0"/>
        <w:keepLines w:val="0"/>
        <w:pageBreakBefore w:val="0"/>
        <w:widowControl w:val="0"/>
        <w:kinsoku/>
        <w:wordWrap/>
        <w:overflowPunct/>
        <w:topLinePunct w:val="0"/>
        <w:autoSpaceDE/>
        <w:autoSpaceDN/>
        <w:bidi w:val="0"/>
        <w:adjustRightInd/>
        <w:snapToGrid/>
        <w:spacing w:line="520" w:lineRule="exact"/>
        <w:jc w:val="center"/>
        <w:textAlignment w:val="auto"/>
        <w:outlineLvl w:val="0"/>
        <w:rPr>
          <w:rFonts w:hint="eastAsia" w:ascii="仿宋" w:hAnsi="仿宋" w:eastAsia="仿宋" w:cs="仿宋"/>
          <w:bCs/>
          <w:sz w:val="28"/>
          <w:szCs w:val="28"/>
          <w:highlight w:val="none"/>
          <w:lang w:val="en-US" w:eastAsia="zh-CN"/>
        </w:rPr>
      </w:pPr>
      <w:r>
        <w:rPr>
          <w:rFonts w:hint="eastAsia" w:ascii="仿宋" w:hAnsi="仿宋" w:eastAsia="仿宋" w:cs="仿宋"/>
          <w:bCs/>
          <w:sz w:val="28"/>
          <w:szCs w:val="28"/>
          <w:highlight w:val="none"/>
          <w:lang w:val="en-US" w:eastAsia="zh-CN"/>
        </w:rPr>
        <w:t>清单十</w:t>
      </w:r>
    </w:p>
    <w:tbl>
      <w:tblPr>
        <w:tblStyle w:val="14"/>
        <w:tblW w:w="4997" w:type="pct"/>
        <w:tblInd w:w="0" w:type="dxa"/>
        <w:tblLayout w:type="autofit"/>
        <w:tblCellMar>
          <w:top w:w="0" w:type="dxa"/>
          <w:left w:w="108" w:type="dxa"/>
          <w:bottom w:w="0" w:type="dxa"/>
          <w:right w:w="108" w:type="dxa"/>
        </w:tblCellMar>
      </w:tblPr>
      <w:tblGrid>
        <w:gridCol w:w="456"/>
        <w:gridCol w:w="561"/>
        <w:gridCol w:w="1656"/>
        <w:gridCol w:w="456"/>
        <w:gridCol w:w="456"/>
        <w:gridCol w:w="2136"/>
        <w:gridCol w:w="696"/>
        <w:gridCol w:w="456"/>
        <w:gridCol w:w="696"/>
        <w:gridCol w:w="705"/>
        <w:gridCol w:w="781"/>
      </w:tblGrid>
      <w:tr>
        <w:tblPrEx>
          <w:tblCellMar>
            <w:top w:w="0" w:type="dxa"/>
            <w:left w:w="108" w:type="dxa"/>
            <w:bottom w:w="0" w:type="dxa"/>
            <w:right w:w="108" w:type="dxa"/>
          </w:tblCellMar>
        </w:tblPrEx>
        <w:trPr>
          <w:trHeight w:val="427" w:hRule="atLeast"/>
        </w:trPr>
        <w:tc>
          <w:tcPr>
            <w:tcW w:w="270" w:type="pct"/>
            <w:tcBorders>
              <w:top w:val="single" w:color="000000" w:sz="4" w:space="0"/>
              <w:left w:val="single" w:color="000000" w:sz="4" w:space="0"/>
              <w:bottom w:val="single" w:color="000000" w:sz="4" w:space="0"/>
              <w:right w:val="single" w:color="000000" w:sz="4" w:space="0"/>
            </w:tcBorders>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Style w:val="35"/>
                <w:rFonts w:hint="eastAsia" w:ascii="仿宋" w:hAnsi="仿宋" w:eastAsia="仿宋" w:cs="仿宋"/>
                <w:sz w:val="24"/>
                <w:szCs w:val="24"/>
                <w:highlight w:val="none"/>
                <w:lang w:bidi="ar"/>
              </w:rPr>
              <w:t>序号</w:t>
            </w:r>
          </w:p>
        </w:tc>
        <w:tc>
          <w:tcPr>
            <w:tcW w:w="421" w:type="pct"/>
            <w:tcBorders>
              <w:top w:val="single" w:color="000000" w:sz="4" w:space="0"/>
              <w:left w:val="single" w:color="000000" w:sz="4" w:space="0"/>
              <w:bottom w:val="single" w:color="000000" w:sz="4" w:space="0"/>
              <w:right w:val="single" w:color="000000" w:sz="4" w:space="0"/>
            </w:tcBorders>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Style w:val="35"/>
                <w:rFonts w:hint="eastAsia" w:ascii="仿宋" w:hAnsi="仿宋" w:eastAsia="仿宋" w:cs="仿宋"/>
                <w:sz w:val="24"/>
                <w:szCs w:val="24"/>
                <w:highlight w:val="none"/>
                <w:lang w:bidi="ar"/>
              </w:rPr>
              <w:t>设备名称</w:t>
            </w:r>
          </w:p>
        </w:tc>
        <w:tc>
          <w:tcPr>
            <w:tcW w:w="887" w:type="pct"/>
            <w:tcBorders>
              <w:top w:val="single" w:color="000000" w:sz="4" w:space="0"/>
              <w:left w:val="single" w:color="000000" w:sz="4" w:space="0"/>
              <w:bottom w:val="single" w:color="000000" w:sz="4" w:space="0"/>
              <w:right w:val="single" w:color="000000" w:sz="4" w:space="0"/>
            </w:tcBorders>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Style w:val="35"/>
                <w:rFonts w:hint="eastAsia" w:ascii="仿宋" w:hAnsi="仿宋" w:eastAsia="仿宋" w:cs="仿宋"/>
                <w:sz w:val="24"/>
                <w:szCs w:val="24"/>
                <w:highlight w:val="none"/>
                <w:lang w:bidi="ar"/>
              </w:rPr>
              <w:t>型号及规格</w:t>
            </w:r>
          </w:p>
        </w:tc>
        <w:tc>
          <w:tcPr>
            <w:tcW w:w="308" w:type="pct"/>
            <w:tcBorders>
              <w:top w:val="single" w:color="000000" w:sz="4" w:space="0"/>
              <w:left w:val="single" w:color="000000" w:sz="4" w:space="0"/>
              <w:bottom w:val="single" w:color="000000" w:sz="4" w:space="0"/>
              <w:right w:val="single" w:color="000000" w:sz="4" w:space="0"/>
            </w:tcBorders>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Style w:val="35"/>
                <w:rFonts w:hint="eastAsia" w:ascii="仿宋" w:hAnsi="仿宋" w:eastAsia="仿宋" w:cs="仿宋"/>
                <w:sz w:val="24"/>
                <w:szCs w:val="24"/>
                <w:highlight w:val="none"/>
                <w:lang w:bidi="ar"/>
              </w:rPr>
              <w:t>单位</w:t>
            </w:r>
          </w:p>
        </w:tc>
        <w:tc>
          <w:tcPr>
            <w:tcW w:w="283" w:type="pct"/>
            <w:tcBorders>
              <w:top w:val="single" w:color="000000" w:sz="4" w:space="0"/>
              <w:left w:val="single" w:color="000000" w:sz="4" w:space="0"/>
              <w:bottom w:val="single" w:color="000000" w:sz="4" w:space="0"/>
              <w:right w:val="single" w:color="000000" w:sz="4" w:space="0"/>
            </w:tcBorders>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Style w:val="35"/>
                <w:rFonts w:hint="eastAsia" w:ascii="仿宋" w:hAnsi="仿宋" w:eastAsia="仿宋" w:cs="仿宋"/>
                <w:sz w:val="24"/>
                <w:szCs w:val="24"/>
                <w:highlight w:val="none"/>
                <w:lang w:bidi="ar"/>
              </w:rPr>
              <w:t>数量</w:t>
            </w:r>
          </w:p>
        </w:tc>
        <w:tc>
          <w:tcPr>
            <w:tcW w:w="692" w:type="pct"/>
            <w:tcBorders>
              <w:top w:val="single" w:color="000000" w:sz="4" w:space="0"/>
              <w:left w:val="single" w:color="000000" w:sz="4" w:space="0"/>
              <w:bottom w:val="single" w:color="000000" w:sz="4" w:space="0"/>
              <w:right w:val="single" w:color="000000" w:sz="4" w:space="0"/>
            </w:tcBorders>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型号</w:t>
            </w:r>
          </w:p>
        </w:tc>
        <w:tc>
          <w:tcPr>
            <w:tcW w:w="408" w:type="pct"/>
            <w:tcBorders>
              <w:top w:val="single" w:color="000000" w:sz="4" w:space="0"/>
              <w:left w:val="single" w:color="000000" w:sz="4" w:space="0"/>
              <w:bottom w:val="single" w:color="000000" w:sz="4" w:space="0"/>
              <w:right w:val="single" w:color="000000" w:sz="4" w:space="0"/>
            </w:tcBorders>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Style w:val="35"/>
                <w:rFonts w:hint="eastAsia" w:ascii="仿宋" w:hAnsi="仿宋" w:eastAsia="仿宋" w:cs="仿宋"/>
                <w:sz w:val="24"/>
                <w:szCs w:val="24"/>
                <w:highlight w:val="none"/>
                <w:lang w:bidi="ar"/>
              </w:rPr>
              <w:t>流量m3/h</w:t>
            </w:r>
          </w:p>
        </w:tc>
        <w:tc>
          <w:tcPr>
            <w:tcW w:w="358" w:type="pct"/>
            <w:tcBorders>
              <w:top w:val="single" w:color="000000" w:sz="4" w:space="0"/>
              <w:left w:val="single" w:color="000000" w:sz="4" w:space="0"/>
              <w:bottom w:val="single" w:color="000000" w:sz="4" w:space="0"/>
              <w:right w:val="single" w:color="000000" w:sz="4" w:space="0"/>
            </w:tcBorders>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Style w:val="35"/>
                <w:rFonts w:hint="eastAsia" w:ascii="仿宋" w:hAnsi="仿宋" w:eastAsia="仿宋" w:cs="仿宋"/>
                <w:sz w:val="24"/>
                <w:szCs w:val="24"/>
                <w:highlight w:val="none"/>
                <w:lang w:bidi="ar"/>
              </w:rPr>
              <w:t>扬程 m</w:t>
            </w:r>
          </w:p>
        </w:tc>
        <w:tc>
          <w:tcPr>
            <w:tcW w:w="377" w:type="pct"/>
            <w:tcBorders>
              <w:top w:val="single" w:color="000000" w:sz="4" w:space="0"/>
              <w:left w:val="single" w:color="000000" w:sz="4" w:space="0"/>
              <w:bottom w:val="single" w:color="000000" w:sz="4" w:space="0"/>
              <w:right w:val="single" w:color="000000" w:sz="4" w:space="0"/>
            </w:tcBorders>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Style w:val="35"/>
                <w:rFonts w:hint="eastAsia" w:ascii="仿宋" w:hAnsi="仿宋" w:eastAsia="仿宋" w:cs="仿宋"/>
                <w:sz w:val="24"/>
                <w:szCs w:val="24"/>
                <w:highlight w:val="none"/>
                <w:lang w:bidi="ar"/>
              </w:rPr>
              <w:t>功率kw</w:t>
            </w:r>
          </w:p>
        </w:tc>
        <w:tc>
          <w:tcPr>
            <w:tcW w:w="495" w:type="pct"/>
            <w:tcBorders>
              <w:top w:val="single" w:color="000000" w:sz="4" w:space="0"/>
              <w:left w:val="single" w:color="000000" w:sz="4" w:space="0"/>
              <w:bottom w:val="single" w:color="000000" w:sz="4" w:space="0"/>
              <w:right w:val="single" w:color="000000" w:sz="4" w:space="0"/>
            </w:tcBorders>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lang w:eastAsia="zh-CN"/>
              </w:rPr>
            </w:pPr>
            <w:r>
              <w:rPr>
                <w:rStyle w:val="36"/>
                <w:rFonts w:hint="eastAsia" w:ascii="仿宋" w:hAnsi="仿宋" w:eastAsia="仿宋" w:cs="仿宋"/>
                <w:sz w:val="24"/>
                <w:szCs w:val="24"/>
                <w:highlight w:val="none"/>
                <w:lang w:bidi="ar"/>
              </w:rPr>
              <w:t>备注</w:t>
            </w:r>
          </w:p>
        </w:tc>
        <w:tc>
          <w:tcPr>
            <w:tcW w:w="495" w:type="pct"/>
            <w:tcBorders>
              <w:top w:val="single" w:color="000000" w:sz="4" w:space="0"/>
              <w:left w:val="single" w:color="000000" w:sz="4" w:space="0"/>
              <w:bottom w:val="single" w:color="000000" w:sz="4" w:space="0"/>
              <w:right w:val="single" w:color="000000" w:sz="4" w:space="0"/>
            </w:tcBorders>
            <w:noWrap w:val="0"/>
            <w:vAlign w:val="center"/>
          </w:tcPr>
          <w:p>
            <w:pPr>
              <w:widowControl/>
              <w:adjustRightInd w:val="0"/>
              <w:snapToGrid w:val="0"/>
              <w:jc w:val="center"/>
              <w:textAlignment w:val="center"/>
              <w:rPr>
                <w:rStyle w:val="36"/>
                <w:rFonts w:hint="eastAsia" w:ascii="仿宋" w:hAnsi="仿宋" w:eastAsia="仿宋" w:cs="仿宋"/>
                <w:sz w:val="24"/>
                <w:szCs w:val="24"/>
                <w:highlight w:val="none"/>
                <w:lang w:bidi="ar"/>
              </w:rPr>
            </w:pPr>
            <w:r>
              <w:rPr>
                <w:rFonts w:hint="eastAsia" w:ascii="仿宋" w:hAnsi="仿宋" w:eastAsia="仿宋" w:cs="仿宋"/>
                <w:color w:val="000000"/>
                <w:kern w:val="0"/>
                <w:sz w:val="24"/>
                <w:szCs w:val="24"/>
                <w:highlight w:val="none"/>
                <w:lang w:val="en-US" w:eastAsia="zh-CN" w:bidi="ar"/>
              </w:rPr>
              <w:t>现用参考品牌</w:t>
            </w:r>
          </w:p>
        </w:tc>
      </w:tr>
      <w:tr>
        <w:tblPrEx>
          <w:tblCellMar>
            <w:top w:w="0" w:type="dxa"/>
            <w:left w:w="108" w:type="dxa"/>
            <w:bottom w:w="0" w:type="dxa"/>
            <w:right w:w="108" w:type="dxa"/>
          </w:tblCellMar>
        </w:tblPrEx>
        <w:trPr>
          <w:trHeight w:val="955" w:hRule="atLeast"/>
        </w:trPr>
        <w:tc>
          <w:tcPr>
            <w:tcW w:w="270" w:type="pct"/>
            <w:tcBorders>
              <w:top w:val="single" w:color="000000" w:sz="4" w:space="0"/>
              <w:left w:val="single" w:color="000000" w:sz="4" w:space="0"/>
              <w:bottom w:val="single" w:color="000000" w:sz="4" w:space="0"/>
              <w:right w:val="single" w:color="000000" w:sz="4" w:space="0"/>
            </w:tcBorders>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1</w:t>
            </w:r>
          </w:p>
        </w:tc>
        <w:tc>
          <w:tcPr>
            <w:tcW w:w="421" w:type="pct"/>
            <w:tcBorders>
              <w:top w:val="single" w:color="000000" w:sz="4" w:space="0"/>
              <w:left w:val="single" w:color="000000" w:sz="4" w:space="0"/>
              <w:bottom w:val="single" w:color="000000" w:sz="4" w:space="0"/>
              <w:right w:val="single" w:color="000000" w:sz="4" w:space="0"/>
            </w:tcBorders>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Style w:val="35"/>
                <w:rFonts w:hint="eastAsia" w:ascii="仿宋" w:hAnsi="仿宋" w:eastAsia="仿宋" w:cs="仿宋"/>
                <w:sz w:val="24"/>
                <w:szCs w:val="24"/>
                <w:highlight w:val="none"/>
                <w:lang w:bidi="ar"/>
              </w:rPr>
              <w:t>潜水排污泵</w:t>
            </w:r>
          </w:p>
        </w:tc>
        <w:tc>
          <w:tcPr>
            <w:tcW w:w="887" w:type="pct"/>
            <w:tcBorders>
              <w:top w:val="single" w:color="000000" w:sz="4" w:space="0"/>
              <w:left w:val="single" w:color="000000" w:sz="4" w:space="0"/>
              <w:bottom w:val="single" w:color="000000" w:sz="4" w:space="0"/>
              <w:right w:val="single" w:color="000000" w:sz="4" w:space="0"/>
            </w:tcBorders>
            <w:noWrap w:val="0"/>
            <w:vAlign w:val="center"/>
          </w:tcPr>
          <w:p>
            <w:pPr>
              <w:widowControl/>
              <w:adjustRightInd w:val="0"/>
              <w:snapToGrid w:val="0"/>
              <w:jc w:val="center"/>
              <w:textAlignment w:val="center"/>
              <w:rPr>
                <w:rStyle w:val="35"/>
                <w:rFonts w:hint="eastAsia" w:ascii="仿宋" w:hAnsi="仿宋" w:eastAsia="仿宋" w:cs="仿宋"/>
                <w:sz w:val="24"/>
                <w:szCs w:val="24"/>
                <w:highlight w:val="none"/>
                <w:lang w:eastAsia="zh-CN" w:bidi="ar"/>
              </w:rPr>
            </w:pPr>
            <w:r>
              <w:rPr>
                <w:rStyle w:val="37"/>
                <w:rFonts w:hint="eastAsia" w:ascii="仿宋" w:hAnsi="仿宋" w:eastAsia="仿宋" w:cs="仿宋"/>
                <w:sz w:val="24"/>
                <w:szCs w:val="24"/>
                <w:highlight w:val="none"/>
                <w:lang w:bidi="ar"/>
              </w:rPr>
              <w:t>Q=1500m</w:t>
            </w:r>
            <w:r>
              <w:rPr>
                <w:rStyle w:val="38"/>
                <w:rFonts w:hint="eastAsia" w:ascii="仿宋" w:hAnsi="仿宋" w:eastAsia="仿宋" w:cs="仿宋"/>
                <w:sz w:val="24"/>
                <w:szCs w:val="24"/>
                <w:highlight w:val="none"/>
                <w:lang w:bidi="ar"/>
              </w:rPr>
              <w:t>3</w:t>
            </w:r>
            <w:r>
              <w:rPr>
                <w:rStyle w:val="37"/>
                <w:rFonts w:hint="eastAsia" w:ascii="仿宋" w:hAnsi="仿宋" w:eastAsia="仿宋" w:cs="仿宋"/>
                <w:sz w:val="24"/>
                <w:szCs w:val="24"/>
                <w:highlight w:val="none"/>
                <w:lang w:bidi="ar"/>
              </w:rPr>
              <w:t>/h</w:t>
            </w:r>
            <w:r>
              <w:rPr>
                <w:rStyle w:val="35"/>
                <w:rFonts w:hint="eastAsia" w:ascii="仿宋" w:hAnsi="仿宋" w:eastAsia="仿宋" w:cs="仿宋"/>
                <w:sz w:val="24"/>
                <w:szCs w:val="24"/>
                <w:highlight w:val="none"/>
                <w:lang w:bidi="ar"/>
              </w:rPr>
              <w:t>，</w:t>
            </w:r>
          </w:p>
          <w:p>
            <w:pPr>
              <w:widowControl/>
              <w:adjustRightInd w:val="0"/>
              <w:snapToGrid w:val="0"/>
              <w:jc w:val="center"/>
              <w:textAlignment w:val="center"/>
              <w:rPr>
                <w:rStyle w:val="35"/>
                <w:rFonts w:hint="eastAsia" w:ascii="仿宋" w:hAnsi="仿宋" w:eastAsia="仿宋" w:cs="仿宋"/>
                <w:sz w:val="24"/>
                <w:szCs w:val="24"/>
                <w:highlight w:val="none"/>
                <w:lang w:eastAsia="zh-CN" w:bidi="ar"/>
              </w:rPr>
            </w:pPr>
            <w:r>
              <w:rPr>
                <w:rStyle w:val="37"/>
                <w:rFonts w:hint="eastAsia" w:ascii="仿宋" w:hAnsi="仿宋" w:eastAsia="仿宋" w:cs="仿宋"/>
                <w:sz w:val="24"/>
                <w:szCs w:val="24"/>
                <w:highlight w:val="none"/>
                <w:lang w:bidi="ar"/>
              </w:rPr>
              <w:t>H=0.12MPa</w:t>
            </w:r>
            <w:r>
              <w:rPr>
                <w:rStyle w:val="35"/>
                <w:rFonts w:hint="eastAsia" w:ascii="仿宋" w:hAnsi="仿宋" w:eastAsia="仿宋" w:cs="仿宋"/>
                <w:sz w:val="24"/>
                <w:szCs w:val="24"/>
                <w:highlight w:val="none"/>
                <w:lang w:bidi="ar"/>
              </w:rPr>
              <w:t>，</w:t>
            </w:r>
          </w:p>
          <w:p>
            <w:pPr>
              <w:widowControl/>
              <w:adjustRightInd w:val="0"/>
              <w:snapToGrid w:val="0"/>
              <w:jc w:val="center"/>
              <w:textAlignment w:val="center"/>
              <w:rPr>
                <w:rFonts w:hint="eastAsia" w:ascii="仿宋" w:hAnsi="仿宋" w:eastAsia="仿宋" w:cs="仿宋"/>
                <w:color w:val="000000"/>
                <w:sz w:val="24"/>
                <w:szCs w:val="24"/>
                <w:highlight w:val="none"/>
              </w:rPr>
            </w:pPr>
            <w:r>
              <w:rPr>
                <w:rStyle w:val="37"/>
                <w:rFonts w:hint="eastAsia" w:ascii="仿宋" w:hAnsi="仿宋" w:eastAsia="仿宋" w:cs="仿宋"/>
                <w:sz w:val="24"/>
                <w:szCs w:val="24"/>
                <w:highlight w:val="none"/>
                <w:lang w:bidi="ar"/>
              </w:rPr>
              <w:t>N=75kW</w:t>
            </w:r>
          </w:p>
        </w:tc>
        <w:tc>
          <w:tcPr>
            <w:tcW w:w="308" w:type="pct"/>
            <w:tcBorders>
              <w:top w:val="single" w:color="000000" w:sz="4" w:space="0"/>
              <w:left w:val="single" w:color="000000" w:sz="4" w:space="0"/>
              <w:bottom w:val="single" w:color="000000" w:sz="4" w:space="0"/>
              <w:right w:val="single" w:color="000000" w:sz="4" w:space="0"/>
            </w:tcBorders>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Style w:val="35"/>
                <w:rFonts w:hint="eastAsia" w:ascii="仿宋" w:hAnsi="仿宋" w:eastAsia="仿宋" w:cs="仿宋"/>
                <w:sz w:val="24"/>
                <w:szCs w:val="24"/>
                <w:highlight w:val="none"/>
                <w:lang w:bidi="ar"/>
              </w:rPr>
              <w:t>台</w:t>
            </w:r>
          </w:p>
        </w:tc>
        <w:tc>
          <w:tcPr>
            <w:tcW w:w="283" w:type="pct"/>
            <w:tcBorders>
              <w:top w:val="single" w:color="000000" w:sz="4" w:space="0"/>
              <w:left w:val="single" w:color="000000" w:sz="4" w:space="0"/>
              <w:bottom w:val="single" w:color="000000" w:sz="4" w:space="0"/>
              <w:right w:val="single" w:color="000000" w:sz="4" w:space="0"/>
            </w:tcBorders>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1</w:t>
            </w:r>
          </w:p>
        </w:tc>
        <w:tc>
          <w:tcPr>
            <w:tcW w:w="692" w:type="pct"/>
            <w:tcBorders>
              <w:top w:val="single" w:color="000000" w:sz="4" w:space="0"/>
              <w:left w:val="single" w:color="000000" w:sz="4" w:space="0"/>
              <w:bottom w:val="single" w:color="000000" w:sz="4" w:space="0"/>
              <w:right w:val="single" w:color="000000" w:sz="4" w:space="0"/>
            </w:tcBorders>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Style w:val="36"/>
                <w:rFonts w:hint="eastAsia" w:ascii="仿宋" w:hAnsi="仿宋" w:eastAsia="仿宋" w:cs="仿宋"/>
                <w:sz w:val="24"/>
                <w:szCs w:val="24"/>
                <w:highlight w:val="none"/>
                <w:lang w:bidi="ar"/>
              </w:rPr>
              <w:t>400WQ1500-12-75</w:t>
            </w:r>
          </w:p>
        </w:tc>
        <w:tc>
          <w:tcPr>
            <w:tcW w:w="408" w:type="pct"/>
            <w:tcBorders>
              <w:top w:val="single" w:color="000000" w:sz="4" w:space="0"/>
              <w:left w:val="single" w:color="000000" w:sz="4" w:space="0"/>
              <w:bottom w:val="single" w:color="000000" w:sz="4" w:space="0"/>
              <w:right w:val="single" w:color="000000" w:sz="4" w:space="0"/>
            </w:tcBorders>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1500</w:t>
            </w:r>
          </w:p>
        </w:tc>
        <w:tc>
          <w:tcPr>
            <w:tcW w:w="358" w:type="pct"/>
            <w:tcBorders>
              <w:top w:val="single" w:color="000000" w:sz="4" w:space="0"/>
              <w:left w:val="single" w:color="000000" w:sz="4" w:space="0"/>
              <w:bottom w:val="single" w:color="000000" w:sz="4" w:space="0"/>
              <w:right w:val="single" w:color="000000" w:sz="4" w:space="0"/>
            </w:tcBorders>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12</w:t>
            </w:r>
          </w:p>
        </w:tc>
        <w:tc>
          <w:tcPr>
            <w:tcW w:w="377" w:type="pct"/>
            <w:tcBorders>
              <w:top w:val="single" w:color="000000" w:sz="4" w:space="0"/>
              <w:left w:val="single" w:color="000000" w:sz="4" w:space="0"/>
              <w:bottom w:val="single" w:color="000000" w:sz="4" w:space="0"/>
              <w:right w:val="single" w:color="000000" w:sz="4" w:space="0"/>
            </w:tcBorders>
            <w:noWrap w:val="0"/>
            <w:vAlign w:val="center"/>
          </w:tcPr>
          <w:p>
            <w:pPr>
              <w:widowControl/>
              <w:adjustRightInd w:val="0"/>
              <w:snapToGrid w:val="0"/>
              <w:jc w:val="center"/>
              <w:textAlignment w:val="center"/>
              <w:rPr>
                <w:rFonts w:hint="eastAsia" w:ascii="仿宋" w:hAnsi="仿宋" w:eastAsia="仿宋" w:cs="仿宋"/>
                <w:b/>
                <w:bCs/>
                <w:color w:val="000000"/>
                <w:sz w:val="24"/>
                <w:szCs w:val="24"/>
                <w:highlight w:val="none"/>
              </w:rPr>
            </w:pPr>
            <w:r>
              <w:rPr>
                <w:rFonts w:hint="eastAsia" w:ascii="仿宋" w:hAnsi="仿宋" w:eastAsia="仿宋" w:cs="仿宋"/>
                <w:color w:val="000000"/>
                <w:kern w:val="0"/>
                <w:sz w:val="24"/>
                <w:szCs w:val="24"/>
                <w:highlight w:val="none"/>
                <w:lang w:bidi="ar"/>
              </w:rPr>
              <w:t>75</w:t>
            </w:r>
          </w:p>
        </w:tc>
        <w:tc>
          <w:tcPr>
            <w:tcW w:w="495" w:type="pct"/>
            <w:tcBorders>
              <w:top w:val="single" w:color="000000" w:sz="4" w:space="0"/>
              <w:left w:val="single" w:color="000000" w:sz="4" w:space="0"/>
              <w:bottom w:val="single" w:color="000000" w:sz="4" w:space="0"/>
              <w:right w:val="single" w:color="000000" w:sz="4" w:space="0"/>
            </w:tcBorders>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电缆、吊链</w:t>
            </w:r>
            <w:r>
              <w:rPr>
                <w:rFonts w:hint="eastAsia" w:ascii="仿宋" w:hAnsi="仿宋" w:eastAsia="仿宋" w:cs="仿宋"/>
                <w:color w:val="000000"/>
                <w:kern w:val="0"/>
                <w:sz w:val="24"/>
                <w:szCs w:val="24"/>
                <w:highlight w:val="none"/>
                <w:lang w:val="en-US" w:eastAsia="zh-CN" w:bidi="ar"/>
              </w:rPr>
              <w:t>各</w:t>
            </w:r>
            <w:r>
              <w:rPr>
                <w:rFonts w:hint="eastAsia" w:ascii="仿宋" w:hAnsi="仿宋" w:eastAsia="仿宋" w:cs="仿宋"/>
                <w:color w:val="000000"/>
                <w:kern w:val="0"/>
                <w:sz w:val="24"/>
                <w:szCs w:val="24"/>
                <w:highlight w:val="none"/>
                <w:lang w:bidi="ar"/>
              </w:rPr>
              <w:t>15米</w:t>
            </w:r>
          </w:p>
        </w:tc>
        <w:tc>
          <w:tcPr>
            <w:tcW w:w="495" w:type="pct"/>
            <w:tcBorders>
              <w:top w:val="single" w:color="000000" w:sz="4" w:space="0"/>
              <w:left w:val="single" w:color="000000" w:sz="4" w:space="0"/>
              <w:bottom w:val="single" w:color="000000" w:sz="4" w:space="0"/>
              <w:right w:val="single" w:color="000000" w:sz="4" w:space="0"/>
            </w:tcBorders>
            <w:noWrap w:val="0"/>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bidi="ar"/>
              </w:rPr>
            </w:pPr>
            <w:r>
              <w:rPr>
                <w:rStyle w:val="36"/>
                <w:rFonts w:hint="eastAsia" w:ascii="仿宋" w:hAnsi="仿宋" w:eastAsia="仿宋" w:cs="仿宋"/>
                <w:sz w:val="24"/>
                <w:szCs w:val="24"/>
                <w:highlight w:val="none"/>
                <w:lang w:eastAsia="zh-CN" w:bidi="ar"/>
              </w:rPr>
              <w:t>蓝深、连成</w:t>
            </w:r>
          </w:p>
        </w:tc>
      </w:tr>
      <w:tr>
        <w:tblPrEx>
          <w:tblCellMar>
            <w:top w:w="0" w:type="dxa"/>
            <w:left w:w="108" w:type="dxa"/>
            <w:bottom w:w="0" w:type="dxa"/>
            <w:right w:w="108" w:type="dxa"/>
          </w:tblCellMar>
        </w:tblPrEx>
        <w:trPr>
          <w:trHeight w:val="955" w:hRule="atLeast"/>
        </w:trPr>
        <w:tc>
          <w:tcPr>
            <w:tcW w:w="270" w:type="pct"/>
            <w:tcBorders>
              <w:top w:val="single" w:color="000000" w:sz="4" w:space="0"/>
              <w:left w:val="single" w:color="000000" w:sz="4" w:space="0"/>
              <w:bottom w:val="single" w:color="000000" w:sz="4" w:space="0"/>
              <w:right w:val="single" w:color="000000" w:sz="4" w:space="0"/>
            </w:tcBorders>
            <w:noWrap w:val="0"/>
            <w:vAlign w:val="top"/>
          </w:tcPr>
          <w:p>
            <w:pPr>
              <w:widowControl/>
              <w:adjustRightInd w:val="0"/>
              <w:snapToGrid w:val="0"/>
              <w:jc w:val="left"/>
              <w:rPr>
                <w:rFonts w:hint="eastAsia" w:ascii="仿宋" w:hAnsi="仿宋" w:eastAsia="仿宋" w:cs="仿宋"/>
                <w:color w:val="000000"/>
                <w:sz w:val="24"/>
                <w:szCs w:val="24"/>
                <w:highlight w:val="none"/>
              </w:rPr>
            </w:pPr>
          </w:p>
        </w:tc>
        <w:tc>
          <w:tcPr>
            <w:tcW w:w="421" w:type="pct"/>
            <w:tcBorders>
              <w:top w:val="single" w:color="000000" w:sz="4" w:space="0"/>
              <w:left w:val="single" w:color="000000" w:sz="4" w:space="0"/>
              <w:bottom w:val="single" w:color="000000" w:sz="4" w:space="0"/>
              <w:right w:val="single" w:color="000000" w:sz="4" w:space="0"/>
            </w:tcBorders>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Style w:val="35"/>
                <w:rFonts w:hint="eastAsia" w:ascii="仿宋" w:hAnsi="仿宋" w:eastAsia="仿宋" w:cs="仿宋"/>
                <w:sz w:val="24"/>
                <w:szCs w:val="24"/>
                <w:highlight w:val="none"/>
                <w:lang w:bidi="ar"/>
              </w:rPr>
              <w:t>耦合装置</w:t>
            </w:r>
          </w:p>
        </w:tc>
        <w:tc>
          <w:tcPr>
            <w:tcW w:w="887" w:type="pct"/>
            <w:tcBorders>
              <w:top w:val="single" w:color="000000" w:sz="4" w:space="0"/>
              <w:left w:val="single" w:color="000000" w:sz="4" w:space="0"/>
              <w:bottom w:val="single" w:color="000000" w:sz="4" w:space="0"/>
              <w:right w:val="single" w:color="000000" w:sz="4" w:space="0"/>
            </w:tcBorders>
            <w:noWrap w:val="0"/>
            <w:vAlign w:val="top"/>
          </w:tcPr>
          <w:p>
            <w:pPr>
              <w:widowControl/>
              <w:adjustRightInd w:val="0"/>
              <w:snapToGrid w:val="0"/>
              <w:jc w:val="left"/>
              <w:rPr>
                <w:rFonts w:hint="eastAsia" w:ascii="仿宋" w:hAnsi="仿宋" w:eastAsia="仿宋" w:cs="仿宋"/>
                <w:color w:val="000000"/>
                <w:sz w:val="24"/>
                <w:szCs w:val="24"/>
                <w:highlight w:val="none"/>
              </w:rPr>
            </w:pPr>
          </w:p>
        </w:tc>
        <w:tc>
          <w:tcPr>
            <w:tcW w:w="308" w:type="pct"/>
            <w:tcBorders>
              <w:top w:val="single" w:color="000000" w:sz="4" w:space="0"/>
              <w:left w:val="single" w:color="000000" w:sz="4" w:space="0"/>
              <w:bottom w:val="single" w:color="000000" w:sz="4" w:space="0"/>
              <w:right w:val="single" w:color="000000" w:sz="4" w:space="0"/>
            </w:tcBorders>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Style w:val="35"/>
                <w:rFonts w:hint="eastAsia" w:ascii="仿宋" w:hAnsi="仿宋" w:eastAsia="仿宋" w:cs="仿宋"/>
                <w:sz w:val="24"/>
                <w:szCs w:val="24"/>
                <w:highlight w:val="none"/>
                <w:lang w:bidi="ar"/>
              </w:rPr>
              <w:t>套</w:t>
            </w:r>
          </w:p>
        </w:tc>
        <w:tc>
          <w:tcPr>
            <w:tcW w:w="283" w:type="pct"/>
            <w:tcBorders>
              <w:top w:val="single" w:color="000000" w:sz="4" w:space="0"/>
              <w:left w:val="single" w:color="000000" w:sz="4" w:space="0"/>
              <w:bottom w:val="single" w:color="000000" w:sz="4" w:space="0"/>
              <w:right w:val="single" w:color="000000" w:sz="4" w:space="0"/>
            </w:tcBorders>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lang w:eastAsia="zh-CN"/>
              </w:rPr>
            </w:pPr>
            <w:r>
              <w:rPr>
                <w:rFonts w:hint="eastAsia" w:ascii="仿宋" w:hAnsi="仿宋" w:eastAsia="仿宋" w:cs="仿宋"/>
                <w:color w:val="000000"/>
                <w:kern w:val="0"/>
                <w:sz w:val="24"/>
                <w:szCs w:val="24"/>
                <w:highlight w:val="none"/>
                <w:lang w:val="en-US" w:eastAsia="zh-CN" w:bidi="ar"/>
              </w:rPr>
              <w:t>2</w:t>
            </w:r>
          </w:p>
        </w:tc>
        <w:tc>
          <w:tcPr>
            <w:tcW w:w="692" w:type="pct"/>
            <w:tcBorders>
              <w:top w:val="single" w:color="000000" w:sz="4" w:space="0"/>
              <w:left w:val="single" w:color="000000" w:sz="4" w:space="0"/>
              <w:bottom w:val="single" w:color="000000" w:sz="4" w:space="0"/>
              <w:right w:val="single" w:color="000000" w:sz="4" w:space="0"/>
            </w:tcBorders>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Style w:val="36"/>
                <w:rFonts w:hint="eastAsia" w:ascii="仿宋" w:hAnsi="仿宋" w:eastAsia="仿宋" w:cs="仿宋"/>
                <w:sz w:val="24"/>
                <w:szCs w:val="24"/>
                <w:highlight w:val="none"/>
                <w:lang w:bidi="ar"/>
              </w:rPr>
              <w:t>DN400</w:t>
            </w:r>
          </w:p>
        </w:tc>
        <w:tc>
          <w:tcPr>
            <w:tcW w:w="408" w:type="pct"/>
            <w:tcBorders>
              <w:top w:val="single" w:color="000000" w:sz="4" w:space="0"/>
              <w:left w:val="single" w:color="000000" w:sz="4" w:space="0"/>
              <w:bottom w:val="single" w:color="000000" w:sz="4" w:space="0"/>
              <w:right w:val="single" w:color="000000" w:sz="4" w:space="0"/>
            </w:tcBorders>
            <w:noWrap w:val="0"/>
            <w:vAlign w:val="top"/>
          </w:tcPr>
          <w:p>
            <w:pPr>
              <w:widowControl/>
              <w:adjustRightInd w:val="0"/>
              <w:snapToGrid w:val="0"/>
              <w:jc w:val="left"/>
              <w:rPr>
                <w:rFonts w:hint="eastAsia" w:ascii="仿宋" w:hAnsi="仿宋" w:eastAsia="仿宋" w:cs="仿宋"/>
                <w:color w:val="000000"/>
                <w:sz w:val="24"/>
                <w:szCs w:val="24"/>
                <w:highlight w:val="none"/>
              </w:rPr>
            </w:pPr>
          </w:p>
        </w:tc>
        <w:tc>
          <w:tcPr>
            <w:tcW w:w="358" w:type="pct"/>
            <w:tcBorders>
              <w:top w:val="single" w:color="000000" w:sz="4" w:space="0"/>
              <w:left w:val="single" w:color="000000" w:sz="4" w:space="0"/>
              <w:bottom w:val="single" w:color="000000" w:sz="4" w:space="0"/>
              <w:right w:val="single" w:color="000000" w:sz="4" w:space="0"/>
            </w:tcBorders>
            <w:noWrap w:val="0"/>
            <w:vAlign w:val="top"/>
          </w:tcPr>
          <w:p>
            <w:pPr>
              <w:widowControl/>
              <w:adjustRightInd w:val="0"/>
              <w:snapToGrid w:val="0"/>
              <w:jc w:val="left"/>
              <w:rPr>
                <w:rFonts w:hint="eastAsia" w:ascii="仿宋" w:hAnsi="仿宋" w:eastAsia="仿宋" w:cs="仿宋"/>
                <w:color w:val="000000"/>
                <w:sz w:val="24"/>
                <w:szCs w:val="24"/>
                <w:highlight w:val="none"/>
              </w:rPr>
            </w:pPr>
          </w:p>
        </w:tc>
        <w:tc>
          <w:tcPr>
            <w:tcW w:w="377" w:type="pct"/>
            <w:tcBorders>
              <w:top w:val="single" w:color="000000" w:sz="4" w:space="0"/>
              <w:left w:val="single" w:color="000000" w:sz="4" w:space="0"/>
              <w:bottom w:val="single" w:color="000000" w:sz="4" w:space="0"/>
              <w:right w:val="single" w:color="000000" w:sz="4" w:space="0"/>
            </w:tcBorders>
            <w:noWrap w:val="0"/>
            <w:vAlign w:val="top"/>
          </w:tcPr>
          <w:p>
            <w:pPr>
              <w:widowControl/>
              <w:adjustRightInd w:val="0"/>
              <w:snapToGrid w:val="0"/>
              <w:jc w:val="left"/>
              <w:rPr>
                <w:rFonts w:hint="eastAsia" w:ascii="仿宋" w:hAnsi="仿宋" w:eastAsia="仿宋" w:cs="仿宋"/>
                <w:color w:val="000000"/>
                <w:sz w:val="24"/>
                <w:szCs w:val="24"/>
                <w:highlight w:val="none"/>
              </w:rPr>
            </w:pPr>
          </w:p>
        </w:tc>
        <w:tc>
          <w:tcPr>
            <w:tcW w:w="495" w:type="pct"/>
            <w:tcBorders>
              <w:top w:val="single" w:color="000000" w:sz="4" w:space="0"/>
              <w:left w:val="single" w:color="000000" w:sz="4" w:space="0"/>
              <w:bottom w:val="single" w:color="000000" w:sz="4" w:space="0"/>
              <w:right w:val="single" w:color="000000" w:sz="4" w:space="0"/>
            </w:tcBorders>
            <w:noWrap w:val="0"/>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eastAsia="zh-CN" w:bidi="ar"/>
              </w:rPr>
            </w:pPr>
            <w:r>
              <w:rPr>
                <w:rFonts w:hint="eastAsia" w:ascii="仿宋" w:hAnsi="仿宋" w:eastAsia="仿宋" w:cs="仿宋"/>
                <w:color w:val="000000"/>
                <w:kern w:val="0"/>
                <w:sz w:val="24"/>
                <w:szCs w:val="24"/>
                <w:highlight w:val="none"/>
                <w:lang w:bidi="ar"/>
              </w:rPr>
              <w:t>材质：铸铁；含10米</w:t>
            </w:r>
          </w:p>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标配导杆（包含安装）</w:t>
            </w:r>
          </w:p>
        </w:tc>
        <w:tc>
          <w:tcPr>
            <w:tcW w:w="495" w:type="pct"/>
            <w:tcBorders>
              <w:top w:val="single" w:color="000000" w:sz="4" w:space="0"/>
              <w:left w:val="single" w:color="000000" w:sz="4" w:space="0"/>
              <w:bottom w:val="single" w:color="000000" w:sz="4" w:space="0"/>
              <w:right w:val="single" w:color="000000" w:sz="4" w:space="0"/>
            </w:tcBorders>
            <w:noWrap w:val="0"/>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bidi="ar"/>
              </w:rPr>
            </w:pPr>
          </w:p>
        </w:tc>
      </w:tr>
      <w:tr>
        <w:tblPrEx>
          <w:tblCellMar>
            <w:top w:w="0" w:type="dxa"/>
            <w:left w:w="108" w:type="dxa"/>
            <w:bottom w:w="0" w:type="dxa"/>
            <w:right w:w="108" w:type="dxa"/>
          </w:tblCellMar>
        </w:tblPrEx>
        <w:trPr>
          <w:trHeight w:val="855" w:hRule="atLeast"/>
        </w:trPr>
        <w:tc>
          <w:tcPr>
            <w:tcW w:w="270" w:type="pct"/>
            <w:tcBorders>
              <w:top w:val="single" w:color="000000" w:sz="4" w:space="0"/>
              <w:left w:val="single" w:color="000000" w:sz="4" w:space="0"/>
              <w:bottom w:val="single" w:color="000000" w:sz="4" w:space="0"/>
              <w:right w:val="single" w:color="000000" w:sz="4" w:space="0"/>
            </w:tcBorders>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2</w:t>
            </w:r>
          </w:p>
        </w:tc>
        <w:tc>
          <w:tcPr>
            <w:tcW w:w="421" w:type="pct"/>
            <w:tcBorders>
              <w:top w:val="single" w:color="000000" w:sz="4" w:space="0"/>
              <w:left w:val="single" w:color="000000" w:sz="4" w:space="0"/>
              <w:bottom w:val="single" w:color="000000" w:sz="4" w:space="0"/>
              <w:right w:val="single" w:color="000000" w:sz="4" w:space="0"/>
            </w:tcBorders>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Style w:val="35"/>
                <w:rFonts w:hint="eastAsia" w:ascii="仿宋" w:hAnsi="仿宋" w:eastAsia="仿宋" w:cs="仿宋"/>
                <w:sz w:val="24"/>
                <w:szCs w:val="24"/>
                <w:highlight w:val="none"/>
                <w:lang w:bidi="ar"/>
              </w:rPr>
              <w:t>潜水排污泵</w:t>
            </w:r>
          </w:p>
        </w:tc>
        <w:tc>
          <w:tcPr>
            <w:tcW w:w="887" w:type="pct"/>
            <w:tcBorders>
              <w:top w:val="single" w:color="000000" w:sz="4" w:space="0"/>
              <w:left w:val="single" w:color="000000" w:sz="4" w:space="0"/>
              <w:bottom w:val="single" w:color="000000" w:sz="4" w:space="0"/>
              <w:right w:val="single" w:color="000000" w:sz="4" w:space="0"/>
            </w:tcBorders>
            <w:noWrap w:val="0"/>
            <w:vAlign w:val="center"/>
          </w:tcPr>
          <w:p>
            <w:pPr>
              <w:widowControl/>
              <w:adjustRightInd w:val="0"/>
              <w:snapToGrid w:val="0"/>
              <w:jc w:val="center"/>
              <w:textAlignment w:val="center"/>
              <w:rPr>
                <w:rStyle w:val="35"/>
                <w:rFonts w:hint="eastAsia" w:ascii="仿宋" w:hAnsi="仿宋" w:eastAsia="仿宋" w:cs="仿宋"/>
                <w:sz w:val="24"/>
                <w:szCs w:val="24"/>
                <w:highlight w:val="none"/>
                <w:lang w:eastAsia="zh-CN" w:bidi="ar"/>
              </w:rPr>
            </w:pPr>
            <w:r>
              <w:rPr>
                <w:rStyle w:val="37"/>
                <w:rFonts w:hint="eastAsia" w:ascii="仿宋" w:hAnsi="仿宋" w:eastAsia="仿宋" w:cs="仿宋"/>
                <w:sz w:val="24"/>
                <w:szCs w:val="24"/>
                <w:highlight w:val="none"/>
                <w:lang w:bidi="ar"/>
              </w:rPr>
              <w:t>Q=700m</w:t>
            </w:r>
            <w:r>
              <w:rPr>
                <w:rStyle w:val="38"/>
                <w:rFonts w:hint="eastAsia" w:ascii="仿宋" w:hAnsi="仿宋" w:eastAsia="仿宋" w:cs="仿宋"/>
                <w:sz w:val="24"/>
                <w:szCs w:val="24"/>
                <w:highlight w:val="none"/>
                <w:lang w:bidi="ar"/>
              </w:rPr>
              <w:t>3</w:t>
            </w:r>
            <w:r>
              <w:rPr>
                <w:rStyle w:val="37"/>
                <w:rFonts w:hint="eastAsia" w:ascii="仿宋" w:hAnsi="仿宋" w:eastAsia="仿宋" w:cs="仿宋"/>
                <w:sz w:val="24"/>
                <w:szCs w:val="24"/>
                <w:highlight w:val="none"/>
                <w:lang w:bidi="ar"/>
              </w:rPr>
              <w:t>/h</w:t>
            </w:r>
            <w:r>
              <w:rPr>
                <w:rStyle w:val="35"/>
                <w:rFonts w:hint="eastAsia" w:ascii="仿宋" w:hAnsi="仿宋" w:eastAsia="仿宋" w:cs="仿宋"/>
                <w:sz w:val="24"/>
                <w:szCs w:val="24"/>
                <w:highlight w:val="none"/>
                <w:lang w:bidi="ar"/>
              </w:rPr>
              <w:t>，</w:t>
            </w:r>
          </w:p>
          <w:p>
            <w:pPr>
              <w:widowControl/>
              <w:adjustRightInd w:val="0"/>
              <w:snapToGrid w:val="0"/>
              <w:jc w:val="center"/>
              <w:textAlignment w:val="center"/>
              <w:rPr>
                <w:rStyle w:val="35"/>
                <w:rFonts w:hint="eastAsia" w:ascii="仿宋" w:hAnsi="仿宋" w:eastAsia="仿宋" w:cs="仿宋"/>
                <w:sz w:val="24"/>
                <w:szCs w:val="24"/>
                <w:highlight w:val="none"/>
                <w:lang w:eastAsia="zh-CN" w:bidi="ar"/>
              </w:rPr>
            </w:pPr>
            <w:r>
              <w:rPr>
                <w:rStyle w:val="37"/>
                <w:rFonts w:hint="eastAsia" w:ascii="仿宋" w:hAnsi="仿宋" w:eastAsia="仿宋" w:cs="仿宋"/>
                <w:sz w:val="24"/>
                <w:szCs w:val="24"/>
                <w:highlight w:val="none"/>
                <w:lang w:bidi="ar"/>
              </w:rPr>
              <w:t>H=0. 19MPa</w:t>
            </w:r>
            <w:r>
              <w:rPr>
                <w:rStyle w:val="35"/>
                <w:rFonts w:hint="eastAsia" w:ascii="仿宋" w:hAnsi="仿宋" w:eastAsia="仿宋" w:cs="仿宋"/>
                <w:sz w:val="24"/>
                <w:szCs w:val="24"/>
                <w:highlight w:val="none"/>
                <w:lang w:bidi="ar"/>
              </w:rPr>
              <w:t>，</w:t>
            </w:r>
          </w:p>
          <w:p>
            <w:pPr>
              <w:widowControl/>
              <w:adjustRightInd w:val="0"/>
              <w:snapToGrid w:val="0"/>
              <w:jc w:val="center"/>
              <w:textAlignment w:val="center"/>
              <w:rPr>
                <w:rFonts w:hint="eastAsia" w:ascii="仿宋" w:hAnsi="仿宋" w:eastAsia="仿宋" w:cs="仿宋"/>
                <w:color w:val="000000"/>
                <w:sz w:val="24"/>
                <w:szCs w:val="24"/>
                <w:highlight w:val="none"/>
              </w:rPr>
            </w:pPr>
            <w:r>
              <w:rPr>
                <w:rStyle w:val="37"/>
                <w:rFonts w:hint="eastAsia" w:ascii="仿宋" w:hAnsi="仿宋" w:eastAsia="仿宋" w:cs="仿宋"/>
                <w:sz w:val="24"/>
                <w:szCs w:val="24"/>
                <w:highlight w:val="none"/>
                <w:lang w:bidi="ar"/>
              </w:rPr>
              <w:t>N=55kW</w:t>
            </w:r>
          </w:p>
        </w:tc>
        <w:tc>
          <w:tcPr>
            <w:tcW w:w="308" w:type="pct"/>
            <w:tcBorders>
              <w:top w:val="single" w:color="000000" w:sz="4" w:space="0"/>
              <w:left w:val="single" w:color="000000" w:sz="4" w:space="0"/>
              <w:bottom w:val="single" w:color="000000" w:sz="4" w:space="0"/>
              <w:right w:val="single" w:color="000000" w:sz="4" w:space="0"/>
            </w:tcBorders>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Style w:val="35"/>
                <w:rFonts w:hint="eastAsia" w:ascii="仿宋" w:hAnsi="仿宋" w:eastAsia="仿宋" w:cs="仿宋"/>
                <w:sz w:val="24"/>
                <w:szCs w:val="24"/>
                <w:highlight w:val="none"/>
                <w:lang w:bidi="ar"/>
              </w:rPr>
              <w:t>台</w:t>
            </w:r>
          </w:p>
        </w:tc>
        <w:tc>
          <w:tcPr>
            <w:tcW w:w="283" w:type="pct"/>
            <w:tcBorders>
              <w:top w:val="single" w:color="000000" w:sz="4" w:space="0"/>
              <w:left w:val="single" w:color="000000" w:sz="4" w:space="0"/>
              <w:bottom w:val="single" w:color="000000" w:sz="4" w:space="0"/>
              <w:right w:val="single" w:color="000000" w:sz="4" w:space="0"/>
            </w:tcBorders>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1</w:t>
            </w:r>
          </w:p>
        </w:tc>
        <w:tc>
          <w:tcPr>
            <w:tcW w:w="692" w:type="pct"/>
            <w:tcBorders>
              <w:top w:val="single" w:color="000000" w:sz="4" w:space="0"/>
              <w:left w:val="single" w:color="000000" w:sz="4" w:space="0"/>
              <w:bottom w:val="single" w:color="000000" w:sz="4" w:space="0"/>
              <w:right w:val="single" w:color="000000" w:sz="4" w:space="0"/>
            </w:tcBorders>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Style w:val="36"/>
                <w:rFonts w:hint="eastAsia" w:ascii="仿宋" w:hAnsi="仿宋" w:eastAsia="仿宋" w:cs="仿宋"/>
                <w:sz w:val="24"/>
                <w:szCs w:val="24"/>
                <w:highlight w:val="none"/>
                <w:lang w:bidi="ar"/>
              </w:rPr>
              <w:t>300WQ700-19-55</w:t>
            </w:r>
          </w:p>
        </w:tc>
        <w:tc>
          <w:tcPr>
            <w:tcW w:w="408" w:type="pct"/>
            <w:tcBorders>
              <w:top w:val="single" w:color="000000" w:sz="4" w:space="0"/>
              <w:left w:val="single" w:color="000000" w:sz="4" w:space="0"/>
              <w:bottom w:val="single" w:color="000000" w:sz="4" w:space="0"/>
              <w:right w:val="single" w:color="000000" w:sz="4" w:space="0"/>
            </w:tcBorders>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700</w:t>
            </w:r>
          </w:p>
        </w:tc>
        <w:tc>
          <w:tcPr>
            <w:tcW w:w="358" w:type="pct"/>
            <w:tcBorders>
              <w:top w:val="single" w:color="000000" w:sz="4" w:space="0"/>
              <w:left w:val="single" w:color="000000" w:sz="4" w:space="0"/>
              <w:bottom w:val="single" w:color="000000" w:sz="4" w:space="0"/>
              <w:right w:val="single" w:color="000000" w:sz="4" w:space="0"/>
            </w:tcBorders>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19</w:t>
            </w:r>
          </w:p>
        </w:tc>
        <w:tc>
          <w:tcPr>
            <w:tcW w:w="377" w:type="pct"/>
            <w:tcBorders>
              <w:top w:val="single" w:color="000000" w:sz="4" w:space="0"/>
              <w:left w:val="single" w:color="000000" w:sz="4" w:space="0"/>
              <w:bottom w:val="single" w:color="000000" w:sz="4" w:space="0"/>
              <w:right w:val="single" w:color="000000" w:sz="4" w:space="0"/>
            </w:tcBorders>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55</w:t>
            </w:r>
          </w:p>
        </w:tc>
        <w:tc>
          <w:tcPr>
            <w:tcW w:w="495" w:type="pct"/>
            <w:tcBorders>
              <w:top w:val="single" w:color="000000" w:sz="4" w:space="0"/>
              <w:left w:val="single" w:color="000000" w:sz="4" w:space="0"/>
              <w:bottom w:val="single" w:color="000000" w:sz="4" w:space="0"/>
              <w:right w:val="single" w:color="000000" w:sz="4" w:space="0"/>
            </w:tcBorders>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电缆、吊链</w:t>
            </w:r>
            <w:r>
              <w:rPr>
                <w:rFonts w:hint="eastAsia" w:ascii="仿宋" w:hAnsi="仿宋" w:eastAsia="仿宋" w:cs="仿宋"/>
                <w:color w:val="000000"/>
                <w:kern w:val="0"/>
                <w:sz w:val="24"/>
                <w:szCs w:val="24"/>
                <w:highlight w:val="none"/>
                <w:lang w:val="en-US" w:eastAsia="zh-CN" w:bidi="ar"/>
              </w:rPr>
              <w:t>各</w:t>
            </w:r>
            <w:r>
              <w:rPr>
                <w:rFonts w:hint="eastAsia" w:ascii="仿宋" w:hAnsi="仿宋" w:eastAsia="仿宋" w:cs="仿宋"/>
                <w:color w:val="000000"/>
                <w:kern w:val="0"/>
                <w:sz w:val="24"/>
                <w:szCs w:val="24"/>
                <w:highlight w:val="none"/>
                <w:lang w:bidi="ar"/>
              </w:rPr>
              <w:t>15米</w:t>
            </w:r>
          </w:p>
        </w:tc>
        <w:tc>
          <w:tcPr>
            <w:tcW w:w="495" w:type="pct"/>
            <w:tcBorders>
              <w:top w:val="single" w:color="000000" w:sz="4" w:space="0"/>
              <w:left w:val="single" w:color="000000" w:sz="4" w:space="0"/>
              <w:bottom w:val="single" w:color="000000" w:sz="4" w:space="0"/>
              <w:right w:val="single" w:color="000000" w:sz="4" w:space="0"/>
            </w:tcBorders>
            <w:noWrap w:val="0"/>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bidi="ar"/>
              </w:rPr>
            </w:pPr>
            <w:r>
              <w:rPr>
                <w:rStyle w:val="36"/>
                <w:rFonts w:hint="eastAsia" w:ascii="仿宋" w:hAnsi="仿宋" w:eastAsia="仿宋" w:cs="仿宋"/>
                <w:sz w:val="24"/>
                <w:szCs w:val="24"/>
                <w:highlight w:val="none"/>
                <w:lang w:eastAsia="zh-CN" w:bidi="ar"/>
              </w:rPr>
              <w:t>蓝深、连成</w:t>
            </w:r>
          </w:p>
        </w:tc>
      </w:tr>
      <w:tr>
        <w:tblPrEx>
          <w:tblCellMar>
            <w:top w:w="0" w:type="dxa"/>
            <w:left w:w="108" w:type="dxa"/>
            <w:bottom w:w="0" w:type="dxa"/>
            <w:right w:w="108" w:type="dxa"/>
          </w:tblCellMar>
        </w:tblPrEx>
        <w:trPr>
          <w:trHeight w:val="827" w:hRule="atLeast"/>
        </w:trPr>
        <w:tc>
          <w:tcPr>
            <w:tcW w:w="270" w:type="pct"/>
            <w:tcBorders>
              <w:top w:val="single" w:color="000000" w:sz="4" w:space="0"/>
              <w:left w:val="single" w:color="000000" w:sz="4" w:space="0"/>
              <w:bottom w:val="single" w:color="000000" w:sz="4" w:space="0"/>
              <w:right w:val="single" w:color="000000" w:sz="4" w:space="0"/>
            </w:tcBorders>
            <w:noWrap w:val="0"/>
            <w:vAlign w:val="top"/>
          </w:tcPr>
          <w:p>
            <w:pPr>
              <w:widowControl/>
              <w:adjustRightInd w:val="0"/>
              <w:snapToGrid w:val="0"/>
              <w:jc w:val="left"/>
              <w:rPr>
                <w:rFonts w:hint="eastAsia" w:ascii="仿宋" w:hAnsi="仿宋" w:eastAsia="仿宋" w:cs="仿宋"/>
                <w:color w:val="000000"/>
                <w:sz w:val="24"/>
                <w:szCs w:val="24"/>
                <w:highlight w:val="none"/>
              </w:rPr>
            </w:pPr>
          </w:p>
        </w:tc>
        <w:tc>
          <w:tcPr>
            <w:tcW w:w="421" w:type="pct"/>
            <w:tcBorders>
              <w:top w:val="single" w:color="000000" w:sz="4" w:space="0"/>
              <w:left w:val="single" w:color="000000" w:sz="4" w:space="0"/>
              <w:bottom w:val="single" w:color="000000" w:sz="4" w:space="0"/>
              <w:right w:val="single" w:color="000000" w:sz="4" w:space="0"/>
            </w:tcBorders>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Style w:val="35"/>
                <w:rFonts w:hint="eastAsia" w:ascii="仿宋" w:hAnsi="仿宋" w:eastAsia="仿宋" w:cs="仿宋"/>
                <w:sz w:val="24"/>
                <w:szCs w:val="24"/>
                <w:highlight w:val="none"/>
                <w:lang w:bidi="ar"/>
              </w:rPr>
              <w:t>耦合装置</w:t>
            </w:r>
          </w:p>
        </w:tc>
        <w:tc>
          <w:tcPr>
            <w:tcW w:w="887" w:type="pct"/>
            <w:tcBorders>
              <w:top w:val="single" w:color="000000" w:sz="4" w:space="0"/>
              <w:left w:val="single" w:color="000000" w:sz="4" w:space="0"/>
              <w:bottom w:val="single" w:color="000000" w:sz="4" w:space="0"/>
              <w:right w:val="single" w:color="000000" w:sz="4" w:space="0"/>
            </w:tcBorders>
            <w:noWrap w:val="0"/>
            <w:vAlign w:val="top"/>
          </w:tcPr>
          <w:p>
            <w:pPr>
              <w:widowControl/>
              <w:adjustRightInd w:val="0"/>
              <w:snapToGrid w:val="0"/>
              <w:jc w:val="left"/>
              <w:rPr>
                <w:rFonts w:hint="eastAsia" w:ascii="仿宋" w:hAnsi="仿宋" w:eastAsia="仿宋" w:cs="仿宋"/>
                <w:color w:val="000000"/>
                <w:sz w:val="24"/>
                <w:szCs w:val="24"/>
                <w:highlight w:val="none"/>
              </w:rPr>
            </w:pPr>
          </w:p>
        </w:tc>
        <w:tc>
          <w:tcPr>
            <w:tcW w:w="308" w:type="pct"/>
            <w:tcBorders>
              <w:top w:val="single" w:color="000000" w:sz="4" w:space="0"/>
              <w:left w:val="single" w:color="000000" w:sz="4" w:space="0"/>
              <w:bottom w:val="single" w:color="000000" w:sz="4" w:space="0"/>
              <w:right w:val="single" w:color="000000" w:sz="4" w:space="0"/>
            </w:tcBorders>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Style w:val="35"/>
                <w:rFonts w:hint="eastAsia" w:ascii="仿宋" w:hAnsi="仿宋" w:eastAsia="仿宋" w:cs="仿宋"/>
                <w:sz w:val="24"/>
                <w:szCs w:val="24"/>
                <w:highlight w:val="none"/>
                <w:lang w:bidi="ar"/>
              </w:rPr>
              <w:t>套</w:t>
            </w:r>
          </w:p>
        </w:tc>
        <w:tc>
          <w:tcPr>
            <w:tcW w:w="283" w:type="pct"/>
            <w:tcBorders>
              <w:top w:val="single" w:color="000000" w:sz="4" w:space="0"/>
              <w:left w:val="single" w:color="000000" w:sz="4" w:space="0"/>
              <w:bottom w:val="single" w:color="000000" w:sz="4" w:space="0"/>
              <w:right w:val="single" w:color="000000" w:sz="4" w:space="0"/>
            </w:tcBorders>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lang w:eastAsia="zh-CN"/>
              </w:rPr>
            </w:pPr>
            <w:r>
              <w:rPr>
                <w:rFonts w:hint="eastAsia" w:ascii="仿宋" w:hAnsi="仿宋" w:eastAsia="仿宋" w:cs="仿宋"/>
                <w:color w:val="000000"/>
                <w:kern w:val="0"/>
                <w:sz w:val="24"/>
                <w:szCs w:val="24"/>
                <w:highlight w:val="none"/>
                <w:lang w:val="en-US" w:eastAsia="zh-CN" w:bidi="ar"/>
              </w:rPr>
              <w:t>2</w:t>
            </w:r>
          </w:p>
        </w:tc>
        <w:tc>
          <w:tcPr>
            <w:tcW w:w="692" w:type="pct"/>
            <w:tcBorders>
              <w:top w:val="single" w:color="000000" w:sz="4" w:space="0"/>
              <w:left w:val="single" w:color="000000" w:sz="4" w:space="0"/>
              <w:bottom w:val="single" w:color="000000" w:sz="4" w:space="0"/>
              <w:right w:val="single" w:color="000000" w:sz="4" w:space="0"/>
            </w:tcBorders>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Style w:val="36"/>
                <w:rFonts w:hint="eastAsia" w:ascii="仿宋" w:hAnsi="仿宋" w:eastAsia="仿宋" w:cs="仿宋"/>
                <w:sz w:val="24"/>
                <w:szCs w:val="24"/>
                <w:highlight w:val="none"/>
                <w:lang w:bidi="ar"/>
              </w:rPr>
              <w:t>DN300</w:t>
            </w:r>
          </w:p>
        </w:tc>
        <w:tc>
          <w:tcPr>
            <w:tcW w:w="408" w:type="pct"/>
            <w:tcBorders>
              <w:top w:val="single" w:color="000000" w:sz="4" w:space="0"/>
              <w:left w:val="single" w:color="000000" w:sz="4" w:space="0"/>
              <w:bottom w:val="single" w:color="000000" w:sz="4" w:space="0"/>
              <w:right w:val="single" w:color="000000" w:sz="4" w:space="0"/>
            </w:tcBorders>
            <w:noWrap w:val="0"/>
            <w:vAlign w:val="top"/>
          </w:tcPr>
          <w:p>
            <w:pPr>
              <w:widowControl/>
              <w:adjustRightInd w:val="0"/>
              <w:snapToGrid w:val="0"/>
              <w:jc w:val="left"/>
              <w:rPr>
                <w:rFonts w:hint="eastAsia" w:ascii="仿宋" w:hAnsi="仿宋" w:eastAsia="仿宋" w:cs="仿宋"/>
                <w:color w:val="000000"/>
                <w:sz w:val="24"/>
                <w:szCs w:val="24"/>
                <w:highlight w:val="none"/>
              </w:rPr>
            </w:pPr>
          </w:p>
        </w:tc>
        <w:tc>
          <w:tcPr>
            <w:tcW w:w="358" w:type="pct"/>
            <w:tcBorders>
              <w:top w:val="single" w:color="000000" w:sz="4" w:space="0"/>
              <w:left w:val="single" w:color="000000" w:sz="4" w:space="0"/>
              <w:bottom w:val="single" w:color="000000" w:sz="4" w:space="0"/>
              <w:right w:val="single" w:color="000000" w:sz="4" w:space="0"/>
            </w:tcBorders>
            <w:noWrap w:val="0"/>
            <w:vAlign w:val="top"/>
          </w:tcPr>
          <w:p>
            <w:pPr>
              <w:widowControl/>
              <w:adjustRightInd w:val="0"/>
              <w:snapToGrid w:val="0"/>
              <w:jc w:val="left"/>
              <w:rPr>
                <w:rFonts w:hint="eastAsia" w:ascii="仿宋" w:hAnsi="仿宋" w:eastAsia="仿宋" w:cs="仿宋"/>
                <w:color w:val="000000"/>
                <w:sz w:val="24"/>
                <w:szCs w:val="24"/>
                <w:highlight w:val="none"/>
              </w:rPr>
            </w:pPr>
          </w:p>
        </w:tc>
        <w:tc>
          <w:tcPr>
            <w:tcW w:w="377" w:type="pct"/>
            <w:tcBorders>
              <w:top w:val="single" w:color="000000" w:sz="4" w:space="0"/>
              <w:left w:val="single" w:color="000000" w:sz="4" w:space="0"/>
              <w:bottom w:val="single" w:color="000000" w:sz="4" w:space="0"/>
              <w:right w:val="single" w:color="000000" w:sz="4" w:space="0"/>
            </w:tcBorders>
            <w:noWrap w:val="0"/>
            <w:vAlign w:val="top"/>
          </w:tcPr>
          <w:p>
            <w:pPr>
              <w:widowControl/>
              <w:adjustRightInd w:val="0"/>
              <w:snapToGrid w:val="0"/>
              <w:jc w:val="left"/>
              <w:rPr>
                <w:rFonts w:hint="eastAsia" w:ascii="仿宋" w:hAnsi="仿宋" w:eastAsia="仿宋" w:cs="仿宋"/>
                <w:color w:val="000000"/>
                <w:sz w:val="24"/>
                <w:szCs w:val="24"/>
                <w:highlight w:val="none"/>
              </w:rPr>
            </w:pPr>
          </w:p>
        </w:tc>
        <w:tc>
          <w:tcPr>
            <w:tcW w:w="495" w:type="pct"/>
            <w:tcBorders>
              <w:top w:val="single" w:color="000000" w:sz="4" w:space="0"/>
              <w:left w:val="single" w:color="000000" w:sz="4" w:space="0"/>
              <w:bottom w:val="single" w:color="000000" w:sz="4" w:space="0"/>
              <w:right w:val="single" w:color="000000" w:sz="4" w:space="0"/>
            </w:tcBorders>
            <w:noWrap w:val="0"/>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eastAsia="zh-CN" w:bidi="ar"/>
              </w:rPr>
            </w:pPr>
            <w:r>
              <w:rPr>
                <w:rFonts w:hint="eastAsia" w:ascii="仿宋" w:hAnsi="仿宋" w:eastAsia="仿宋" w:cs="仿宋"/>
                <w:color w:val="000000"/>
                <w:kern w:val="0"/>
                <w:sz w:val="24"/>
                <w:szCs w:val="24"/>
                <w:highlight w:val="none"/>
                <w:lang w:bidi="ar"/>
              </w:rPr>
              <w:t>材质：铸铁；含10米</w:t>
            </w:r>
          </w:p>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标配导杆（包含安装）</w:t>
            </w:r>
          </w:p>
        </w:tc>
        <w:tc>
          <w:tcPr>
            <w:tcW w:w="495" w:type="pct"/>
            <w:tcBorders>
              <w:top w:val="single" w:color="000000" w:sz="4" w:space="0"/>
              <w:left w:val="single" w:color="000000" w:sz="4" w:space="0"/>
              <w:bottom w:val="single" w:color="000000" w:sz="4" w:space="0"/>
              <w:right w:val="single" w:color="000000" w:sz="4" w:space="0"/>
            </w:tcBorders>
            <w:noWrap w:val="0"/>
            <w:vAlign w:val="center"/>
          </w:tcPr>
          <w:p>
            <w:pPr>
              <w:widowControl/>
              <w:adjustRightInd w:val="0"/>
              <w:snapToGrid w:val="0"/>
              <w:jc w:val="center"/>
              <w:textAlignment w:val="center"/>
              <w:rPr>
                <w:rStyle w:val="39"/>
                <w:rFonts w:hint="eastAsia" w:ascii="仿宋" w:hAnsi="仿宋" w:eastAsia="仿宋" w:cs="仿宋"/>
                <w:sz w:val="24"/>
                <w:szCs w:val="24"/>
                <w:highlight w:val="none"/>
                <w:lang w:bidi="ar"/>
              </w:rPr>
            </w:pPr>
          </w:p>
        </w:tc>
      </w:tr>
      <w:tr>
        <w:tblPrEx>
          <w:tblCellMar>
            <w:top w:w="0" w:type="dxa"/>
            <w:left w:w="108" w:type="dxa"/>
            <w:bottom w:w="0" w:type="dxa"/>
            <w:right w:w="108" w:type="dxa"/>
          </w:tblCellMar>
        </w:tblPrEx>
        <w:trPr>
          <w:trHeight w:val="855" w:hRule="atLeast"/>
        </w:trPr>
        <w:tc>
          <w:tcPr>
            <w:tcW w:w="270" w:type="pct"/>
            <w:tcBorders>
              <w:top w:val="single" w:color="000000" w:sz="4" w:space="0"/>
              <w:left w:val="single" w:color="000000" w:sz="4" w:space="0"/>
              <w:bottom w:val="single" w:color="000000" w:sz="4" w:space="0"/>
              <w:right w:val="single" w:color="000000" w:sz="4" w:space="0"/>
            </w:tcBorders>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3</w:t>
            </w:r>
          </w:p>
        </w:tc>
        <w:tc>
          <w:tcPr>
            <w:tcW w:w="421" w:type="pct"/>
            <w:tcBorders>
              <w:top w:val="single" w:color="000000" w:sz="4" w:space="0"/>
              <w:left w:val="single" w:color="000000" w:sz="4" w:space="0"/>
              <w:bottom w:val="single" w:color="000000" w:sz="4" w:space="0"/>
              <w:right w:val="single" w:color="000000" w:sz="4" w:space="0"/>
            </w:tcBorders>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Style w:val="35"/>
                <w:rFonts w:hint="eastAsia" w:ascii="仿宋" w:hAnsi="仿宋" w:eastAsia="仿宋" w:cs="仿宋"/>
                <w:sz w:val="24"/>
                <w:szCs w:val="24"/>
                <w:highlight w:val="none"/>
                <w:lang w:bidi="ar"/>
              </w:rPr>
              <w:t>潜水排污泵</w:t>
            </w:r>
          </w:p>
        </w:tc>
        <w:tc>
          <w:tcPr>
            <w:tcW w:w="887" w:type="pct"/>
            <w:tcBorders>
              <w:top w:val="single" w:color="000000" w:sz="4" w:space="0"/>
              <w:left w:val="single" w:color="000000" w:sz="4" w:space="0"/>
              <w:bottom w:val="single" w:color="000000" w:sz="4" w:space="0"/>
              <w:right w:val="single" w:color="000000" w:sz="4" w:space="0"/>
            </w:tcBorders>
            <w:noWrap w:val="0"/>
            <w:vAlign w:val="center"/>
          </w:tcPr>
          <w:p>
            <w:pPr>
              <w:widowControl/>
              <w:adjustRightInd w:val="0"/>
              <w:snapToGrid w:val="0"/>
              <w:jc w:val="center"/>
              <w:textAlignment w:val="center"/>
              <w:rPr>
                <w:rStyle w:val="35"/>
                <w:rFonts w:hint="eastAsia" w:ascii="仿宋" w:hAnsi="仿宋" w:eastAsia="仿宋" w:cs="仿宋"/>
                <w:sz w:val="24"/>
                <w:szCs w:val="24"/>
                <w:highlight w:val="none"/>
                <w:lang w:eastAsia="zh-CN" w:bidi="ar"/>
              </w:rPr>
            </w:pPr>
            <w:r>
              <w:rPr>
                <w:rStyle w:val="37"/>
                <w:rFonts w:hint="eastAsia" w:ascii="仿宋" w:hAnsi="仿宋" w:eastAsia="仿宋" w:cs="仿宋"/>
                <w:sz w:val="24"/>
                <w:szCs w:val="24"/>
                <w:highlight w:val="none"/>
                <w:lang w:bidi="ar"/>
              </w:rPr>
              <w:t>Q=500m</w:t>
            </w:r>
            <w:r>
              <w:rPr>
                <w:rStyle w:val="38"/>
                <w:rFonts w:hint="eastAsia" w:ascii="仿宋" w:hAnsi="仿宋" w:eastAsia="仿宋" w:cs="仿宋"/>
                <w:sz w:val="24"/>
                <w:szCs w:val="24"/>
                <w:highlight w:val="none"/>
                <w:lang w:bidi="ar"/>
              </w:rPr>
              <w:t>3</w:t>
            </w:r>
            <w:r>
              <w:rPr>
                <w:rStyle w:val="37"/>
                <w:rFonts w:hint="eastAsia" w:ascii="仿宋" w:hAnsi="仿宋" w:eastAsia="仿宋" w:cs="仿宋"/>
                <w:sz w:val="24"/>
                <w:szCs w:val="24"/>
                <w:highlight w:val="none"/>
                <w:lang w:bidi="ar"/>
              </w:rPr>
              <w:t>/h</w:t>
            </w:r>
            <w:r>
              <w:rPr>
                <w:rStyle w:val="35"/>
                <w:rFonts w:hint="eastAsia" w:ascii="仿宋" w:hAnsi="仿宋" w:eastAsia="仿宋" w:cs="仿宋"/>
                <w:sz w:val="24"/>
                <w:szCs w:val="24"/>
                <w:highlight w:val="none"/>
                <w:lang w:bidi="ar"/>
              </w:rPr>
              <w:t>，</w:t>
            </w:r>
          </w:p>
          <w:p>
            <w:pPr>
              <w:widowControl/>
              <w:adjustRightInd w:val="0"/>
              <w:snapToGrid w:val="0"/>
              <w:jc w:val="center"/>
              <w:textAlignment w:val="center"/>
              <w:rPr>
                <w:rStyle w:val="35"/>
                <w:rFonts w:hint="eastAsia" w:ascii="仿宋" w:hAnsi="仿宋" w:eastAsia="仿宋" w:cs="仿宋"/>
                <w:sz w:val="24"/>
                <w:szCs w:val="24"/>
                <w:highlight w:val="none"/>
                <w:lang w:eastAsia="zh-CN" w:bidi="ar"/>
              </w:rPr>
            </w:pPr>
            <w:r>
              <w:rPr>
                <w:rStyle w:val="37"/>
                <w:rFonts w:hint="eastAsia" w:ascii="仿宋" w:hAnsi="仿宋" w:eastAsia="仿宋" w:cs="仿宋"/>
                <w:sz w:val="24"/>
                <w:szCs w:val="24"/>
                <w:highlight w:val="none"/>
                <w:lang w:bidi="ar"/>
              </w:rPr>
              <w:t>H=0. 12MPa</w:t>
            </w:r>
            <w:r>
              <w:rPr>
                <w:rStyle w:val="35"/>
                <w:rFonts w:hint="eastAsia" w:ascii="仿宋" w:hAnsi="仿宋" w:eastAsia="仿宋" w:cs="仿宋"/>
                <w:sz w:val="24"/>
                <w:szCs w:val="24"/>
                <w:highlight w:val="none"/>
                <w:lang w:bidi="ar"/>
              </w:rPr>
              <w:t>，</w:t>
            </w:r>
          </w:p>
          <w:p>
            <w:pPr>
              <w:widowControl/>
              <w:adjustRightInd w:val="0"/>
              <w:snapToGrid w:val="0"/>
              <w:jc w:val="center"/>
              <w:textAlignment w:val="center"/>
              <w:rPr>
                <w:rFonts w:hint="eastAsia" w:ascii="仿宋" w:hAnsi="仿宋" w:eastAsia="仿宋" w:cs="仿宋"/>
                <w:color w:val="000000"/>
                <w:sz w:val="24"/>
                <w:szCs w:val="24"/>
                <w:highlight w:val="none"/>
              </w:rPr>
            </w:pPr>
            <w:r>
              <w:rPr>
                <w:rStyle w:val="37"/>
                <w:rFonts w:hint="eastAsia" w:ascii="仿宋" w:hAnsi="仿宋" w:eastAsia="仿宋" w:cs="仿宋"/>
                <w:sz w:val="24"/>
                <w:szCs w:val="24"/>
                <w:highlight w:val="none"/>
                <w:lang w:bidi="ar"/>
              </w:rPr>
              <w:t>N=30kW</w:t>
            </w:r>
          </w:p>
        </w:tc>
        <w:tc>
          <w:tcPr>
            <w:tcW w:w="308" w:type="pct"/>
            <w:tcBorders>
              <w:top w:val="single" w:color="000000" w:sz="4" w:space="0"/>
              <w:left w:val="single" w:color="000000" w:sz="4" w:space="0"/>
              <w:bottom w:val="single" w:color="000000" w:sz="4" w:space="0"/>
              <w:right w:val="single" w:color="000000" w:sz="4" w:space="0"/>
            </w:tcBorders>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Style w:val="35"/>
                <w:rFonts w:hint="eastAsia" w:ascii="仿宋" w:hAnsi="仿宋" w:eastAsia="仿宋" w:cs="仿宋"/>
                <w:sz w:val="24"/>
                <w:szCs w:val="24"/>
                <w:highlight w:val="none"/>
                <w:lang w:bidi="ar"/>
              </w:rPr>
              <w:t>台</w:t>
            </w:r>
          </w:p>
        </w:tc>
        <w:tc>
          <w:tcPr>
            <w:tcW w:w="283" w:type="pct"/>
            <w:tcBorders>
              <w:top w:val="single" w:color="000000" w:sz="4" w:space="0"/>
              <w:left w:val="single" w:color="000000" w:sz="4" w:space="0"/>
              <w:bottom w:val="single" w:color="000000" w:sz="4" w:space="0"/>
              <w:right w:val="single" w:color="000000" w:sz="4" w:space="0"/>
            </w:tcBorders>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1</w:t>
            </w:r>
          </w:p>
        </w:tc>
        <w:tc>
          <w:tcPr>
            <w:tcW w:w="692" w:type="pct"/>
            <w:tcBorders>
              <w:top w:val="single" w:color="000000" w:sz="4" w:space="0"/>
              <w:left w:val="single" w:color="000000" w:sz="4" w:space="0"/>
              <w:bottom w:val="single" w:color="000000" w:sz="4" w:space="0"/>
              <w:right w:val="single" w:color="000000" w:sz="4" w:space="0"/>
            </w:tcBorders>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Style w:val="36"/>
                <w:rFonts w:hint="eastAsia" w:ascii="仿宋" w:hAnsi="仿宋" w:eastAsia="仿宋" w:cs="仿宋"/>
                <w:sz w:val="24"/>
                <w:szCs w:val="24"/>
                <w:highlight w:val="none"/>
                <w:lang w:bidi="ar"/>
              </w:rPr>
              <w:t>250WQ500-12-30</w:t>
            </w:r>
          </w:p>
        </w:tc>
        <w:tc>
          <w:tcPr>
            <w:tcW w:w="408" w:type="pct"/>
            <w:tcBorders>
              <w:top w:val="single" w:color="000000" w:sz="4" w:space="0"/>
              <w:left w:val="single" w:color="000000" w:sz="4" w:space="0"/>
              <w:bottom w:val="single" w:color="000000" w:sz="4" w:space="0"/>
              <w:right w:val="single" w:color="000000" w:sz="4" w:space="0"/>
            </w:tcBorders>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500</w:t>
            </w:r>
          </w:p>
        </w:tc>
        <w:tc>
          <w:tcPr>
            <w:tcW w:w="358" w:type="pct"/>
            <w:tcBorders>
              <w:top w:val="single" w:color="000000" w:sz="4" w:space="0"/>
              <w:left w:val="single" w:color="000000" w:sz="4" w:space="0"/>
              <w:bottom w:val="single" w:color="000000" w:sz="4" w:space="0"/>
              <w:right w:val="single" w:color="000000" w:sz="4" w:space="0"/>
            </w:tcBorders>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12</w:t>
            </w:r>
          </w:p>
        </w:tc>
        <w:tc>
          <w:tcPr>
            <w:tcW w:w="377" w:type="pct"/>
            <w:tcBorders>
              <w:top w:val="single" w:color="000000" w:sz="4" w:space="0"/>
              <w:left w:val="single" w:color="000000" w:sz="4" w:space="0"/>
              <w:bottom w:val="single" w:color="000000" w:sz="4" w:space="0"/>
              <w:right w:val="single" w:color="000000" w:sz="4" w:space="0"/>
            </w:tcBorders>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30</w:t>
            </w:r>
          </w:p>
        </w:tc>
        <w:tc>
          <w:tcPr>
            <w:tcW w:w="495" w:type="pct"/>
            <w:tcBorders>
              <w:top w:val="single" w:color="000000" w:sz="4" w:space="0"/>
              <w:left w:val="single" w:color="000000" w:sz="4" w:space="0"/>
              <w:bottom w:val="single" w:color="000000" w:sz="4" w:space="0"/>
              <w:right w:val="single" w:color="000000" w:sz="4" w:space="0"/>
            </w:tcBorders>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电缆、吊链</w:t>
            </w:r>
            <w:r>
              <w:rPr>
                <w:rFonts w:hint="eastAsia" w:ascii="仿宋" w:hAnsi="仿宋" w:eastAsia="仿宋" w:cs="仿宋"/>
                <w:color w:val="000000"/>
                <w:kern w:val="0"/>
                <w:sz w:val="24"/>
                <w:szCs w:val="24"/>
                <w:highlight w:val="none"/>
                <w:lang w:val="en-US" w:eastAsia="zh-CN" w:bidi="ar"/>
              </w:rPr>
              <w:t>各</w:t>
            </w:r>
            <w:r>
              <w:rPr>
                <w:rFonts w:hint="eastAsia" w:ascii="仿宋" w:hAnsi="仿宋" w:eastAsia="仿宋" w:cs="仿宋"/>
                <w:color w:val="000000"/>
                <w:kern w:val="0"/>
                <w:sz w:val="24"/>
                <w:szCs w:val="24"/>
                <w:highlight w:val="none"/>
                <w:lang w:bidi="ar"/>
              </w:rPr>
              <w:t>15米</w:t>
            </w:r>
          </w:p>
        </w:tc>
        <w:tc>
          <w:tcPr>
            <w:tcW w:w="495" w:type="pct"/>
            <w:tcBorders>
              <w:top w:val="single" w:color="000000" w:sz="4" w:space="0"/>
              <w:left w:val="single" w:color="000000" w:sz="4" w:space="0"/>
              <w:bottom w:val="single" w:color="000000" w:sz="4" w:space="0"/>
              <w:right w:val="single" w:color="000000" w:sz="4" w:space="0"/>
            </w:tcBorders>
            <w:noWrap w:val="0"/>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bidi="ar"/>
              </w:rPr>
            </w:pPr>
            <w:r>
              <w:rPr>
                <w:rStyle w:val="36"/>
                <w:rFonts w:hint="eastAsia" w:ascii="仿宋" w:hAnsi="仿宋" w:eastAsia="仿宋" w:cs="仿宋"/>
                <w:sz w:val="24"/>
                <w:szCs w:val="24"/>
                <w:highlight w:val="none"/>
                <w:lang w:eastAsia="zh-CN" w:bidi="ar"/>
              </w:rPr>
              <w:t>蓝深、连成</w:t>
            </w:r>
          </w:p>
        </w:tc>
      </w:tr>
      <w:tr>
        <w:tblPrEx>
          <w:tblCellMar>
            <w:top w:w="0" w:type="dxa"/>
            <w:left w:w="108" w:type="dxa"/>
            <w:bottom w:w="0" w:type="dxa"/>
            <w:right w:w="108" w:type="dxa"/>
          </w:tblCellMar>
        </w:tblPrEx>
        <w:trPr>
          <w:trHeight w:val="801" w:hRule="atLeast"/>
        </w:trPr>
        <w:tc>
          <w:tcPr>
            <w:tcW w:w="270" w:type="pct"/>
            <w:tcBorders>
              <w:top w:val="single" w:color="000000" w:sz="4" w:space="0"/>
              <w:left w:val="single" w:color="000000" w:sz="4" w:space="0"/>
              <w:bottom w:val="single" w:color="000000" w:sz="4" w:space="0"/>
              <w:right w:val="single" w:color="000000" w:sz="4" w:space="0"/>
            </w:tcBorders>
            <w:noWrap w:val="0"/>
            <w:vAlign w:val="top"/>
          </w:tcPr>
          <w:p>
            <w:pPr>
              <w:widowControl/>
              <w:adjustRightInd w:val="0"/>
              <w:snapToGrid w:val="0"/>
              <w:jc w:val="left"/>
              <w:rPr>
                <w:rFonts w:hint="eastAsia" w:ascii="仿宋" w:hAnsi="仿宋" w:eastAsia="仿宋" w:cs="仿宋"/>
                <w:color w:val="000000"/>
                <w:sz w:val="24"/>
                <w:szCs w:val="24"/>
                <w:highlight w:val="none"/>
              </w:rPr>
            </w:pPr>
          </w:p>
        </w:tc>
        <w:tc>
          <w:tcPr>
            <w:tcW w:w="421" w:type="pct"/>
            <w:tcBorders>
              <w:top w:val="single" w:color="000000" w:sz="4" w:space="0"/>
              <w:left w:val="single" w:color="000000" w:sz="4" w:space="0"/>
              <w:bottom w:val="single" w:color="000000" w:sz="4" w:space="0"/>
              <w:right w:val="single" w:color="000000" w:sz="4" w:space="0"/>
            </w:tcBorders>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Style w:val="35"/>
                <w:rFonts w:hint="eastAsia" w:ascii="仿宋" w:hAnsi="仿宋" w:eastAsia="仿宋" w:cs="仿宋"/>
                <w:sz w:val="24"/>
                <w:szCs w:val="24"/>
                <w:highlight w:val="none"/>
                <w:lang w:bidi="ar"/>
              </w:rPr>
              <w:t>耦合装置</w:t>
            </w:r>
          </w:p>
        </w:tc>
        <w:tc>
          <w:tcPr>
            <w:tcW w:w="887" w:type="pct"/>
            <w:tcBorders>
              <w:top w:val="single" w:color="000000" w:sz="4" w:space="0"/>
              <w:left w:val="single" w:color="000000" w:sz="4" w:space="0"/>
              <w:bottom w:val="single" w:color="000000" w:sz="4" w:space="0"/>
              <w:right w:val="single" w:color="000000" w:sz="4" w:space="0"/>
            </w:tcBorders>
            <w:noWrap w:val="0"/>
            <w:vAlign w:val="top"/>
          </w:tcPr>
          <w:p>
            <w:pPr>
              <w:widowControl/>
              <w:adjustRightInd w:val="0"/>
              <w:snapToGrid w:val="0"/>
              <w:jc w:val="left"/>
              <w:rPr>
                <w:rFonts w:hint="eastAsia" w:ascii="仿宋" w:hAnsi="仿宋" w:eastAsia="仿宋" w:cs="仿宋"/>
                <w:color w:val="000000"/>
                <w:sz w:val="24"/>
                <w:szCs w:val="24"/>
                <w:highlight w:val="none"/>
              </w:rPr>
            </w:pPr>
          </w:p>
        </w:tc>
        <w:tc>
          <w:tcPr>
            <w:tcW w:w="308" w:type="pct"/>
            <w:tcBorders>
              <w:top w:val="single" w:color="000000" w:sz="4" w:space="0"/>
              <w:left w:val="single" w:color="000000" w:sz="4" w:space="0"/>
              <w:bottom w:val="single" w:color="000000" w:sz="4" w:space="0"/>
              <w:right w:val="single" w:color="000000" w:sz="4" w:space="0"/>
            </w:tcBorders>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Style w:val="35"/>
                <w:rFonts w:hint="eastAsia" w:ascii="仿宋" w:hAnsi="仿宋" w:eastAsia="仿宋" w:cs="仿宋"/>
                <w:sz w:val="24"/>
                <w:szCs w:val="24"/>
                <w:highlight w:val="none"/>
                <w:lang w:bidi="ar"/>
              </w:rPr>
              <w:t>套</w:t>
            </w:r>
          </w:p>
        </w:tc>
        <w:tc>
          <w:tcPr>
            <w:tcW w:w="283" w:type="pct"/>
            <w:tcBorders>
              <w:top w:val="single" w:color="000000" w:sz="4" w:space="0"/>
              <w:left w:val="single" w:color="000000" w:sz="4" w:space="0"/>
              <w:bottom w:val="single" w:color="000000" w:sz="4" w:space="0"/>
              <w:right w:val="single" w:color="000000" w:sz="4" w:space="0"/>
            </w:tcBorders>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lang w:eastAsia="zh-CN"/>
              </w:rPr>
            </w:pPr>
            <w:r>
              <w:rPr>
                <w:rFonts w:hint="eastAsia" w:ascii="仿宋" w:hAnsi="仿宋" w:eastAsia="仿宋" w:cs="仿宋"/>
                <w:color w:val="000000"/>
                <w:kern w:val="0"/>
                <w:sz w:val="24"/>
                <w:szCs w:val="24"/>
                <w:highlight w:val="none"/>
                <w:lang w:val="en-US" w:eastAsia="zh-CN" w:bidi="ar"/>
              </w:rPr>
              <w:t>2</w:t>
            </w:r>
          </w:p>
        </w:tc>
        <w:tc>
          <w:tcPr>
            <w:tcW w:w="692" w:type="pct"/>
            <w:tcBorders>
              <w:top w:val="single" w:color="000000" w:sz="4" w:space="0"/>
              <w:left w:val="single" w:color="000000" w:sz="4" w:space="0"/>
              <w:bottom w:val="single" w:color="000000" w:sz="4" w:space="0"/>
              <w:right w:val="single" w:color="000000" w:sz="4" w:space="0"/>
            </w:tcBorders>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Style w:val="36"/>
                <w:rFonts w:hint="eastAsia" w:ascii="仿宋" w:hAnsi="仿宋" w:eastAsia="仿宋" w:cs="仿宋"/>
                <w:sz w:val="24"/>
                <w:szCs w:val="24"/>
                <w:highlight w:val="none"/>
                <w:lang w:bidi="ar"/>
              </w:rPr>
              <w:t>DN250</w:t>
            </w:r>
          </w:p>
        </w:tc>
        <w:tc>
          <w:tcPr>
            <w:tcW w:w="408" w:type="pct"/>
            <w:tcBorders>
              <w:top w:val="single" w:color="000000" w:sz="4" w:space="0"/>
              <w:left w:val="single" w:color="000000" w:sz="4" w:space="0"/>
              <w:bottom w:val="single" w:color="000000" w:sz="4" w:space="0"/>
              <w:right w:val="single" w:color="000000" w:sz="4" w:space="0"/>
            </w:tcBorders>
            <w:noWrap w:val="0"/>
            <w:vAlign w:val="top"/>
          </w:tcPr>
          <w:p>
            <w:pPr>
              <w:widowControl/>
              <w:adjustRightInd w:val="0"/>
              <w:snapToGrid w:val="0"/>
              <w:jc w:val="left"/>
              <w:rPr>
                <w:rFonts w:hint="eastAsia" w:ascii="仿宋" w:hAnsi="仿宋" w:eastAsia="仿宋" w:cs="仿宋"/>
                <w:color w:val="000000"/>
                <w:sz w:val="24"/>
                <w:szCs w:val="24"/>
                <w:highlight w:val="none"/>
              </w:rPr>
            </w:pPr>
          </w:p>
        </w:tc>
        <w:tc>
          <w:tcPr>
            <w:tcW w:w="358" w:type="pct"/>
            <w:tcBorders>
              <w:top w:val="single" w:color="000000" w:sz="4" w:space="0"/>
              <w:left w:val="single" w:color="000000" w:sz="4" w:space="0"/>
              <w:bottom w:val="single" w:color="000000" w:sz="4" w:space="0"/>
              <w:right w:val="single" w:color="000000" w:sz="4" w:space="0"/>
            </w:tcBorders>
            <w:noWrap w:val="0"/>
            <w:vAlign w:val="top"/>
          </w:tcPr>
          <w:p>
            <w:pPr>
              <w:widowControl/>
              <w:adjustRightInd w:val="0"/>
              <w:snapToGrid w:val="0"/>
              <w:jc w:val="left"/>
              <w:rPr>
                <w:rFonts w:hint="eastAsia" w:ascii="仿宋" w:hAnsi="仿宋" w:eastAsia="仿宋" w:cs="仿宋"/>
                <w:color w:val="000000"/>
                <w:sz w:val="24"/>
                <w:szCs w:val="24"/>
                <w:highlight w:val="none"/>
              </w:rPr>
            </w:pPr>
          </w:p>
        </w:tc>
        <w:tc>
          <w:tcPr>
            <w:tcW w:w="377" w:type="pct"/>
            <w:tcBorders>
              <w:top w:val="single" w:color="000000" w:sz="4" w:space="0"/>
              <w:left w:val="single" w:color="000000" w:sz="4" w:space="0"/>
              <w:bottom w:val="single" w:color="000000" w:sz="4" w:space="0"/>
              <w:right w:val="single" w:color="000000" w:sz="4" w:space="0"/>
            </w:tcBorders>
            <w:noWrap w:val="0"/>
            <w:vAlign w:val="top"/>
          </w:tcPr>
          <w:p>
            <w:pPr>
              <w:widowControl/>
              <w:adjustRightInd w:val="0"/>
              <w:snapToGrid w:val="0"/>
              <w:jc w:val="left"/>
              <w:rPr>
                <w:rFonts w:hint="eastAsia" w:ascii="仿宋" w:hAnsi="仿宋" w:eastAsia="仿宋" w:cs="仿宋"/>
                <w:color w:val="000000"/>
                <w:sz w:val="24"/>
                <w:szCs w:val="24"/>
                <w:highlight w:val="none"/>
              </w:rPr>
            </w:pPr>
          </w:p>
        </w:tc>
        <w:tc>
          <w:tcPr>
            <w:tcW w:w="495" w:type="pct"/>
            <w:tcBorders>
              <w:top w:val="single" w:color="000000" w:sz="4" w:space="0"/>
              <w:left w:val="single" w:color="000000" w:sz="4" w:space="0"/>
              <w:bottom w:val="single" w:color="000000" w:sz="4" w:space="0"/>
              <w:right w:val="single" w:color="000000" w:sz="4" w:space="0"/>
            </w:tcBorders>
            <w:noWrap w:val="0"/>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eastAsia="zh-CN" w:bidi="ar"/>
              </w:rPr>
            </w:pPr>
            <w:r>
              <w:rPr>
                <w:rFonts w:hint="eastAsia" w:ascii="仿宋" w:hAnsi="仿宋" w:eastAsia="仿宋" w:cs="仿宋"/>
                <w:color w:val="000000"/>
                <w:kern w:val="0"/>
                <w:sz w:val="24"/>
                <w:szCs w:val="24"/>
                <w:highlight w:val="none"/>
                <w:lang w:bidi="ar"/>
              </w:rPr>
              <w:t>材质：铸铁；含10米</w:t>
            </w:r>
          </w:p>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标配导杆（包含安装）</w:t>
            </w:r>
          </w:p>
        </w:tc>
        <w:tc>
          <w:tcPr>
            <w:tcW w:w="495" w:type="pct"/>
            <w:tcBorders>
              <w:top w:val="single" w:color="000000" w:sz="4" w:space="0"/>
              <w:left w:val="single" w:color="000000" w:sz="4" w:space="0"/>
              <w:bottom w:val="single" w:color="000000" w:sz="4" w:space="0"/>
              <w:right w:val="single" w:color="000000" w:sz="4" w:space="0"/>
            </w:tcBorders>
            <w:noWrap w:val="0"/>
            <w:vAlign w:val="center"/>
          </w:tcPr>
          <w:p>
            <w:pPr>
              <w:widowControl/>
              <w:adjustRightInd w:val="0"/>
              <w:snapToGrid w:val="0"/>
              <w:jc w:val="center"/>
              <w:textAlignment w:val="center"/>
              <w:rPr>
                <w:rStyle w:val="39"/>
                <w:rFonts w:hint="eastAsia" w:ascii="仿宋" w:hAnsi="仿宋" w:eastAsia="仿宋" w:cs="仿宋"/>
                <w:sz w:val="24"/>
                <w:szCs w:val="24"/>
                <w:highlight w:val="none"/>
                <w:lang w:bidi="ar"/>
              </w:rPr>
            </w:pPr>
          </w:p>
        </w:tc>
      </w:tr>
      <w:tr>
        <w:tblPrEx>
          <w:tblCellMar>
            <w:top w:w="0" w:type="dxa"/>
            <w:left w:w="108" w:type="dxa"/>
            <w:bottom w:w="0" w:type="dxa"/>
            <w:right w:w="108" w:type="dxa"/>
          </w:tblCellMar>
        </w:tblPrEx>
        <w:trPr>
          <w:trHeight w:val="855" w:hRule="atLeast"/>
        </w:trPr>
        <w:tc>
          <w:tcPr>
            <w:tcW w:w="270" w:type="pct"/>
            <w:tcBorders>
              <w:top w:val="single" w:color="000000" w:sz="4" w:space="0"/>
              <w:left w:val="single" w:color="000000" w:sz="4" w:space="0"/>
              <w:bottom w:val="single" w:color="000000" w:sz="4" w:space="0"/>
              <w:right w:val="single" w:color="000000" w:sz="4" w:space="0"/>
            </w:tcBorders>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4</w:t>
            </w:r>
          </w:p>
        </w:tc>
        <w:tc>
          <w:tcPr>
            <w:tcW w:w="421" w:type="pct"/>
            <w:tcBorders>
              <w:top w:val="single" w:color="000000" w:sz="4" w:space="0"/>
              <w:left w:val="single" w:color="000000" w:sz="4" w:space="0"/>
              <w:bottom w:val="single" w:color="000000" w:sz="4" w:space="0"/>
              <w:right w:val="single" w:color="000000" w:sz="4" w:space="0"/>
            </w:tcBorders>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Style w:val="35"/>
                <w:rFonts w:hint="eastAsia" w:ascii="仿宋" w:hAnsi="仿宋" w:eastAsia="仿宋" w:cs="仿宋"/>
                <w:sz w:val="24"/>
                <w:szCs w:val="24"/>
                <w:highlight w:val="none"/>
                <w:lang w:bidi="ar"/>
              </w:rPr>
              <w:t>潜水排污泵</w:t>
            </w:r>
          </w:p>
        </w:tc>
        <w:tc>
          <w:tcPr>
            <w:tcW w:w="887" w:type="pct"/>
            <w:tcBorders>
              <w:top w:val="single" w:color="000000" w:sz="4" w:space="0"/>
              <w:left w:val="single" w:color="000000" w:sz="4" w:space="0"/>
              <w:bottom w:val="single" w:color="000000" w:sz="4" w:space="0"/>
              <w:right w:val="single" w:color="000000" w:sz="4" w:space="0"/>
            </w:tcBorders>
            <w:noWrap w:val="0"/>
            <w:vAlign w:val="center"/>
          </w:tcPr>
          <w:p>
            <w:pPr>
              <w:widowControl/>
              <w:adjustRightInd w:val="0"/>
              <w:snapToGrid w:val="0"/>
              <w:jc w:val="center"/>
              <w:textAlignment w:val="center"/>
              <w:rPr>
                <w:rStyle w:val="35"/>
                <w:rFonts w:hint="eastAsia" w:ascii="仿宋" w:hAnsi="仿宋" w:eastAsia="仿宋" w:cs="仿宋"/>
                <w:sz w:val="24"/>
                <w:szCs w:val="24"/>
                <w:highlight w:val="none"/>
                <w:lang w:eastAsia="zh-CN" w:bidi="ar"/>
              </w:rPr>
            </w:pPr>
            <w:r>
              <w:rPr>
                <w:rStyle w:val="37"/>
                <w:rFonts w:hint="eastAsia" w:ascii="仿宋" w:hAnsi="仿宋" w:eastAsia="仿宋" w:cs="仿宋"/>
                <w:sz w:val="24"/>
                <w:szCs w:val="24"/>
                <w:highlight w:val="none"/>
                <w:lang w:bidi="ar"/>
              </w:rPr>
              <w:t>Q=300m</w:t>
            </w:r>
            <w:r>
              <w:rPr>
                <w:rStyle w:val="38"/>
                <w:rFonts w:hint="eastAsia" w:ascii="仿宋" w:hAnsi="仿宋" w:eastAsia="仿宋" w:cs="仿宋"/>
                <w:sz w:val="24"/>
                <w:szCs w:val="24"/>
                <w:highlight w:val="none"/>
                <w:lang w:bidi="ar"/>
              </w:rPr>
              <w:t>3</w:t>
            </w:r>
            <w:r>
              <w:rPr>
                <w:rStyle w:val="37"/>
                <w:rFonts w:hint="eastAsia" w:ascii="仿宋" w:hAnsi="仿宋" w:eastAsia="仿宋" w:cs="仿宋"/>
                <w:sz w:val="24"/>
                <w:szCs w:val="24"/>
                <w:highlight w:val="none"/>
                <w:lang w:bidi="ar"/>
              </w:rPr>
              <w:t>/h</w:t>
            </w:r>
            <w:r>
              <w:rPr>
                <w:rStyle w:val="35"/>
                <w:rFonts w:hint="eastAsia" w:ascii="仿宋" w:hAnsi="仿宋" w:eastAsia="仿宋" w:cs="仿宋"/>
                <w:sz w:val="24"/>
                <w:szCs w:val="24"/>
                <w:highlight w:val="none"/>
                <w:lang w:bidi="ar"/>
              </w:rPr>
              <w:t>，</w:t>
            </w:r>
          </w:p>
          <w:p>
            <w:pPr>
              <w:widowControl/>
              <w:adjustRightInd w:val="0"/>
              <w:snapToGrid w:val="0"/>
              <w:jc w:val="center"/>
              <w:textAlignment w:val="center"/>
              <w:rPr>
                <w:rStyle w:val="35"/>
                <w:rFonts w:hint="eastAsia" w:ascii="仿宋" w:hAnsi="仿宋" w:eastAsia="仿宋" w:cs="仿宋"/>
                <w:sz w:val="24"/>
                <w:szCs w:val="24"/>
                <w:highlight w:val="none"/>
                <w:lang w:eastAsia="zh-CN" w:bidi="ar"/>
              </w:rPr>
            </w:pPr>
            <w:r>
              <w:rPr>
                <w:rStyle w:val="37"/>
                <w:rFonts w:hint="eastAsia" w:ascii="仿宋" w:hAnsi="仿宋" w:eastAsia="仿宋" w:cs="仿宋"/>
                <w:sz w:val="24"/>
                <w:szCs w:val="24"/>
                <w:highlight w:val="none"/>
                <w:lang w:bidi="ar"/>
              </w:rPr>
              <w:t>H=0. 13MPa</w:t>
            </w:r>
            <w:r>
              <w:rPr>
                <w:rStyle w:val="35"/>
                <w:rFonts w:hint="eastAsia" w:ascii="仿宋" w:hAnsi="仿宋" w:eastAsia="仿宋" w:cs="仿宋"/>
                <w:sz w:val="24"/>
                <w:szCs w:val="24"/>
                <w:highlight w:val="none"/>
                <w:lang w:bidi="ar"/>
              </w:rPr>
              <w:t>，</w:t>
            </w:r>
          </w:p>
          <w:p>
            <w:pPr>
              <w:widowControl/>
              <w:adjustRightInd w:val="0"/>
              <w:snapToGrid w:val="0"/>
              <w:jc w:val="center"/>
              <w:textAlignment w:val="center"/>
              <w:rPr>
                <w:rFonts w:hint="eastAsia" w:ascii="仿宋" w:hAnsi="仿宋" w:eastAsia="仿宋" w:cs="仿宋"/>
                <w:color w:val="000000"/>
                <w:sz w:val="24"/>
                <w:szCs w:val="24"/>
                <w:highlight w:val="none"/>
              </w:rPr>
            </w:pPr>
            <w:r>
              <w:rPr>
                <w:rStyle w:val="37"/>
                <w:rFonts w:hint="eastAsia" w:ascii="仿宋" w:hAnsi="仿宋" w:eastAsia="仿宋" w:cs="仿宋"/>
                <w:sz w:val="24"/>
                <w:szCs w:val="24"/>
                <w:highlight w:val="none"/>
                <w:lang w:bidi="ar"/>
              </w:rPr>
              <w:t>N= 18.5kW</w:t>
            </w:r>
          </w:p>
        </w:tc>
        <w:tc>
          <w:tcPr>
            <w:tcW w:w="308" w:type="pct"/>
            <w:tcBorders>
              <w:top w:val="single" w:color="000000" w:sz="4" w:space="0"/>
              <w:left w:val="single" w:color="000000" w:sz="4" w:space="0"/>
              <w:bottom w:val="single" w:color="000000" w:sz="4" w:space="0"/>
              <w:right w:val="single" w:color="000000" w:sz="4" w:space="0"/>
            </w:tcBorders>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Style w:val="35"/>
                <w:rFonts w:hint="eastAsia" w:ascii="仿宋" w:hAnsi="仿宋" w:eastAsia="仿宋" w:cs="仿宋"/>
                <w:sz w:val="24"/>
                <w:szCs w:val="24"/>
                <w:highlight w:val="none"/>
                <w:lang w:bidi="ar"/>
              </w:rPr>
              <w:t>台</w:t>
            </w:r>
          </w:p>
        </w:tc>
        <w:tc>
          <w:tcPr>
            <w:tcW w:w="283" w:type="pct"/>
            <w:tcBorders>
              <w:top w:val="single" w:color="000000" w:sz="4" w:space="0"/>
              <w:left w:val="single" w:color="000000" w:sz="4" w:space="0"/>
              <w:bottom w:val="single" w:color="000000" w:sz="4" w:space="0"/>
              <w:right w:val="single" w:color="000000" w:sz="4" w:space="0"/>
            </w:tcBorders>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1</w:t>
            </w:r>
          </w:p>
        </w:tc>
        <w:tc>
          <w:tcPr>
            <w:tcW w:w="692" w:type="pct"/>
            <w:tcBorders>
              <w:top w:val="single" w:color="000000" w:sz="4" w:space="0"/>
              <w:left w:val="single" w:color="000000" w:sz="4" w:space="0"/>
              <w:bottom w:val="single" w:color="000000" w:sz="4" w:space="0"/>
              <w:right w:val="single" w:color="000000" w:sz="4" w:space="0"/>
            </w:tcBorders>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Style w:val="36"/>
                <w:rFonts w:hint="eastAsia" w:ascii="仿宋" w:hAnsi="仿宋" w:eastAsia="仿宋" w:cs="仿宋"/>
                <w:sz w:val="24"/>
                <w:szCs w:val="24"/>
                <w:highlight w:val="none"/>
                <w:lang w:bidi="ar"/>
              </w:rPr>
              <w:t>200WQ300-13-18.5</w:t>
            </w:r>
          </w:p>
        </w:tc>
        <w:tc>
          <w:tcPr>
            <w:tcW w:w="408" w:type="pct"/>
            <w:tcBorders>
              <w:top w:val="single" w:color="000000" w:sz="4" w:space="0"/>
              <w:left w:val="single" w:color="000000" w:sz="4" w:space="0"/>
              <w:bottom w:val="single" w:color="000000" w:sz="4" w:space="0"/>
              <w:right w:val="single" w:color="000000" w:sz="4" w:space="0"/>
            </w:tcBorders>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300</w:t>
            </w:r>
          </w:p>
        </w:tc>
        <w:tc>
          <w:tcPr>
            <w:tcW w:w="358" w:type="pct"/>
            <w:tcBorders>
              <w:top w:val="single" w:color="000000" w:sz="4" w:space="0"/>
              <w:left w:val="single" w:color="000000" w:sz="4" w:space="0"/>
              <w:bottom w:val="single" w:color="000000" w:sz="4" w:space="0"/>
              <w:right w:val="single" w:color="000000" w:sz="4" w:space="0"/>
            </w:tcBorders>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13</w:t>
            </w:r>
          </w:p>
        </w:tc>
        <w:tc>
          <w:tcPr>
            <w:tcW w:w="377" w:type="pct"/>
            <w:tcBorders>
              <w:top w:val="single" w:color="000000" w:sz="4" w:space="0"/>
              <w:left w:val="single" w:color="000000" w:sz="4" w:space="0"/>
              <w:bottom w:val="single" w:color="000000" w:sz="4" w:space="0"/>
              <w:right w:val="single" w:color="000000" w:sz="4" w:space="0"/>
            </w:tcBorders>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18.5</w:t>
            </w:r>
          </w:p>
        </w:tc>
        <w:tc>
          <w:tcPr>
            <w:tcW w:w="495" w:type="pct"/>
            <w:tcBorders>
              <w:top w:val="single" w:color="000000" w:sz="4" w:space="0"/>
              <w:left w:val="single" w:color="000000" w:sz="4" w:space="0"/>
              <w:bottom w:val="single" w:color="000000" w:sz="4" w:space="0"/>
              <w:right w:val="single" w:color="000000" w:sz="4" w:space="0"/>
            </w:tcBorders>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电缆、吊链</w:t>
            </w:r>
            <w:r>
              <w:rPr>
                <w:rFonts w:hint="eastAsia" w:ascii="仿宋" w:hAnsi="仿宋" w:eastAsia="仿宋" w:cs="仿宋"/>
                <w:color w:val="000000"/>
                <w:kern w:val="0"/>
                <w:sz w:val="24"/>
                <w:szCs w:val="24"/>
                <w:highlight w:val="none"/>
                <w:lang w:val="en-US" w:eastAsia="zh-CN" w:bidi="ar"/>
              </w:rPr>
              <w:t>各</w:t>
            </w:r>
            <w:r>
              <w:rPr>
                <w:rFonts w:hint="eastAsia" w:ascii="仿宋" w:hAnsi="仿宋" w:eastAsia="仿宋" w:cs="仿宋"/>
                <w:color w:val="000000"/>
                <w:kern w:val="0"/>
                <w:sz w:val="24"/>
                <w:szCs w:val="24"/>
                <w:highlight w:val="none"/>
                <w:lang w:bidi="ar"/>
              </w:rPr>
              <w:t>15米</w:t>
            </w:r>
          </w:p>
        </w:tc>
        <w:tc>
          <w:tcPr>
            <w:tcW w:w="495" w:type="pct"/>
            <w:tcBorders>
              <w:top w:val="single" w:color="000000" w:sz="4" w:space="0"/>
              <w:left w:val="single" w:color="000000" w:sz="4" w:space="0"/>
              <w:bottom w:val="single" w:color="000000" w:sz="4" w:space="0"/>
              <w:right w:val="single" w:color="000000" w:sz="4" w:space="0"/>
            </w:tcBorders>
            <w:noWrap w:val="0"/>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bidi="ar"/>
              </w:rPr>
            </w:pPr>
            <w:r>
              <w:rPr>
                <w:rStyle w:val="36"/>
                <w:rFonts w:hint="eastAsia" w:ascii="仿宋" w:hAnsi="仿宋" w:eastAsia="仿宋" w:cs="仿宋"/>
                <w:sz w:val="24"/>
                <w:szCs w:val="24"/>
                <w:highlight w:val="none"/>
                <w:lang w:eastAsia="zh-CN" w:bidi="ar"/>
              </w:rPr>
              <w:t>蓝深、连成</w:t>
            </w:r>
          </w:p>
        </w:tc>
      </w:tr>
      <w:tr>
        <w:tblPrEx>
          <w:tblCellMar>
            <w:top w:w="0" w:type="dxa"/>
            <w:left w:w="108" w:type="dxa"/>
            <w:bottom w:w="0" w:type="dxa"/>
            <w:right w:w="108" w:type="dxa"/>
          </w:tblCellMar>
        </w:tblPrEx>
        <w:trPr>
          <w:trHeight w:val="842" w:hRule="atLeast"/>
        </w:trPr>
        <w:tc>
          <w:tcPr>
            <w:tcW w:w="270" w:type="pct"/>
            <w:tcBorders>
              <w:top w:val="single" w:color="000000" w:sz="4" w:space="0"/>
              <w:left w:val="single" w:color="000000" w:sz="4" w:space="0"/>
              <w:bottom w:val="single" w:color="000000" w:sz="4" w:space="0"/>
              <w:right w:val="single" w:color="000000" w:sz="4" w:space="0"/>
            </w:tcBorders>
            <w:noWrap w:val="0"/>
            <w:vAlign w:val="top"/>
          </w:tcPr>
          <w:p>
            <w:pPr>
              <w:widowControl/>
              <w:adjustRightInd w:val="0"/>
              <w:snapToGrid w:val="0"/>
              <w:jc w:val="left"/>
              <w:rPr>
                <w:rFonts w:hint="eastAsia" w:ascii="仿宋" w:hAnsi="仿宋" w:eastAsia="仿宋" w:cs="仿宋"/>
                <w:color w:val="000000"/>
                <w:sz w:val="24"/>
                <w:szCs w:val="24"/>
                <w:highlight w:val="none"/>
              </w:rPr>
            </w:pPr>
          </w:p>
        </w:tc>
        <w:tc>
          <w:tcPr>
            <w:tcW w:w="421" w:type="pct"/>
            <w:tcBorders>
              <w:top w:val="single" w:color="000000" w:sz="4" w:space="0"/>
              <w:left w:val="single" w:color="000000" w:sz="4" w:space="0"/>
              <w:bottom w:val="single" w:color="000000" w:sz="4" w:space="0"/>
              <w:right w:val="single" w:color="000000" w:sz="4" w:space="0"/>
            </w:tcBorders>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Style w:val="35"/>
                <w:rFonts w:hint="eastAsia" w:ascii="仿宋" w:hAnsi="仿宋" w:eastAsia="仿宋" w:cs="仿宋"/>
                <w:sz w:val="24"/>
                <w:szCs w:val="24"/>
                <w:highlight w:val="none"/>
                <w:lang w:bidi="ar"/>
              </w:rPr>
              <w:t>耦合装置</w:t>
            </w:r>
          </w:p>
        </w:tc>
        <w:tc>
          <w:tcPr>
            <w:tcW w:w="887" w:type="pct"/>
            <w:tcBorders>
              <w:top w:val="single" w:color="000000" w:sz="4" w:space="0"/>
              <w:left w:val="single" w:color="000000" w:sz="4" w:space="0"/>
              <w:bottom w:val="single" w:color="000000" w:sz="4" w:space="0"/>
              <w:right w:val="single" w:color="000000" w:sz="4" w:space="0"/>
            </w:tcBorders>
            <w:noWrap w:val="0"/>
            <w:vAlign w:val="top"/>
          </w:tcPr>
          <w:p>
            <w:pPr>
              <w:widowControl/>
              <w:adjustRightInd w:val="0"/>
              <w:snapToGrid w:val="0"/>
              <w:jc w:val="left"/>
              <w:rPr>
                <w:rFonts w:hint="eastAsia" w:ascii="仿宋" w:hAnsi="仿宋" w:eastAsia="仿宋" w:cs="仿宋"/>
                <w:color w:val="000000"/>
                <w:sz w:val="24"/>
                <w:szCs w:val="24"/>
                <w:highlight w:val="none"/>
              </w:rPr>
            </w:pPr>
          </w:p>
        </w:tc>
        <w:tc>
          <w:tcPr>
            <w:tcW w:w="308" w:type="pct"/>
            <w:tcBorders>
              <w:top w:val="single" w:color="000000" w:sz="4" w:space="0"/>
              <w:left w:val="single" w:color="000000" w:sz="4" w:space="0"/>
              <w:bottom w:val="single" w:color="000000" w:sz="4" w:space="0"/>
              <w:right w:val="single" w:color="000000" w:sz="4" w:space="0"/>
            </w:tcBorders>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Style w:val="35"/>
                <w:rFonts w:hint="eastAsia" w:ascii="仿宋" w:hAnsi="仿宋" w:eastAsia="仿宋" w:cs="仿宋"/>
                <w:sz w:val="24"/>
                <w:szCs w:val="24"/>
                <w:highlight w:val="none"/>
                <w:lang w:bidi="ar"/>
              </w:rPr>
              <w:t>套</w:t>
            </w:r>
          </w:p>
        </w:tc>
        <w:tc>
          <w:tcPr>
            <w:tcW w:w="283" w:type="pct"/>
            <w:tcBorders>
              <w:top w:val="single" w:color="000000" w:sz="4" w:space="0"/>
              <w:left w:val="single" w:color="000000" w:sz="4" w:space="0"/>
              <w:bottom w:val="single" w:color="000000" w:sz="4" w:space="0"/>
              <w:right w:val="single" w:color="000000" w:sz="4" w:space="0"/>
            </w:tcBorders>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lang w:eastAsia="zh-CN"/>
              </w:rPr>
            </w:pPr>
            <w:r>
              <w:rPr>
                <w:rFonts w:hint="eastAsia" w:ascii="仿宋" w:hAnsi="仿宋" w:eastAsia="仿宋" w:cs="仿宋"/>
                <w:color w:val="000000"/>
                <w:kern w:val="0"/>
                <w:sz w:val="24"/>
                <w:szCs w:val="24"/>
                <w:highlight w:val="none"/>
                <w:lang w:val="en-US" w:eastAsia="zh-CN" w:bidi="ar"/>
              </w:rPr>
              <w:t>2</w:t>
            </w:r>
          </w:p>
        </w:tc>
        <w:tc>
          <w:tcPr>
            <w:tcW w:w="692" w:type="pct"/>
            <w:tcBorders>
              <w:top w:val="single" w:color="000000" w:sz="4" w:space="0"/>
              <w:left w:val="single" w:color="000000" w:sz="4" w:space="0"/>
              <w:bottom w:val="single" w:color="000000" w:sz="4" w:space="0"/>
              <w:right w:val="single" w:color="000000" w:sz="4" w:space="0"/>
            </w:tcBorders>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Style w:val="36"/>
                <w:rFonts w:hint="eastAsia" w:ascii="仿宋" w:hAnsi="仿宋" w:eastAsia="仿宋" w:cs="仿宋"/>
                <w:sz w:val="24"/>
                <w:szCs w:val="24"/>
                <w:highlight w:val="none"/>
                <w:lang w:bidi="ar"/>
              </w:rPr>
              <w:t>DN200</w:t>
            </w:r>
          </w:p>
        </w:tc>
        <w:tc>
          <w:tcPr>
            <w:tcW w:w="408" w:type="pct"/>
            <w:tcBorders>
              <w:top w:val="single" w:color="000000" w:sz="4" w:space="0"/>
              <w:left w:val="single" w:color="000000" w:sz="4" w:space="0"/>
              <w:bottom w:val="single" w:color="000000" w:sz="4" w:space="0"/>
              <w:right w:val="single" w:color="000000" w:sz="4" w:space="0"/>
            </w:tcBorders>
            <w:noWrap w:val="0"/>
            <w:vAlign w:val="top"/>
          </w:tcPr>
          <w:p>
            <w:pPr>
              <w:widowControl/>
              <w:adjustRightInd w:val="0"/>
              <w:snapToGrid w:val="0"/>
              <w:jc w:val="left"/>
              <w:rPr>
                <w:rFonts w:hint="eastAsia" w:ascii="仿宋" w:hAnsi="仿宋" w:eastAsia="仿宋" w:cs="仿宋"/>
                <w:color w:val="000000"/>
                <w:sz w:val="24"/>
                <w:szCs w:val="24"/>
                <w:highlight w:val="none"/>
              </w:rPr>
            </w:pPr>
          </w:p>
        </w:tc>
        <w:tc>
          <w:tcPr>
            <w:tcW w:w="358" w:type="pct"/>
            <w:tcBorders>
              <w:top w:val="single" w:color="000000" w:sz="4" w:space="0"/>
              <w:left w:val="single" w:color="000000" w:sz="4" w:space="0"/>
              <w:bottom w:val="single" w:color="000000" w:sz="4" w:space="0"/>
              <w:right w:val="single" w:color="000000" w:sz="4" w:space="0"/>
            </w:tcBorders>
            <w:noWrap w:val="0"/>
            <w:vAlign w:val="top"/>
          </w:tcPr>
          <w:p>
            <w:pPr>
              <w:widowControl/>
              <w:adjustRightInd w:val="0"/>
              <w:snapToGrid w:val="0"/>
              <w:jc w:val="left"/>
              <w:rPr>
                <w:rFonts w:hint="eastAsia" w:ascii="仿宋" w:hAnsi="仿宋" w:eastAsia="仿宋" w:cs="仿宋"/>
                <w:color w:val="000000"/>
                <w:sz w:val="24"/>
                <w:szCs w:val="24"/>
                <w:highlight w:val="none"/>
              </w:rPr>
            </w:pPr>
          </w:p>
        </w:tc>
        <w:tc>
          <w:tcPr>
            <w:tcW w:w="377" w:type="pct"/>
            <w:tcBorders>
              <w:top w:val="single" w:color="000000" w:sz="4" w:space="0"/>
              <w:left w:val="single" w:color="000000" w:sz="4" w:space="0"/>
              <w:bottom w:val="single" w:color="000000" w:sz="4" w:space="0"/>
              <w:right w:val="single" w:color="000000" w:sz="4" w:space="0"/>
            </w:tcBorders>
            <w:noWrap w:val="0"/>
            <w:vAlign w:val="top"/>
          </w:tcPr>
          <w:p>
            <w:pPr>
              <w:widowControl/>
              <w:adjustRightInd w:val="0"/>
              <w:snapToGrid w:val="0"/>
              <w:jc w:val="left"/>
              <w:rPr>
                <w:rFonts w:hint="eastAsia" w:ascii="仿宋" w:hAnsi="仿宋" w:eastAsia="仿宋" w:cs="仿宋"/>
                <w:color w:val="000000"/>
                <w:sz w:val="24"/>
                <w:szCs w:val="24"/>
                <w:highlight w:val="none"/>
              </w:rPr>
            </w:pPr>
          </w:p>
        </w:tc>
        <w:tc>
          <w:tcPr>
            <w:tcW w:w="495" w:type="pct"/>
            <w:tcBorders>
              <w:top w:val="single" w:color="000000" w:sz="4" w:space="0"/>
              <w:left w:val="single" w:color="000000" w:sz="4" w:space="0"/>
              <w:bottom w:val="single" w:color="000000" w:sz="4" w:space="0"/>
              <w:right w:val="single" w:color="000000" w:sz="4" w:space="0"/>
            </w:tcBorders>
            <w:noWrap w:val="0"/>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eastAsia="zh-CN" w:bidi="ar"/>
              </w:rPr>
            </w:pPr>
            <w:r>
              <w:rPr>
                <w:rFonts w:hint="eastAsia" w:ascii="仿宋" w:hAnsi="仿宋" w:eastAsia="仿宋" w:cs="仿宋"/>
                <w:color w:val="000000"/>
                <w:kern w:val="0"/>
                <w:sz w:val="24"/>
                <w:szCs w:val="24"/>
                <w:highlight w:val="none"/>
                <w:lang w:bidi="ar"/>
              </w:rPr>
              <w:t>材质：铸铁；含10米</w:t>
            </w:r>
          </w:p>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标配导杆（包含安装）</w:t>
            </w:r>
          </w:p>
        </w:tc>
        <w:tc>
          <w:tcPr>
            <w:tcW w:w="495" w:type="pct"/>
            <w:tcBorders>
              <w:top w:val="single" w:color="000000" w:sz="4" w:space="0"/>
              <w:left w:val="single" w:color="000000" w:sz="4" w:space="0"/>
              <w:bottom w:val="single" w:color="000000" w:sz="4" w:space="0"/>
              <w:right w:val="single" w:color="000000" w:sz="4" w:space="0"/>
            </w:tcBorders>
            <w:noWrap w:val="0"/>
            <w:vAlign w:val="center"/>
          </w:tcPr>
          <w:p>
            <w:pPr>
              <w:widowControl/>
              <w:adjustRightInd w:val="0"/>
              <w:snapToGrid w:val="0"/>
              <w:jc w:val="center"/>
              <w:textAlignment w:val="center"/>
              <w:rPr>
                <w:rStyle w:val="39"/>
                <w:rFonts w:hint="eastAsia" w:ascii="仿宋" w:hAnsi="仿宋" w:eastAsia="仿宋" w:cs="仿宋"/>
                <w:sz w:val="24"/>
                <w:szCs w:val="24"/>
                <w:highlight w:val="none"/>
                <w:lang w:bidi="ar"/>
              </w:rPr>
            </w:pPr>
          </w:p>
        </w:tc>
      </w:tr>
      <w:tr>
        <w:tblPrEx>
          <w:tblCellMar>
            <w:top w:w="0" w:type="dxa"/>
            <w:left w:w="108" w:type="dxa"/>
            <w:bottom w:w="0" w:type="dxa"/>
            <w:right w:w="108" w:type="dxa"/>
          </w:tblCellMar>
        </w:tblPrEx>
        <w:trPr>
          <w:trHeight w:val="967" w:hRule="atLeast"/>
        </w:trPr>
        <w:tc>
          <w:tcPr>
            <w:tcW w:w="270" w:type="pct"/>
            <w:tcBorders>
              <w:top w:val="single" w:color="000000" w:sz="4" w:space="0"/>
              <w:left w:val="single" w:color="000000" w:sz="4" w:space="0"/>
              <w:bottom w:val="single" w:color="000000" w:sz="4" w:space="0"/>
              <w:right w:val="single" w:color="000000" w:sz="4" w:space="0"/>
            </w:tcBorders>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5</w:t>
            </w:r>
          </w:p>
        </w:tc>
        <w:tc>
          <w:tcPr>
            <w:tcW w:w="421" w:type="pct"/>
            <w:tcBorders>
              <w:top w:val="single" w:color="000000" w:sz="4" w:space="0"/>
              <w:left w:val="single" w:color="000000" w:sz="4" w:space="0"/>
              <w:bottom w:val="single" w:color="000000" w:sz="4" w:space="0"/>
              <w:right w:val="single" w:color="000000" w:sz="4" w:space="0"/>
            </w:tcBorders>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Style w:val="35"/>
                <w:rFonts w:hint="eastAsia" w:ascii="仿宋" w:hAnsi="仿宋" w:eastAsia="仿宋" w:cs="仿宋"/>
                <w:sz w:val="24"/>
                <w:szCs w:val="24"/>
                <w:highlight w:val="none"/>
                <w:lang w:bidi="ar"/>
              </w:rPr>
              <w:t>潜水排污泵</w:t>
            </w:r>
          </w:p>
        </w:tc>
        <w:tc>
          <w:tcPr>
            <w:tcW w:w="887" w:type="pct"/>
            <w:tcBorders>
              <w:top w:val="single" w:color="000000" w:sz="4" w:space="0"/>
              <w:left w:val="single" w:color="000000" w:sz="4" w:space="0"/>
              <w:bottom w:val="single" w:color="000000" w:sz="4" w:space="0"/>
              <w:right w:val="single" w:color="000000" w:sz="4" w:space="0"/>
            </w:tcBorders>
            <w:noWrap w:val="0"/>
            <w:vAlign w:val="center"/>
          </w:tcPr>
          <w:p>
            <w:pPr>
              <w:widowControl/>
              <w:adjustRightInd w:val="0"/>
              <w:snapToGrid w:val="0"/>
              <w:jc w:val="center"/>
              <w:textAlignment w:val="center"/>
              <w:rPr>
                <w:rStyle w:val="35"/>
                <w:rFonts w:hint="eastAsia" w:ascii="仿宋" w:hAnsi="仿宋" w:eastAsia="仿宋" w:cs="仿宋"/>
                <w:sz w:val="24"/>
                <w:szCs w:val="24"/>
                <w:highlight w:val="none"/>
                <w:lang w:eastAsia="zh-CN" w:bidi="ar"/>
              </w:rPr>
            </w:pPr>
            <w:r>
              <w:rPr>
                <w:rStyle w:val="37"/>
                <w:rFonts w:hint="eastAsia" w:ascii="仿宋" w:hAnsi="仿宋" w:eastAsia="仿宋" w:cs="仿宋"/>
                <w:sz w:val="24"/>
                <w:szCs w:val="24"/>
                <w:highlight w:val="none"/>
                <w:lang w:bidi="ar"/>
              </w:rPr>
              <w:t>Q=400m</w:t>
            </w:r>
            <w:r>
              <w:rPr>
                <w:rStyle w:val="38"/>
                <w:rFonts w:hint="eastAsia" w:ascii="仿宋" w:hAnsi="仿宋" w:eastAsia="仿宋" w:cs="仿宋"/>
                <w:sz w:val="24"/>
                <w:szCs w:val="24"/>
                <w:highlight w:val="none"/>
                <w:lang w:bidi="ar"/>
              </w:rPr>
              <w:t>3</w:t>
            </w:r>
            <w:r>
              <w:rPr>
                <w:rStyle w:val="37"/>
                <w:rFonts w:hint="eastAsia" w:ascii="仿宋" w:hAnsi="仿宋" w:eastAsia="仿宋" w:cs="仿宋"/>
                <w:sz w:val="24"/>
                <w:szCs w:val="24"/>
                <w:highlight w:val="none"/>
                <w:lang w:bidi="ar"/>
              </w:rPr>
              <w:t>/h</w:t>
            </w:r>
            <w:r>
              <w:rPr>
                <w:rStyle w:val="35"/>
                <w:rFonts w:hint="eastAsia" w:ascii="仿宋" w:hAnsi="仿宋" w:eastAsia="仿宋" w:cs="仿宋"/>
                <w:sz w:val="24"/>
                <w:szCs w:val="24"/>
                <w:highlight w:val="none"/>
                <w:lang w:bidi="ar"/>
              </w:rPr>
              <w:t>，</w:t>
            </w:r>
          </w:p>
          <w:p>
            <w:pPr>
              <w:widowControl/>
              <w:adjustRightInd w:val="0"/>
              <w:snapToGrid w:val="0"/>
              <w:jc w:val="center"/>
              <w:textAlignment w:val="center"/>
              <w:rPr>
                <w:rStyle w:val="35"/>
                <w:rFonts w:hint="eastAsia" w:ascii="仿宋" w:hAnsi="仿宋" w:eastAsia="仿宋" w:cs="仿宋"/>
                <w:sz w:val="24"/>
                <w:szCs w:val="24"/>
                <w:highlight w:val="none"/>
                <w:lang w:eastAsia="zh-CN" w:bidi="ar"/>
              </w:rPr>
            </w:pPr>
            <w:r>
              <w:rPr>
                <w:rStyle w:val="37"/>
                <w:rFonts w:hint="eastAsia" w:ascii="仿宋" w:hAnsi="仿宋" w:eastAsia="仿宋" w:cs="仿宋"/>
                <w:sz w:val="24"/>
                <w:szCs w:val="24"/>
                <w:highlight w:val="none"/>
                <w:lang w:bidi="ar"/>
              </w:rPr>
              <w:t>H=0. 13MPa</w:t>
            </w:r>
            <w:r>
              <w:rPr>
                <w:rStyle w:val="35"/>
                <w:rFonts w:hint="eastAsia" w:ascii="仿宋" w:hAnsi="仿宋" w:eastAsia="仿宋" w:cs="仿宋"/>
                <w:sz w:val="24"/>
                <w:szCs w:val="24"/>
                <w:highlight w:val="none"/>
                <w:lang w:bidi="ar"/>
              </w:rPr>
              <w:t>，</w:t>
            </w:r>
          </w:p>
          <w:p>
            <w:pPr>
              <w:widowControl/>
              <w:adjustRightInd w:val="0"/>
              <w:snapToGrid w:val="0"/>
              <w:jc w:val="center"/>
              <w:textAlignment w:val="center"/>
              <w:rPr>
                <w:rFonts w:hint="eastAsia" w:ascii="仿宋" w:hAnsi="仿宋" w:eastAsia="仿宋" w:cs="仿宋"/>
                <w:color w:val="000000"/>
                <w:sz w:val="24"/>
                <w:szCs w:val="24"/>
                <w:highlight w:val="none"/>
              </w:rPr>
            </w:pPr>
            <w:r>
              <w:rPr>
                <w:rStyle w:val="37"/>
                <w:rFonts w:hint="eastAsia" w:ascii="仿宋" w:hAnsi="仿宋" w:eastAsia="仿宋" w:cs="仿宋"/>
                <w:sz w:val="24"/>
                <w:szCs w:val="24"/>
                <w:highlight w:val="none"/>
                <w:lang w:bidi="ar"/>
              </w:rPr>
              <w:t>N=22kW</w:t>
            </w:r>
          </w:p>
        </w:tc>
        <w:tc>
          <w:tcPr>
            <w:tcW w:w="308" w:type="pct"/>
            <w:tcBorders>
              <w:top w:val="single" w:color="000000" w:sz="4" w:space="0"/>
              <w:left w:val="single" w:color="000000" w:sz="4" w:space="0"/>
              <w:bottom w:val="single" w:color="000000" w:sz="4" w:space="0"/>
              <w:right w:val="single" w:color="000000" w:sz="4" w:space="0"/>
            </w:tcBorders>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Style w:val="35"/>
                <w:rFonts w:hint="eastAsia" w:ascii="仿宋" w:hAnsi="仿宋" w:eastAsia="仿宋" w:cs="仿宋"/>
                <w:sz w:val="24"/>
                <w:szCs w:val="24"/>
                <w:highlight w:val="none"/>
                <w:lang w:bidi="ar"/>
              </w:rPr>
              <w:t>台</w:t>
            </w:r>
          </w:p>
        </w:tc>
        <w:tc>
          <w:tcPr>
            <w:tcW w:w="283" w:type="pct"/>
            <w:tcBorders>
              <w:top w:val="single" w:color="000000" w:sz="4" w:space="0"/>
              <w:left w:val="single" w:color="000000" w:sz="4" w:space="0"/>
              <w:bottom w:val="single" w:color="000000" w:sz="4" w:space="0"/>
              <w:right w:val="single" w:color="000000" w:sz="4" w:space="0"/>
            </w:tcBorders>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1</w:t>
            </w:r>
          </w:p>
        </w:tc>
        <w:tc>
          <w:tcPr>
            <w:tcW w:w="692" w:type="pct"/>
            <w:tcBorders>
              <w:top w:val="single" w:color="000000" w:sz="4" w:space="0"/>
              <w:left w:val="single" w:color="000000" w:sz="4" w:space="0"/>
              <w:bottom w:val="single" w:color="000000" w:sz="4" w:space="0"/>
              <w:right w:val="single" w:color="000000" w:sz="4" w:space="0"/>
            </w:tcBorders>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Style w:val="36"/>
                <w:rFonts w:hint="eastAsia" w:ascii="仿宋" w:hAnsi="仿宋" w:eastAsia="仿宋" w:cs="仿宋"/>
                <w:sz w:val="24"/>
                <w:szCs w:val="24"/>
                <w:highlight w:val="none"/>
                <w:lang w:bidi="ar"/>
              </w:rPr>
              <w:t>250WQ400-13-22</w:t>
            </w:r>
          </w:p>
        </w:tc>
        <w:tc>
          <w:tcPr>
            <w:tcW w:w="408" w:type="pct"/>
            <w:tcBorders>
              <w:top w:val="single" w:color="000000" w:sz="4" w:space="0"/>
              <w:left w:val="single" w:color="000000" w:sz="4" w:space="0"/>
              <w:bottom w:val="single" w:color="000000" w:sz="4" w:space="0"/>
              <w:right w:val="single" w:color="000000" w:sz="4" w:space="0"/>
            </w:tcBorders>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400</w:t>
            </w:r>
          </w:p>
        </w:tc>
        <w:tc>
          <w:tcPr>
            <w:tcW w:w="358" w:type="pct"/>
            <w:tcBorders>
              <w:top w:val="single" w:color="000000" w:sz="4" w:space="0"/>
              <w:left w:val="single" w:color="000000" w:sz="4" w:space="0"/>
              <w:bottom w:val="single" w:color="000000" w:sz="4" w:space="0"/>
              <w:right w:val="single" w:color="000000" w:sz="4" w:space="0"/>
            </w:tcBorders>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13</w:t>
            </w:r>
          </w:p>
        </w:tc>
        <w:tc>
          <w:tcPr>
            <w:tcW w:w="377" w:type="pct"/>
            <w:tcBorders>
              <w:top w:val="single" w:color="000000" w:sz="4" w:space="0"/>
              <w:left w:val="single" w:color="000000" w:sz="4" w:space="0"/>
              <w:bottom w:val="single" w:color="000000" w:sz="4" w:space="0"/>
              <w:right w:val="single" w:color="000000" w:sz="4" w:space="0"/>
            </w:tcBorders>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22</w:t>
            </w:r>
          </w:p>
        </w:tc>
        <w:tc>
          <w:tcPr>
            <w:tcW w:w="495" w:type="pct"/>
            <w:tcBorders>
              <w:top w:val="single" w:color="000000" w:sz="4" w:space="0"/>
              <w:left w:val="single" w:color="000000" w:sz="4" w:space="0"/>
              <w:bottom w:val="single" w:color="000000" w:sz="4" w:space="0"/>
              <w:right w:val="single" w:color="000000" w:sz="4" w:space="0"/>
            </w:tcBorders>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电缆、吊链</w:t>
            </w:r>
            <w:r>
              <w:rPr>
                <w:rFonts w:hint="eastAsia" w:ascii="仿宋" w:hAnsi="仿宋" w:eastAsia="仿宋" w:cs="仿宋"/>
                <w:color w:val="000000"/>
                <w:kern w:val="0"/>
                <w:sz w:val="24"/>
                <w:szCs w:val="24"/>
                <w:highlight w:val="none"/>
                <w:lang w:val="en-US" w:eastAsia="zh-CN" w:bidi="ar"/>
              </w:rPr>
              <w:t>各</w:t>
            </w:r>
            <w:r>
              <w:rPr>
                <w:rFonts w:hint="eastAsia" w:ascii="仿宋" w:hAnsi="仿宋" w:eastAsia="仿宋" w:cs="仿宋"/>
                <w:color w:val="000000"/>
                <w:kern w:val="0"/>
                <w:sz w:val="24"/>
                <w:szCs w:val="24"/>
                <w:highlight w:val="none"/>
                <w:lang w:bidi="ar"/>
              </w:rPr>
              <w:t>15米</w:t>
            </w:r>
          </w:p>
        </w:tc>
        <w:tc>
          <w:tcPr>
            <w:tcW w:w="495" w:type="pct"/>
            <w:tcBorders>
              <w:top w:val="single" w:color="000000" w:sz="4" w:space="0"/>
              <w:left w:val="single" w:color="000000" w:sz="4" w:space="0"/>
              <w:bottom w:val="single" w:color="000000" w:sz="4" w:space="0"/>
              <w:right w:val="single" w:color="000000" w:sz="4" w:space="0"/>
            </w:tcBorders>
            <w:noWrap w:val="0"/>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bidi="ar"/>
              </w:rPr>
            </w:pPr>
            <w:r>
              <w:rPr>
                <w:rStyle w:val="36"/>
                <w:rFonts w:hint="eastAsia" w:ascii="仿宋" w:hAnsi="仿宋" w:eastAsia="仿宋" w:cs="仿宋"/>
                <w:sz w:val="24"/>
                <w:szCs w:val="24"/>
                <w:highlight w:val="none"/>
                <w:lang w:eastAsia="zh-CN" w:bidi="ar"/>
              </w:rPr>
              <w:t>蓝深、连成</w:t>
            </w:r>
          </w:p>
        </w:tc>
      </w:tr>
      <w:tr>
        <w:tblPrEx>
          <w:tblCellMar>
            <w:top w:w="0" w:type="dxa"/>
            <w:left w:w="108" w:type="dxa"/>
            <w:bottom w:w="0" w:type="dxa"/>
            <w:right w:w="108" w:type="dxa"/>
          </w:tblCellMar>
        </w:tblPrEx>
        <w:trPr>
          <w:trHeight w:val="967" w:hRule="atLeast"/>
        </w:trPr>
        <w:tc>
          <w:tcPr>
            <w:tcW w:w="270" w:type="pct"/>
            <w:tcBorders>
              <w:top w:val="single" w:color="000000" w:sz="4" w:space="0"/>
              <w:left w:val="single" w:color="000000" w:sz="4" w:space="0"/>
              <w:bottom w:val="single" w:color="000000" w:sz="4" w:space="0"/>
              <w:right w:val="single" w:color="000000" w:sz="4" w:space="0"/>
            </w:tcBorders>
            <w:noWrap w:val="0"/>
            <w:vAlign w:val="top"/>
          </w:tcPr>
          <w:p>
            <w:pPr>
              <w:widowControl/>
              <w:adjustRightInd w:val="0"/>
              <w:snapToGrid w:val="0"/>
              <w:jc w:val="left"/>
              <w:rPr>
                <w:rFonts w:hint="eastAsia" w:ascii="仿宋" w:hAnsi="仿宋" w:eastAsia="仿宋" w:cs="仿宋"/>
                <w:color w:val="000000"/>
                <w:sz w:val="24"/>
                <w:szCs w:val="24"/>
                <w:highlight w:val="none"/>
              </w:rPr>
            </w:pPr>
          </w:p>
        </w:tc>
        <w:tc>
          <w:tcPr>
            <w:tcW w:w="421" w:type="pct"/>
            <w:tcBorders>
              <w:top w:val="single" w:color="000000" w:sz="4" w:space="0"/>
              <w:left w:val="single" w:color="000000" w:sz="4" w:space="0"/>
              <w:bottom w:val="single" w:color="000000" w:sz="4" w:space="0"/>
              <w:right w:val="single" w:color="000000" w:sz="4" w:space="0"/>
            </w:tcBorders>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Style w:val="35"/>
                <w:rFonts w:hint="eastAsia" w:ascii="仿宋" w:hAnsi="仿宋" w:eastAsia="仿宋" w:cs="仿宋"/>
                <w:sz w:val="24"/>
                <w:szCs w:val="24"/>
                <w:highlight w:val="none"/>
                <w:lang w:bidi="ar"/>
              </w:rPr>
              <w:t>耦合装置</w:t>
            </w:r>
          </w:p>
        </w:tc>
        <w:tc>
          <w:tcPr>
            <w:tcW w:w="887" w:type="pct"/>
            <w:tcBorders>
              <w:top w:val="single" w:color="000000" w:sz="4" w:space="0"/>
              <w:left w:val="single" w:color="000000" w:sz="4" w:space="0"/>
              <w:bottom w:val="single" w:color="000000" w:sz="4" w:space="0"/>
              <w:right w:val="single" w:color="000000" w:sz="4" w:space="0"/>
            </w:tcBorders>
            <w:noWrap w:val="0"/>
            <w:vAlign w:val="top"/>
          </w:tcPr>
          <w:p>
            <w:pPr>
              <w:widowControl/>
              <w:adjustRightInd w:val="0"/>
              <w:snapToGrid w:val="0"/>
              <w:jc w:val="left"/>
              <w:rPr>
                <w:rFonts w:hint="eastAsia" w:ascii="仿宋" w:hAnsi="仿宋" w:eastAsia="仿宋" w:cs="仿宋"/>
                <w:color w:val="000000"/>
                <w:sz w:val="24"/>
                <w:szCs w:val="24"/>
                <w:highlight w:val="none"/>
              </w:rPr>
            </w:pPr>
          </w:p>
        </w:tc>
        <w:tc>
          <w:tcPr>
            <w:tcW w:w="308" w:type="pct"/>
            <w:tcBorders>
              <w:top w:val="single" w:color="000000" w:sz="4" w:space="0"/>
              <w:left w:val="single" w:color="000000" w:sz="4" w:space="0"/>
              <w:bottom w:val="single" w:color="000000" w:sz="4" w:space="0"/>
              <w:right w:val="single" w:color="000000" w:sz="4" w:space="0"/>
            </w:tcBorders>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Style w:val="35"/>
                <w:rFonts w:hint="eastAsia" w:ascii="仿宋" w:hAnsi="仿宋" w:eastAsia="仿宋" w:cs="仿宋"/>
                <w:sz w:val="24"/>
                <w:szCs w:val="24"/>
                <w:highlight w:val="none"/>
                <w:lang w:bidi="ar"/>
              </w:rPr>
              <w:t>套</w:t>
            </w:r>
          </w:p>
        </w:tc>
        <w:tc>
          <w:tcPr>
            <w:tcW w:w="283" w:type="pct"/>
            <w:tcBorders>
              <w:top w:val="single" w:color="000000" w:sz="4" w:space="0"/>
              <w:left w:val="single" w:color="000000" w:sz="4" w:space="0"/>
              <w:bottom w:val="single" w:color="000000" w:sz="4" w:space="0"/>
              <w:right w:val="single" w:color="000000" w:sz="4" w:space="0"/>
            </w:tcBorders>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lang w:eastAsia="zh-CN"/>
              </w:rPr>
            </w:pPr>
            <w:r>
              <w:rPr>
                <w:rFonts w:hint="eastAsia" w:ascii="仿宋" w:hAnsi="仿宋" w:eastAsia="仿宋" w:cs="仿宋"/>
                <w:color w:val="000000"/>
                <w:kern w:val="0"/>
                <w:sz w:val="24"/>
                <w:szCs w:val="24"/>
                <w:highlight w:val="none"/>
                <w:lang w:val="en-US" w:eastAsia="zh-CN" w:bidi="ar"/>
              </w:rPr>
              <w:t>2</w:t>
            </w:r>
          </w:p>
        </w:tc>
        <w:tc>
          <w:tcPr>
            <w:tcW w:w="692" w:type="pct"/>
            <w:tcBorders>
              <w:top w:val="single" w:color="000000" w:sz="4" w:space="0"/>
              <w:left w:val="single" w:color="000000" w:sz="4" w:space="0"/>
              <w:bottom w:val="single" w:color="000000" w:sz="4" w:space="0"/>
              <w:right w:val="single" w:color="000000" w:sz="4" w:space="0"/>
            </w:tcBorders>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Style w:val="36"/>
                <w:rFonts w:hint="eastAsia" w:ascii="仿宋" w:hAnsi="仿宋" w:eastAsia="仿宋" w:cs="仿宋"/>
                <w:sz w:val="24"/>
                <w:szCs w:val="24"/>
                <w:highlight w:val="none"/>
                <w:lang w:bidi="ar"/>
              </w:rPr>
              <w:t>DN250</w:t>
            </w:r>
          </w:p>
        </w:tc>
        <w:tc>
          <w:tcPr>
            <w:tcW w:w="408" w:type="pct"/>
            <w:tcBorders>
              <w:top w:val="single" w:color="000000" w:sz="4" w:space="0"/>
              <w:left w:val="single" w:color="000000" w:sz="4" w:space="0"/>
              <w:bottom w:val="single" w:color="000000" w:sz="4" w:space="0"/>
              <w:right w:val="single" w:color="000000" w:sz="4" w:space="0"/>
            </w:tcBorders>
            <w:noWrap w:val="0"/>
            <w:vAlign w:val="top"/>
          </w:tcPr>
          <w:p>
            <w:pPr>
              <w:widowControl/>
              <w:adjustRightInd w:val="0"/>
              <w:snapToGrid w:val="0"/>
              <w:jc w:val="left"/>
              <w:rPr>
                <w:rFonts w:hint="eastAsia" w:ascii="仿宋" w:hAnsi="仿宋" w:eastAsia="仿宋" w:cs="仿宋"/>
                <w:color w:val="000000"/>
                <w:sz w:val="24"/>
                <w:szCs w:val="24"/>
                <w:highlight w:val="none"/>
              </w:rPr>
            </w:pPr>
          </w:p>
        </w:tc>
        <w:tc>
          <w:tcPr>
            <w:tcW w:w="358" w:type="pct"/>
            <w:tcBorders>
              <w:top w:val="single" w:color="000000" w:sz="4" w:space="0"/>
              <w:left w:val="single" w:color="000000" w:sz="4" w:space="0"/>
              <w:bottom w:val="single" w:color="000000" w:sz="4" w:space="0"/>
              <w:right w:val="single" w:color="000000" w:sz="4" w:space="0"/>
            </w:tcBorders>
            <w:noWrap w:val="0"/>
            <w:vAlign w:val="top"/>
          </w:tcPr>
          <w:p>
            <w:pPr>
              <w:widowControl/>
              <w:adjustRightInd w:val="0"/>
              <w:snapToGrid w:val="0"/>
              <w:jc w:val="left"/>
              <w:rPr>
                <w:rFonts w:hint="eastAsia" w:ascii="仿宋" w:hAnsi="仿宋" w:eastAsia="仿宋" w:cs="仿宋"/>
                <w:color w:val="000000"/>
                <w:sz w:val="24"/>
                <w:szCs w:val="24"/>
                <w:highlight w:val="none"/>
              </w:rPr>
            </w:pPr>
          </w:p>
        </w:tc>
        <w:tc>
          <w:tcPr>
            <w:tcW w:w="377" w:type="pct"/>
            <w:tcBorders>
              <w:top w:val="single" w:color="000000" w:sz="4" w:space="0"/>
              <w:left w:val="single" w:color="000000" w:sz="4" w:space="0"/>
              <w:bottom w:val="single" w:color="000000" w:sz="4" w:space="0"/>
              <w:right w:val="single" w:color="000000" w:sz="4" w:space="0"/>
            </w:tcBorders>
            <w:noWrap w:val="0"/>
            <w:vAlign w:val="top"/>
          </w:tcPr>
          <w:p>
            <w:pPr>
              <w:widowControl/>
              <w:adjustRightInd w:val="0"/>
              <w:snapToGrid w:val="0"/>
              <w:jc w:val="left"/>
              <w:rPr>
                <w:rFonts w:hint="eastAsia" w:ascii="仿宋" w:hAnsi="仿宋" w:eastAsia="仿宋" w:cs="仿宋"/>
                <w:color w:val="000000"/>
                <w:sz w:val="24"/>
                <w:szCs w:val="24"/>
                <w:highlight w:val="none"/>
              </w:rPr>
            </w:pPr>
          </w:p>
        </w:tc>
        <w:tc>
          <w:tcPr>
            <w:tcW w:w="495" w:type="pct"/>
            <w:tcBorders>
              <w:top w:val="single" w:color="000000" w:sz="4" w:space="0"/>
              <w:left w:val="single" w:color="000000" w:sz="4" w:space="0"/>
              <w:bottom w:val="single" w:color="000000" w:sz="4" w:space="0"/>
              <w:right w:val="single" w:color="000000" w:sz="4" w:space="0"/>
            </w:tcBorders>
            <w:noWrap w:val="0"/>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eastAsia="zh-CN" w:bidi="ar"/>
              </w:rPr>
            </w:pPr>
            <w:r>
              <w:rPr>
                <w:rFonts w:hint="eastAsia" w:ascii="仿宋" w:hAnsi="仿宋" w:eastAsia="仿宋" w:cs="仿宋"/>
                <w:color w:val="000000"/>
                <w:kern w:val="0"/>
                <w:sz w:val="24"/>
                <w:szCs w:val="24"/>
                <w:highlight w:val="none"/>
                <w:lang w:bidi="ar"/>
              </w:rPr>
              <w:t>材质：铸铁；含10米</w:t>
            </w:r>
          </w:p>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标配导杆（包含安装）</w:t>
            </w:r>
          </w:p>
        </w:tc>
        <w:tc>
          <w:tcPr>
            <w:tcW w:w="495" w:type="pct"/>
            <w:tcBorders>
              <w:top w:val="single" w:color="000000" w:sz="4" w:space="0"/>
              <w:left w:val="single" w:color="000000" w:sz="4" w:space="0"/>
              <w:bottom w:val="single" w:color="000000" w:sz="4" w:space="0"/>
              <w:right w:val="single" w:color="000000" w:sz="4" w:space="0"/>
            </w:tcBorders>
            <w:noWrap w:val="0"/>
            <w:vAlign w:val="center"/>
          </w:tcPr>
          <w:p>
            <w:pPr>
              <w:widowControl/>
              <w:adjustRightInd w:val="0"/>
              <w:snapToGrid w:val="0"/>
              <w:jc w:val="center"/>
              <w:textAlignment w:val="center"/>
              <w:rPr>
                <w:rStyle w:val="39"/>
                <w:rFonts w:hint="eastAsia" w:ascii="仿宋" w:hAnsi="仿宋" w:eastAsia="仿宋" w:cs="仿宋"/>
                <w:sz w:val="24"/>
                <w:szCs w:val="24"/>
                <w:highlight w:val="none"/>
                <w:lang w:bidi="ar"/>
              </w:rPr>
            </w:pPr>
          </w:p>
        </w:tc>
      </w:tr>
      <w:tr>
        <w:tblPrEx>
          <w:tblCellMar>
            <w:top w:w="0" w:type="dxa"/>
            <w:left w:w="108" w:type="dxa"/>
            <w:bottom w:w="0" w:type="dxa"/>
            <w:right w:w="108" w:type="dxa"/>
          </w:tblCellMar>
        </w:tblPrEx>
        <w:trPr>
          <w:trHeight w:val="1070" w:hRule="atLeast"/>
        </w:trPr>
        <w:tc>
          <w:tcPr>
            <w:tcW w:w="270" w:type="pct"/>
            <w:tcBorders>
              <w:top w:val="single" w:color="000000" w:sz="4" w:space="0"/>
              <w:left w:val="single" w:color="000000" w:sz="4" w:space="0"/>
              <w:bottom w:val="single" w:color="000000" w:sz="4" w:space="0"/>
              <w:right w:val="single" w:color="000000" w:sz="4" w:space="0"/>
            </w:tcBorders>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6</w:t>
            </w:r>
          </w:p>
        </w:tc>
        <w:tc>
          <w:tcPr>
            <w:tcW w:w="421" w:type="pct"/>
            <w:tcBorders>
              <w:top w:val="single" w:color="000000" w:sz="4" w:space="0"/>
              <w:left w:val="single" w:color="000000" w:sz="4" w:space="0"/>
              <w:bottom w:val="single" w:color="000000" w:sz="4" w:space="0"/>
              <w:right w:val="single" w:color="000000" w:sz="4" w:space="0"/>
            </w:tcBorders>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Style w:val="35"/>
                <w:rFonts w:hint="eastAsia" w:ascii="仿宋" w:hAnsi="仿宋" w:eastAsia="仿宋" w:cs="仿宋"/>
                <w:sz w:val="24"/>
                <w:szCs w:val="24"/>
                <w:highlight w:val="none"/>
                <w:lang w:bidi="ar"/>
              </w:rPr>
              <w:t>潜水排污泵</w:t>
            </w:r>
          </w:p>
        </w:tc>
        <w:tc>
          <w:tcPr>
            <w:tcW w:w="887" w:type="pct"/>
            <w:tcBorders>
              <w:top w:val="single" w:color="000000" w:sz="4" w:space="0"/>
              <w:left w:val="single" w:color="000000" w:sz="4" w:space="0"/>
              <w:bottom w:val="single" w:color="000000" w:sz="4" w:space="0"/>
              <w:right w:val="single" w:color="000000" w:sz="4" w:space="0"/>
            </w:tcBorders>
            <w:noWrap w:val="0"/>
            <w:vAlign w:val="center"/>
          </w:tcPr>
          <w:p>
            <w:pPr>
              <w:widowControl/>
              <w:adjustRightInd w:val="0"/>
              <w:snapToGrid w:val="0"/>
              <w:jc w:val="center"/>
              <w:textAlignment w:val="center"/>
              <w:rPr>
                <w:rStyle w:val="35"/>
                <w:rFonts w:hint="eastAsia" w:ascii="仿宋" w:hAnsi="仿宋" w:eastAsia="仿宋" w:cs="仿宋"/>
                <w:sz w:val="24"/>
                <w:szCs w:val="24"/>
                <w:highlight w:val="none"/>
                <w:lang w:eastAsia="zh-CN" w:bidi="ar"/>
              </w:rPr>
            </w:pPr>
            <w:r>
              <w:rPr>
                <w:rStyle w:val="37"/>
                <w:rFonts w:hint="eastAsia" w:ascii="仿宋" w:hAnsi="仿宋" w:eastAsia="仿宋" w:cs="仿宋"/>
                <w:sz w:val="24"/>
                <w:szCs w:val="24"/>
                <w:highlight w:val="none"/>
                <w:lang w:bidi="ar"/>
              </w:rPr>
              <w:t>Q=700m</w:t>
            </w:r>
            <w:r>
              <w:rPr>
                <w:rStyle w:val="38"/>
                <w:rFonts w:hint="eastAsia" w:ascii="仿宋" w:hAnsi="仿宋" w:eastAsia="仿宋" w:cs="仿宋"/>
                <w:sz w:val="24"/>
                <w:szCs w:val="24"/>
                <w:highlight w:val="none"/>
                <w:lang w:bidi="ar"/>
              </w:rPr>
              <w:t>3</w:t>
            </w:r>
            <w:r>
              <w:rPr>
                <w:rStyle w:val="37"/>
                <w:rFonts w:hint="eastAsia" w:ascii="仿宋" w:hAnsi="仿宋" w:eastAsia="仿宋" w:cs="仿宋"/>
                <w:sz w:val="24"/>
                <w:szCs w:val="24"/>
                <w:highlight w:val="none"/>
                <w:lang w:bidi="ar"/>
              </w:rPr>
              <w:t>/h</w:t>
            </w:r>
            <w:r>
              <w:rPr>
                <w:rStyle w:val="35"/>
                <w:rFonts w:hint="eastAsia" w:ascii="仿宋" w:hAnsi="仿宋" w:eastAsia="仿宋" w:cs="仿宋"/>
                <w:sz w:val="24"/>
                <w:szCs w:val="24"/>
                <w:highlight w:val="none"/>
                <w:lang w:bidi="ar"/>
              </w:rPr>
              <w:t>，</w:t>
            </w:r>
          </w:p>
          <w:p>
            <w:pPr>
              <w:widowControl/>
              <w:adjustRightInd w:val="0"/>
              <w:snapToGrid w:val="0"/>
              <w:jc w:val="center"/>
              <w:textAlignment w:val="center"/>
              <w:rPr>
                <w:rStyle w:val="35"/>
                <w:rFonts w:hint="eastAsia" w:ascii="仿宋" w:hAnsi="仿宋" w:eastAsia="仿宋" w:cs="仿宋"/>
                <w:sz w:val="24"/>
                <w:szCs w:val="24"/>
                <w:highlight w:val="none"/>
                <w:lang w:eastAsia="zh-CN" w:bidi="ar"/>
              </w:rPr>
            </w:pPr>
            <w:r>
              <w:rPr>
                <w:rStyle w:val="37"/>
                <w:rFonts w:hint="eastAsia" w:ascii="仿宋" w:hAnsi="仿宋" w:eastAsia="仿宋" w:cs="仿宋"/>
                <w:sz w:val="24"/>
                <w:szCs w:val="24"/>
                <w:highlight w:val="none"/>
                <w:lang w:bidi="ar"/>
              </w:rPr>
              <w:t>H=0. 14MPa</w:t>
            </w:r>
            <w:r>
              <w:rPr>
                <w:rStyle w:val="35"/>
                <w:rFonts w:hint="eastAsia" w:ascii="仿宋" w:hAnsi="仿宋" w:eastAsia="仿宋" w:cs="仿宋"/>
                <w:sz w:val="24"/>
                <w:szCs w:val="24"/>
                <w:highlight w:val="none"/>
                <w:lang w:bidi="ar"/>
              </w:rPr>
              <w:t>，</w:t>
            </w:r>
          </w:p>
          <w:p>
            <w:pPr>
              <w:widowControl/>
              <w:adjustRightInd w:val="0"/>
              <w:snapToGrid w:val="0"/>
              <w:jc w:val="center"/>
              <w:textAlignment w:val="center"/>
              <w:rPr>
                <w:rFonts w:hint="eastAsia" w:ascii="仿宋" w:hAnsi="仿宋" w:eastAsia="仿宋" w:cs="仿宋"/>
                <w:color w:val="000000"/>
                <w:sz w:val="24"/>
                <w:szCs w:val="24"/>
                <w:highlight w:val="none"/>
              </w:rPr>
            </w:pPr>
            <w:r>
              <w:rPr>
                <w:rStyle w:val="37"/>
                <w:rFonts w:hint="eastAsia" w:ascii="仿宋" w:hAnsi="仿宋" w:eastAsia="仿宋" w:cs="仿宋"/>
                <w:sz w:val="24"/>
                <w:szCs w:val="24"/>
                <w:highlight w:val="none"/>
                <w:lang w:bidi="ar"/>
              </w:rPr>
              <w:t>N=37kW</w:t>
            </w:r>
          </w:p>
        </w:tc>
        <w:tc>
          <w:tcPr>
            <w:tcW w:w="308" w:type="pct"/>
            <w:tcBorders>
              <w:top w:val="single" w:color="000000" w:sz="4" w:space="0"/>
              <w:left w:val="single" w:color="000000" w:sz="4" w:space="0"/>
              <w:bottom w:val="single" w:color="000000" w:sz="4" w:space="0"/>
              <w:right w:val="single" w:color="000000" w:sz="4" w:space="0"/>
            </w:tcBorders>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Style w:val="35"/>
                <w:rFonts w:hint="eastAsia" w:ascii="仿宋" w:hAnsi="仿宋" w:eastAsia="仿宋" w:cs="仿宋"/>
                <w:sz w:val="24"/>
                <w:szCs w:val="24"/>
                <w:highlight w:val="none"/>
                <w:lang w:bidi="ar"/>
              </w:rPr>
              <w:t>台</w:t>
            </w:r>
          </w:p>
        </w:tc>
        <w:tc>
          <w:tcPr>
            <w:tcW w:w="283" w:type="pct"/>
            <w:tcBorders>
              <w:top w:val="single" w:color="000000" w:sz="4" w:space="0"/>
              <w:left w:val="single" w:color="000000" w:sz="4" w:space="0"/>
              <w:bottom w:val="single" w:color="000000" w:sz="4" w:space="0"/>
              <w:right w:val="single" w:color="000000" w:sz="4" w:space="0"/>
            </w:tcBorders>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1</w:t>
            </w:r>
          </w:p>
        </w:tc>
        <w:tc>
          <w:tcPr>
            <w:tcW w:w="692" w:type="pct"/>
            <w:tcBorders>
              <w:top w:val="single" w:color="000000" w:sz="4" w:space="0"/>
              <w:left w:val="single" w:color="000000" w:sz="4" w:space="0"/>
              <w:bottom w:val="single" w:color="000000" w:sz="4" w:space="0"/>
              <w:right w:val="single" w:color="000000" w:sz="4" w:space="0"/>
            </w:tcBorders>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Style w:val="36"/>
                <w:rFonts w:hint="eastAsia" w:ascii="仿宋" w:hAnsi="仿宋" w:eastAsia="仿宋" w:cs="仿宋"/>
                <w:sz w:val="24"/>
                <w:szCs w:val="24"/>
                <w:highlight w:val="none"/>
                <w:lang w:bidi="ar"/>
              </w:rPr>
              <w:t>300WQ700-14-37</w:t>
            </w:r>
          </w:p>
        </w:tc>
        <w:tc>
          <w:tcPr>
            <w:tcW w:w="408" w:type="pct"/>
            <w:tcBorders>
              <w:top w:val="single" w:color="000000" w:sz="4" w:space="0"/>
              <w:left w:val="single" w:color="000000" w:sz="4" w:space="0"/>
              <w:bottom w:val="single" w:color="000000" w:sz="4" w:space="0"/>
              <w:right w:val="single" w:color="000000" w:sz="4" w:space="0"/>
            </w:tcBorders>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700</w:t>
            </w:r>
          </w:p>
        </w:tc>
        <w:tc>
          <w:tcPr>
            <w:tcW w:w="358" w:type="pct"/>
            <w:tcBorders>
              <w:top w:val="single" w:color="000000" w:sz="4" w:space="0"/>
              <w:left w:val="single" w:color="000000" w:sz="4" w:space="0"/>
              <w:bottom w:val="single" w:color="000000" w:sz="4" w:space="0"/>
              <w:right w:val="single" w:color="000000" w:sz="4" w:space="0"/>
            </w:tcBorders>
            <w:noWrap w:val="0"/>
            <w:vAlign w:val="center"/>
          </w:tcPr>
          <w:p>
            <w:pPr>
              <w:widowControl/>
              <w:adjustRightInd w:val="0"/>
              <w:snapToGrid w:val="0"/>
              <w:jc w:val="center"/>
              <w:rPr>
                <w:rFonts w:hint="eastAsia" w:ascii="仿宋" w:hAnsi="仿宋" w:eastAsia="仿宋" w:cs="仿宋"/>
                <w:color w:val="000000"/>
                <w:sz w:val="24"/>
                <w:szCs w:val="24"/>
                <w:highlight w:val="none"/>
              </w:rPr>
            </w:pPr>
          </w:p>
        </w:tc>
        <w:tc>
          <w:tcPr>
            <w:tcW w:w="377" w:type="pct"/>
            <w:tcBorders>
              <w:top w:val="single" w:color="000000" w:sz="4" w:space="0"/>
              <w:left w:val="single" w:color="000000" w:sz="4" w:space="0"/>
              <w:bottom w:val="single" w:color="000000" w:sz="4" w:space="0"/>
              <w:right w:val="single" w:color="000000" w:sz="4" w:space="0"/>
            </w:tcBorders>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37</w:t>
            </w:r>
          </w:p>
        </w:tc>
        <w:tc>
          <w:tcPr>
            <w:tcW w:w="495" w:type="pct"/>
            <w:tcBorders>
              <w:top w:val="single" w:color="000000" w:sz="4" w:space="0"/>
              <w:left w:val="single" w:color="000000" w:sz="4" w:space="0"/>
              <w:bottom w:val="single" w:color="000000" w:sz="4" w:space="0"/>
              <w:right w:val="single" w:color="000000" w:sz="4" w:space="0"/>
            </w:tcBorders>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电缆、吊链</w:t>
            </w:r>
            <w:r>
              <w:rPr>
                <w:rFonts w:hint="eastAsia" w:ascii="仿宋" w:hAnsi="仿宋" w:eastAsia="仿宋" w:cs="仿宋"/>
                <w:color w:val="000000"/>
                <w:kern w:val="0"/>
                <w:sz w:val="24"/>
                <w:szCs w:val="24"/>
                <w:highlight w:val="none"/>
                <w:lang w:val="en-US" w:eastAsia="zh-CN" w:bidi="ar"/>
              </w:rPr>
              <w:t>各</w:t>
            </w:r>
            <w:r>
              <w:rPr>
                <w:rFonts w:hint="eastAsia" w:ascii="仿宋" w:hAnsi="仿宋" w:eastAsia="仿宋" w:cs="仿宋"/>
                <w:color w:val="000000"/>
                <w:kern w:val="0"/>
                <w:sz w:val="24"/>
                <w:szCs w:val="24"/>
                <w:highlight w:val="none"/>
                <w:lang w:bidi="ar"/>
              </w:rPr>
              <w:t>15米</w:t>
            </w:r>
          </w:p>
        </w:tc>
        <w:tc>
          <w:tcPr>
            <w:tcW w:w="495" w:type="pct"/>
            <w:tcBorders>
              <w:top w:val="single" w:color="000000" w:sz="4" w:space="0"/>
              <w:left w:val="single" w:color="000000" w:sz="4" w:space="0"/>
              <w:bottom w:val="single" w:color="000000" w:sz="4" w:space="0"/>
              <w:right w:val="single" w:color="000000" w:sz="4" w:space="0"/>
            </w:tcBorders>
            <w:noWrap w:val="0"/>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bidi="ar"/>
              </w:rPr>
            </w:pPr>
            <w:r>
              <w:rPr>
                <w:rStyle w:val="36"/>
                <w:rFonts w:hint="eastAsia" w:ascii="仿宋" w:hAnsi="仿宋" w:eastAsia="仿宋" w:cs="仿宋"/>
                <w:sz w:val="24"/>
                <w:szCs w:val="24"/>
                <w:highlight w:val="none"/>
                <w:lang w:eastAsia="zh-CN" w:bidi="ar"/>
              </w:rPr>
              <w:t>蓝深、连成</w:t>
            </w:r>
          </w:p>
        </w:tc>
      </w:tr>
      <w:tr>
        <w:tblPrEx>
          <w:tblCellMar>
            <w:top w:w="0" w:type="dxa"/>
            <w:left w:w="108" w:type="dxa"/>
            <w:bottom w:w="0" w:type="dxa"/>
            <w:right w:w="108" w:type="dxa"/>
          </w:tblCellMar>
        </w:tblPrEx>
        <w:trPr>
          <w:trHeight w:val="1881" w:hRule="atLeast"/>
        </w:trPr>
        <w:tc>
          <w:tcPr>
            <w:tcW w:w="270" w:type="pct"/>
            <w:tcBorders>
              <w:top w:val="single" w:color="000000" w:sz="4" w:space="0"/>
              <w:left w:val="single" w:color="000000" w:sz="4" w:space="0"/>
              <w:bottom w:val="single" w:color="000000" w:sz="4" w:space="0"/>
              <w:right w:val="single" w:color="000000" w:sz="4" w:space="0"/>
            </w:tcBorders>
            <w:noWrap w:val="0"/>
            <w:vAlign w:val="top"/>
          </w:tcPr>
          <w:p>
            <w:pPr>
              <w:widowControl/>
              <w:adjustRightInd w:val="0"/>
              <w:snapToGrid w:val="0"/>
              <w:jc w:val="left"/>
              <w:rPr>
                <w:rFonts w:hint="eastAsia" w:ascii="仿宋" w:hAnsi="仿宋" w:eastAsia="仿宋" w:cs="仿宋"/>
                <w:color w:val="000000"/>
                <w:sz w:val="24"/>
                <w:szCs w:val="24"/>
                <w:highlight w:val="none"/>
              </w:rPr>
            </w:pPr>
          </w:p>
        </w:tc>
        <w:tc>
          <w:tcPr>
            <w:tcW w:w="421" w:type="pct"/>
            <w:tcBorders>
              <w:top w:val="single" w:color="000000" w:sz="4" w:space="0"/>
              <w:left w:val="single" w:color="000000" w:sz="4" w:space="0"/>
              <w:bottom w:val="single" w:color="000000" w:sz="4" w:space="0"/>
              <w:right w:val="single" w:color="000000" w:sz="4" w:space="0"/>
            </w:tcBorders>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Style w:val="35"/>
                <w:rFonts w:hint="eastAsia" w:ascii="仿宋" w:hAnsi="仿宋" w:eastAsia="仿宋" w:cs="仿宋"/>
                <w:sz w:val="24"/>
                <w:szCs w:val="24"/>
                <w:highlight w:val="none"/>
                <w:lang w:bidi="ar"/>
              </w:rPr>
              <w:t>耦合装置</w:t>
            </w:r>
          </w:p>
        </w:tc>
        <w:tc>
          <w:tcPr>
            <w:tcW w:w="887" w:type="pct"/>
            <w:tcBorders>
              <w:top w:val="single" w:color="000000" w:sz="4" w:space="0"/>
              <w:left w:val="single" w:color="000000" w:sz="4" w:space="0"/>
              <w:bottom w:val="single" w:color="000000" w:sz="4" w:space="0"/>
              <w:right w:val="single" w:color="000000" w:sz="4" w:space="0"/>
            </w:tcBorders>
            <w:noWrap w:val="0"/>
            <w:vAlign w:val="top"/>
          </w:tcPr>
          <w:p>
            <w:pPr>
              <w:widowControl/>
              <w:adjustRightInd w:val="0"/>
              <w:snapToGrid w:val="0"/>
              <w:jc w:val="left"/>
              <w:rPr>
                <w:rFonts w:hint="eastAsia" w:ascii="仿宋" w:hAnsi="仿宋" w:eastAsia="仿宋" w:cs="仿宋"/>
                <w:color w:val="000000"/>
                <w:sz w:val="24"/>
                <w:szCs w:val="24"/>
                <w:highlight w:val="none"/>
              </w:rPr>
            </w:pPr>
          </w:p>
        </w:tc>
        <w:tc>
          <w:tcPr>
            <w:tcW w:w="308" w:type="pct"/>
            <w:tcBorders>
              <w:top w:val="single" w:color="000000" w:sz="4" w:space="0"/>
              <w:left w:val="single" w:color="000000" w:sz="4" w:space="0"/>
              <w:bottom w:val="single" w:color="000000" w:sz="4" w:space="0"/>
              <w:right w:val="single" w:color="000000" w:sz="4" w:space="0"/>
            </w:tcBorders>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Style w:val="35"/>
                <w:rFonts w:hint="eastAsia" w:ascii="仿宋" w:hAnsi="仿宋" w:eastAsia="仿宋" w:cs="仿宋"/>
                <w:sz w:val="24"/>
                <w:szCs w:val="24"/>
                <w:highlight w:val="none"/>
                <w:lang w:bidi="ar"/>
              </w:rPr>
              <w:t>套</w:t>
            </w:r>
          </w:p>
        </w:tc>
        <w:tc>
          <w:tcPr>
            <w:tcW w:w="283" w:type="pct"/>
            <w:tcBorders>
              <w:top w:val="single" w:color="000000" w:sz="4" w:space="0"/>
              <w:left w:val="single" w:color="000000" w:sz="4" w:space="0"/>
              <w:bottom w:val="single" w:color="000000" w:sz="4" w:space="0"/>
              <w:right w:val="single" w:color="000000" w:sz="4" w:space="0"/>
            </w:tcBorders>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lang w:eastAsia="zh-CN"/>
              </w:rPr>
            </w:pPr>
            <w:r>
              <w:rPr>
                <w:rFonts w:hint="eastAsia" w:ascii="仿宋" w:hAnsi="仿宋" w:eastAsia="仿宋" w:cs="仿宋"/>
                <w:color w:val="000000"/>
                <w:kern w:val="0"/>
                <w:sz w:val="24"/>
                <w:szCs w:val="24"/>
                <w:highlight w:val="none"/>
                <w:lang w:val="en-US" w:eastAsia="zh-CN" w:bidi="ar"/>
              </w:rPr>
              <w:t>2</w:t>
            </w:r>
          </w:p>
        </w:tc>
        <w:tc>
          <w:tcPr>
            <w:tcW w:w="692" w:type="pct"/>
            <w:tcBorders>
              <w:top w:val="single" w:color="000000" w:sz="4" w:space="0"/>
              <w:left w:val="single" w:color="000000" w:sz="4" w:space="0"/>
              <w:bottom w:val="single" w:color="000000" w:sz="4" w:space="0"/>
              <w:right w:val="single" w:color="000000" w:sz="4" w:space="0"/>
            </w:tcBorders>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DN300</w:t>
            </w:r>
          </w:p>
        </w:tc>
        <w:tc>
          <w:tcPr>
            <w:tcW w:w="408" w:type="pct"/>
            <w:tcBorders>
              <w:top w:val="single" w:color="000000" w:sz="4" w:space="0"/>
              <w:left w:val="single" w:color="000000" w:sz="4" w:space="0"/>
              <w:bottom w:val="single" w:color="000000" w:sz="4" w:space="0"/>
              <w:right w:val="single" w:color="000000" w:sz="4" w:space="0"/>
            </w:tcBorders>
            <w:noWrap w:val="0"/>
            <w:vAlign w:val="top"/>
          </w:tcPr>
          <w:p>
            <w:pPr>
              <w:widowControl/>
              <w:adjustRightInd w:val="0"/>
              <w:snapToGrid w:val="0"/>
              <w:jc w:val="center"/>
              <w:rPr>
                <w:rFonts w:hint="eastAsia" w:ascii="仿宋" w:hAnsi="仿宋" w:eastAsia="仿宋" w:cs="仿宋"/>
                <w:color w:val="000000"/>
                <w:sz w:val="24"/>
                <w:szCs w:val="24"/>
                <w:highlight w:val="none"/>
              </w:rPr>
            </w:pPr>
          </w:p>
        </w:tc>
        <w:tc>
          <w:tcPr>
            <w:tcW w:w="358" w:type="pct"/>
            <w:tcBorders>
              <w:top w:val="single" w:color="000000" w:sz="4" w:space="0"/>
              <w:left w:val="single" w:color="000000" w:sz="4" w:space="0"/>
              <w:bottom w:val="single" w:color="000000" w:sz="4" w:space="0"/>
              <w:right w:val="single" w:color="000000" w:sz="4" w:space="0"/>
            </w:tcBorders>
            <w:noWrap w:val="0"/>
            <w:vAlign w:val="top"/>
          </w:tcPr>
          <w:p>
            <w:pPr>
              <w:widowControl/>
              <w:adjustRightInd w:val="0"/>
              <w:snapToGrid w:val="0"/>
              <w:jc w:val="center"/>
              <w:rPr>
                <w:rFonts w:hint="eastAsia" w:ascii="仿宋" w:hAnsi="仿宋" w:eastAsia="仿宋" w:cs="仿宋"/>
                <w:color w:val="000000"/>
                <w:sz w:val="24"/>
                <w:szCs w:val="24"/>
                <w:highlight w:val="none"/>
              </w:rPr>
            </w:pPr>
          </w:p>
        </w:tc>
        <w:tc>
          <w:tcPr>
            <w:tcW w:w="377" w:type="pct"/>
            <w:tcBorders>
              <w:top w:val="single" w:color="000000" w:sz="4" w:space="0"/>
              <w:left w:val="single" w:color="000000" w:sz="4" w:space="0"/>
              <w:bottom w:val="single" w:color="000000" w:sz="4" w:space="0"/>
              <w:right w:val="single" w:color="000000" w:sz="4" w:space="0"/>
            </w:tcBorders>
            <w:noWrap w:val="0"/>
            <w:vAlign w:val="top"/>
          </w:tcPr>
          <w:p>
            <w:pPr>
              <w:widowControl/>
              <w:adjustRightInd w:val="0"/>
              <w:snapToGrid w:val="0"/>
              <w:jc w:val="center"/>
              <w:rPr>
                <w:rFonts w:hint="eastAsia" w:ascii="仿宋" w:hAnsi="仿宋" w:eastAsia="仿宋" w:cs="仿宋"/>
                <w:color w:val="000000"/>
                <w:sz w:val="24"/>
                <w:szCs w:val="24"/>
                <w:highlight w:val="none"/>
              </w:rPr>
            </w:pPr>
          </w:p>
        </w:tc>
        <w:tc>
          <w:tcPr>
            <w:tcW w:w="495" w:type="pct"/>
            <w:tcBorders>
              <w:top w:val="single" w:color="000000" w:sz="4" w:space="0"/>
              <w:left w:val="single" w:color="000000" w:sz="4" w:space="0"/>
              <w:bottom w:val="single" w:color="000000" w:sz="4" w:space="0"/>
              <w:right w:val="single" w:color="000000" w:sz="4" w:space="0"/>
            </w:tcBorders>
            <w:noWrap w:val="0"/>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eastAsia="zh-CN" w:bidi="ar"/>
              </w:rPr>
            </w:pPr>
            <w:r>
              <w:rPr>
                <w:rFonts w:hint="eastAsia" w:ascii="仿宋" w:hAnsi="仿宋" w:eastAsia="仿宋" w:cs="仿宋"/>
                <w:color w:val="000000"/>
                <w:kern w:val="0"/>
                <w:sz w:val="24"/>
                <w:szCs w:val="24"/>
                <w:highlight w:val="none"/>
                <w:lang w:bidi="ar"/>
              </w:rPr>
              <w:t>材质：铸铁；含10米</w:t>
            </w:r>
          </w:p>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标配导杆（包含安装）</w:t>
            </w:r>
          </w:p>
        </w:tc>
        <w:tc>
          <w:tcPr>
            <w:tcW w:w="495" w:type="pct"/>
            <w:tcBorders>
              <w:top w:val="single" w:color="000000" w:sz="4" w:space="0"/>
              <w:left w:val="single" w:color="000000" w:sz="4" w:space="0"/>
              <w:bottom w:val="single" w:color="000000" w:sz="4" w:space="0"/>
              <w:right w:val="single" w:color="000000" w:sz="4" w:space="0"/>
            </w:tcBorders>
            <w:noWrap w:val="0"/>
            <w:vAlign w:val="center"/>
          </w:tcPr>
          <w:p>
            <w:pPr>
              <w:widowControl/>
              <w:adjustRightInd w:val="0"/>
              <w:snapToGrid w:val="0"/>
              <w:jc w:val="center"/>
              <w:textAlignment w:val="center"/>
              <w:rPr>
                <w:rStyle w:val="39"/>
                <w:rFonts w:hint="eastAsia" w:ascii="仿宋" w:hAnsi="仿宋" w:eastAsia="仿宋" w:cs="仿宋"/>
                <w:sz w:val="24"/>
                <w:szCs w:val="24"/>
                <w:highlight w:val="none"/>
                <w:lang w:bidi="ar"/>
              </w:rPr>
            </w:pPr>
          </w:p>
        </w:tc>
      </w:tr>
    </w:tbl>
    <w:p>
      <w:pPr>
        <w:spacing w:line="500" w:lineRule="exact"/>
        <w:ind w:firstLine="560" w:firstLineChars="200"/>
        <w:rPr>
          <w:rFonts w:hint="eastAsia" w:ascii="宋体" w:hAnsi="宋体"/>
          <w:sz w:val="28"/>
          <w:highlight w:val="none"/>
        </w:rPr>
      </w:pPr>
      <w:r>
        <w:rPr>
          <w:rFonts w:ascii="宋体" w:hAnsi="宋体"/>
          <w:sz w:val="28"/>
          <w:highlight w:val="none"/>
        </w:rPr>
        <w:t>4</w:t>
      </w:r>
      <w:r>
        <w:rPr>
          <w:rFonts w:hint="eastAsia" w:ascii="宋体" w:hAnsi="宋体"/>
          <w:sz w:val="28"/>
          <w:highlight w:val="none"/>
        </w:rPr>
        <w:t>、付款方式</w:t>
      </w:r>
    </w:p>
    <w:p>
      <w:pPr>
        <w:spacing w:line="500" w:lineRule="exact"/>
        <w:ind w:firstLine="570"/>
        <w:rPr>
          <w:rFonts w:hint="eastAsia" w:ascii="宋体" w:hAnsi="宋体"/>
          <w:b/>
          <w:sz w:val="28"/>
          <w:highlight w:val="none"/>
        </w:rPr>
      </w:pPr>
      <w:r>
        <w:rPr>
          <w:rFonts w:hint="eastAsia" w:ascii="宋体" w:hAnsi="宋体"/>
          <w:b/>
          <w:sz w:val="28"/>
          <w:highlight w:val="none"/>
          <w:lang w:val="en-US" w:eastAsia="zh-CN"/>
        </w:rPr>
        <w:t>分批供货分批结算，每批按实结算，每批落地交付且采购人核对无误并验收合格后付至合同价款（实际供货量×成交单价）的80%，余款待质保期满后一次性付清。款项由采购单位按相关财务支付规定办理支付手续。</w:t>
      </w:r>
      <w:r>
        <w:rPr>
          <w:rFonts w:hint="eastAsia" w:ascii="宋体" w:hAnsi="宋体"/>
          <w:b/>
          <w:sz w:val="28"/>
          <w:highlight w:val="none"/>
        </w:rPr>
        <w:t>。</w:t>
      </w:r>
    </w:p>
    <w:p>
      <w:pPr>
        <w:keepNext w:val="0"/>
        <w:keepLines w:val="0"/>
        <w:pageBreakBefore w:val="0"/>
        <w:widowControl w:val="0"/>
        <w:kinsoku/>
        <w:wordWrap/>
        <w:overflowPunct/>
        <w:topLinePunct w:val="0"/>
        <w:autoSpaceDE/>
        <w:autoSpaceDN/>
        <w:bidi w:val="0"/>
        <w:adjustRightInd/>
        <w:snapToGrid/>
        <w:spacing w:line="520" w:lineRule="exact"/>
        <w:ind w:firstLine="570"/>
        <w:textAlignment w:val="auto"/>
        <w:rPr>
          <w:rFonts w:hint="eastAsia" w:ascii="宋体" w:hAnsi="宋体"/>
          <w:sz w:val="28"/>
          <w:highlight w:val="none"/>
        </w:rPr>
      </w:pPr>
      <w:r>
        <w:rPr>
          <w:rFonts w:ascii="宋体" w:hAnsi="宋体"/>
          <w:sz w:val="28"/>
          <w:highlight w:val="none"/>
        </w:rPr>
        <w:t>5</w:t>
      </w:r>
      <w:r>
        <w:rPr>
          <w:rFonts w:hint="eastAsia" w:ascii="宋体" w:hAnsi="宋体"/>
          <w:sz w:val="28"/>
          <w:highlight w:val="none"/>
        </w:rPr>
        <w:t>、确认成交供应商:</w:t>
      </w:r>
      <w:r>
        <w:rPr>
          <w:rFonts w:hint="eastAsia" w:ascii="宋体" w:hAnsi="宋体"/>
          <w:highlight w:val="none"/>
        </w:rPr>
        <w:t xml:space="preserve"> </w:t>
      </w:r>
    </w:p>
    <w:p>
      <w:pPr>
        <w:keepNext w:val="0"/>
        <w:keepLines w:val="0"/>
        <w:pageBreakBefore w:val="0"/>
        <w:widowControl w:val="0"/>
        <w:kinsoku/>
        <w:wordWrap/>
        <w:overflowPunct/>
        <w:topLinePunct w:val="0"/>
        <w:autoSpaceDE/>
        <w:autoSpaceDN/>
        <w:bidi w:val="0"/>
        <w:adjustRightInd/>
        <w:snapToGrid/>
        <w:spacing w:line="520" w:lineRule="exact"/>
        <w:ind w:firstLine="560" w:firstLineChars="200"/>
        <w:textAlignment w:val="auto"/>
        <w:rPr>
          <w:rFonts w:hint="eastAsia" w:ascii="宋体" w:hAnsi="宋体"/>
          <w:b/>
          <w:bCs/>
          <w:sz w:val="28"/>
          <w:highlight w:val="none"/>
        </w:rPr>
      </w:pPr>
      <w:r>
        <w:rPr>
          <w:rFonts w:hint="eastAsia" w:ascii="宋体" w:hAnsi="宋体"/>
          <w:sz w:val="28"/>
          <w:highlight w:val="none"/>
        </w:rPr>
        <w:t>1）本次</w:t>
      </w:r>
      <w:r>
        <w:rPr>
          <w:rFonts w:hint="eastAsia" w:ascii="宋体" w:hAnsi="宋体"/>
          <w:sz w:val="28"/>
          <w:highlight w:val="none"/>
          <w:lang w:val="en-US" w:eastAsia="zh-CN"/>
        </w:rPr>
        <w:t>比选</w:t>
      </w:r>
      <w:r>
        <w:rPr>
          <w:rFonts w:hint="eastAsia" w:ascii="宋体" w:hAnsi="宋体"/>
          <w:sz w:val="28"/>
          <w:highlight w:val="none"/>
        </w:rPr>
        <w:t>项目采用</w:t>
      </w:r>
      <w:r>
        <w:rPr>
          <w:rFonts w:hint="eastAsia" w:ascii="宋体" w:hAnsi="宋体"/>
          <w:b/>
          <w:bCs/>
          <w:sz w:val="28"/>
          <w:highlight w:val="none"/>
          <w:u w:val="single"/>
        </w:rPr>
        <w:t>合理低价法</w:t>
      </w:r>
      <w:r>
        <w:rPr>
          <w:rFonts w:hint="eastAsia" w:ascii="宋体" w:hAnsi="宋体"/>
          <w:sz w:val="28"/>
          <w:highlight w:val="none"/>
        </w:rPr>
        <w:t>方式，在全部满足采购文件实质性要求前提下，潜在供应商应完全响应采购文件要求，</w:t>
      </w:r>
      <w:r>
        <w:rPr>
          <w:rFonts w:hint="eastAsia" w:ascii="宋体" w:hAnsi="宋体"/>
          <w:b/>
          <w:bCs/>
          <w:sz w:val="28"/>
          <w:highlight w:val="none"/>
        </w:rPr>
        <w:t>报价文件中有效评定总价最低的报价人作为本项目的成交供应商。</w:t>
      </w:r>
    </w:p>
    <w:p>
      <w:pPr>
        <w:keepNext w:val="0"/>
        <w:keepLines w:val="0"/>
        <w:pageBreakBefore w:val="0"/>
        <w:widowControl w:val="0"/>
        <w:kinsoku/>
        <w:wordWrap/>
        <w:overflowPunct/>
        <w:topLinePunct w:val="0"/>
        <w:autoSpaceDE/>
        <w:autoSpaceDN/>
        <w:bidi w:val="0"/>
        <w:adjustRightInd/>
        <w:snapToGrid/>
        <w:spacing w:line="520" w:lineRule="exact"/>
        <w:ind w:firstLine="560" w:firstLineChars="200"/>
        <w:textAlignment w:val="auto"/>
        <w:rPr>
          <w:rFonts w:hint="eastAsia" w:ascii="宋体" w:hAnsi="宋体"/>
          <w:sz w:val="28"/>
          <w:highlight w:val="none"/>
        </w:rPr>
      </w:pPr>
      <w:r>
        <w:rPr>
          <w:rFonts w:hint="eastAsia" w:ascii="宋体" w:hAnsi="宋体"/>
          <w:sz w:val="28"/>
          <w:highlight w:val="none"/>
        </w:rPr>
        <w:t>2）采购人根据报价和现场评比的情况，有权决定是否一次成交，也不排除重新竞价的可能性。</w:t>
      </w:r>
    </w:p>
    <w:p>
      <w:pPr>
        <w:keepNext w:val="0"/>
        <w:keepLines w:val="0"/>
        <w:pageBreakBefore w:val="0"/>
        <w:widowControl w:val="0"/>
        <w:kinsoku/>
        <w:wordWrap/>
        <w:overflowPunct/>
        <w:topLinePunct w:val="0"/>
        <w:autoSpaceDE/>
        <w:autoSpaceDN/>
        <w:bidi w:val="0"/>
        <w:adjustRightInd/>
        <w:snapToGrid/>
        <w:spacing w:line="520" w:lineRule="exact"/>
        <w:ind w:firstLine="562" w:firstLineChars="200"/>
        <w:textAlignment w:val="auto"/>
        <w:rPr>
          <w:rFonts w:hint="eastAsia" w:ascii="宋体" w:hAnsi="宋体"/>
          <w:b/>
          <w:bCs/>
          <w:sz w:val="28"/>
          <w:highlight w:val="none"/>
        </w:rPr>
      </w:pPr>
      <w:r>
        <w:rPr>
          <w:rFonts w:hint="eastAsia" w:ascii="宋体" w:hAnsi="宋体"/>
          <w:b/>
          <w:bCs/>
          <w:sz w:val="28"/>
          <w:highlight w:val="none"/>
        </w:rPr>
        <w:t>3）本项目报价函为最终报价。</w:t>
      </w:r>
    </w:p>
    <w:p>
      <w:pPr>
        <w:keepNext w:val="0"/>
        <w:keepLines w:val="0"/>
        <w:pageBreakBefore w:val="0"/>
        <w:widowControl w:val="0"/>
        <w:kinsoku/>
        <w:wordWrap/>
        <w:overflowPunct/>
        <w:topLinePunct w:val="0"/>
        <w:autoSpaceDE/>
        <w:autoSpaceDN/>
        <w:bidi w:val="0"/>
        <w:adjustRightInd/>
        <w:snapToGrid/>
        <w:spacing w:line="520" w:lineRule="exact"/>
        <w:ind w:firstLine="562" w:firstLineChars="200"/>
        <w:textAlignment w:val="auto"/>
        <w:rPr>
          <w:rFonts w:hint="eastAsia" w:ascii="宋体" w:hAnsi="宋体"/>
          <w:b/>
          <w:bCs/>
          <w:sz w:val="28"/>
          <w:highlight w:val="none"/>
        </w:rPr>
      </w:pPr>
      <w:r>
        <w:rPr>
          <w:rFonts w:hint="eastAsia" w:ascii="宋体" w:hAnsi="宋体"/>
          <w:b/>
          <w:bCs/>
          <w:sz w:val="28"/>
          <w:highlight w:val="none"/>
        </w:rPr>
        <w:t>4）本项目相关评审费用由成交供应商支付。</w:t>
      </w:r>
    </w:p>
    <w:p>
      <w:pPr>
        <w:keepNext w:val="0"/>
        <w:keepLines w:val="0"/>
        <w:pageBreakBefore w:val="0"/>
        <w:widowControl w:val="0"/>
        <w:kinsoku/>
        <w:wordWrap/>
        <w:overflowPunct/>
        <w:topLinePunct w:val="0"/>
        <w:autoSpaceDE/>
        <w:autoSpaceDN/>
        <w:bidi w:val="0"/>
        <w:adjustRightInd/>
        <w:snapToGrid/>
        <w:spacing w:line="520" w:lineRule="exact"/>
        <w:ind w:firstLine="560" w:firstLineChars="200"/>
        <w:textAlignment w:val="auto"/>
        <w:rPr>
          <w:rFonts w:hint="eastAsia" w:ascii="宋体" w:hAnsi="宋体"/>
          <w:sz w:val="28"/>
          <w:highlight w:val="none"/>
        </w:rPr>
      </w:pPr>
      <w:r>
        <w:rPr>
          <w:rFonts w:ascii="宋体" w:hAnsi="宋体"/>
          <w:sz w:val="28"/>
          <w:highlight w:val="none"/>
        </w:rPr>
        <w:t>6</w:t>
      </w:r>
      <w:r>
        <w:rPr>
          <w:rFonts w:hint="eastAsia" w:ascii="宋体" w:hAnsi="宋体"/>
          <w:sz w:val="28"/>
          <w:highlight w:val="none"/>
        </w:rPr>
        <w:t>、履约担保</w:t>
      </w:r>
    </w:p>
    <w:p>
      <w:pPr>
        <w:keepNext w:val="0"/>
        <w:keepLines w:val="0"/>
        <w:pageBreakBefore w:val="0"/>
        <w:widowControl w:val="0"/>
        <w:kinsoku/>
        <w:wordWrap/>
        <w:overflowPunct/>
        <w:topLinePunct w:val="0"/>
        <w:autoSpaceDE/>
        <w:autoSpaceDN/>
        <w:bidi w:val="0"/>
        <w:adjustRightInd/>
        <w:snapToGrid/>
        <w:spacing w:line="520" w:lineRule="exact"/>
        <w:ind w:firstLine="570"/>
        <w:textAlignment w:val="auto"/>
        <w:rPr>
          <w:rFonts w:ascii="宋体" w:hAnsi="宋体"/>
          <w:b/>
          <w:sz w:val="28"/>
          <w:highlight w:val="none"/>
        </w:rPr>
      </w:pPr>
      <w:r>
        <w:rPr>
          <w:rFonts w:hint="eastAsia" w:ascii="宋体" w:hAnsi="宋体"/>
          <w:b w:val="0"/>
          <w:bCs/>
          <w:sz w:val="28"/>
          <w:highlight w:val="none"/>
        </w:rPr>
        <w:t>成交供应商须在采购合同签订时交纳履约担保金额，</w:t>
      </w:r>
      <w:r>
        <w:rPr>
          <w:rFonts w:hint="eastAsia" w:ascii="宋体" w:hAnsi="宋体"/>
          <w:b/>
          <w:sz w:val="28"/>
          <w:highlight w:val="none"/>
        </w:rPr>
        <w:t>履约金额为成交价的</w:t>
      </w:r>
      <w:r>
        <w:rPr>
          <w:rFonts w:hint="eastAsia" w:ascii="宋体" w:hAnsi="宋体"/>
          <w:b/>
          <w:sz w:val="28"/>
          <w:highlight w:val="none"/>
          <w:lang w:val="en-US" w:eastAsia="zh-CN"/>
        </w:rPr>
        <w:t>5</w:t>
      </w:r>
      <w:r>
        <w:rPr>
          <w:rFonts w:hint="eastAsia" w:ascii="宋体" w:hAnsi="宋体"/>
          <w:b/>
          <w:sz w:val="28"/>
          <w:highlight w:val="none"/>
        </w:rPr>
        <w:t>%。</w:t>
      </w:r>
    </w:p>
    <w:p>
      <w:pPr>
        <w:keepNext w:val="0"/>
        <w:keepLines w:val="0"/>
        <w:pageBreakBefore w:val="0"/>
        <w:widowControl w:val="0"/>
        <w:kinsoku/>
        <w:wordWrap/>
        <w:overflowPunct/>
        <w:topLinePunct w:val="0"/>
        <w:autoSpaceDE/>
        <w:autoSpaceDN/>
        <w:bidi w:val="0"/>
        <w:adjustRightInd/>
        <w:snapToGrid/>
        <w:spacing w:line="520" w:lineRule="exact"/>
        <w:ind w:firstLine="570"/>
        <w:textAlignment w:val="auto"/>
        <w:rPr>
          <w:rFonts w:ascii="宋体" w:hAnsi="宋体"/>
          <w:b/>
          <w:sz w:val="28"/>
          <w:highlight w:val="none"/>
        </w:rPr>
      </w:pPr>
      <w:r>
        <w:rPr>
          <w:rFonts w:hint="eastAsia" w:ascii="宋体" w:hAnsi="宋体"/>
          <w:b/>
          <w:sz w:val="28"/>
          <w:highlight w:val="none"/>
        </w:rPr>
        <w:t>履约担保形式：</w:t>
      </w:r>
      <w:r>
        <w:rPr>
          <w:rFonts w:hint="eastAsia" w:ascii="宋体" w:hAnsi="宋体"/>
          <w:b/>
          <w:sz w:val="28"/>
          <w:highlight w:val="none"/>
          <w:u w:val="single"/>
        </w:rPr>
        <w:t>转账汇款履约保证金。</w:t>
      </w:r>
    </w:p>
    <w:p>
      <w:pPr>
        <w:keepNext w:val="0"/>
        <w:keepLines w:val="0"/>
        <w:pageBreakBefore w:val="0"/>
        <w:widowControl w:val="0"/>
        <w:kinsoku/>
        <w:wordWrap/>
        <w:overflowPunct/>
        <w:topLinePunct w:val="0"/>
        <w:autoSpaceDE/>
        <w:autoSpaceDN/>
        <w:bidi w:val="0"/>
        <w:adjustRightInd/>
        <w:snapToGrid/>
        <w:spacing w:line="520" w:lineRule="exact"/>
        <w:ind w:firstLine="570"/>
        <w:textAlignment w:val="auto"/>
        <w:rPr>
          <w:rFonts w:ascii="宋体" w:hAnsi="宋体"/>
          <w:b w:val="0"/>
          <w:bCs/>
          <w:sz w:val="28"/>
          <w:highlight w:val="none"/>
        </w:rPr>
      </w:pPr>
      <w:r>
        <w:rPr>
          <w:rFonts w:hint="eastAsia" w:ascii="宋体" w:hAnsi="宋体"/>
          <w:b w:val="0"/>
          <w:bCs/>
          <w:sz w:val="28"/>
          <w:highlight w:val="none"/>
        </w:rPr>
        <w:t>若不交纳履约保证金或不提交履约保函不签订合同的列入采购人黑名单，2年之内不可参加采购人所采购任何的项目。</w:t>
      </w:r>
    </w:p>
    <w:p>
      <w:pPr>
        <w:keepNext w:val="0"/>
        <w:keepLines w:val="0"/>
        <w:pageBreakBefore w:val="0"/>
        <w:widowControl w:val="0"/>
        <w:kinsoku/>
        <w:wordWrap/>
        <w:overflowPunct/>
        <w:topLinePunct w:val="0"/>
        <w:autoSpaceDE/>
        <w:autoSpaceDN/>
        <w:bidi w:val="0"/>
        <w:adjustRightInd/>
        <w:snapToGrid/>
        <w:spacing w:line="520" w:lineRule="exact"/>
        <w:ind w:firstLine="570"/>
        <w:textAlignment w:val="auto"/>
        <w:rPr>
          <w:rFonts w:ascii="宋体" w:hAnsi="宋体"/>
          <w:b w:val="0"/>
          <w:bCs/>
          <w:sz w:val="28"/>
          <w:highlight w:val="none"/>
        </w:rPr>
      </w:pPr>
      <w:r>
        <w:rPr>
          <w:rFonts w:hint="eastAsia" w:ascii="宋体" w:hAnsi="宋体"/>
          <w:b w:val="0"/>
          <w:bCs/>
          <w:sz w:val="28"/>
          <w:highlight w:val="none"/>
        </w:rPr>
        <w:t>本项目成交供应商将在采购合同签订时缴纳履约保证金。</w:t>
      </w:r>
    </w:p>
    <w:p>
      <w:pPr>
        <w:keepNext w:val="0"/>
        <w:keepLines w:val="0"/>
        <w:pageBreakBefore w:val="0"/>
        <w:widowControl w:val="0"/>
        <w:kinsoku/>
        <w:wordWrap/>
        <w:overflowPunct/>
        <w:topLinePunct w:val="0"/>
        <w:autoSpaceDE/>
        <w:autoSpaceDN/>
        <w:bidi w:val="0"/>
        <w:adjustRightInd/>
        <w:snapToGrid/>
        <w:spacing w:line="520" w:lineRule="exact"/>
        <w:ind w:firstLine="570"/>
        <w:textAlignment w:val="auto"/>
        <w:rPr>
          <w:rFonts w:hint="eastAsia" w:ascii="宋体" w:hAnsi="宋体"/>
          <w:b/>
          <w:sz w:val="28"/>
          <w:highlight w:val="none"/>
        </w:rPr>
      </w:pPr>
      <w:r>
        <w:rPr>
          <w:rFonts w:hint="eastAsia" w:ascii="宋体" w:hAnsi="宋体"/>
          <w:b/>
          <w:sz w:val="28"/>
          <w:highlight w:val="none"/>
        </w:rPr>
        <w:t>履约担保在</w:t>
      </w:r>
      <w:r>
        <w:rPr>
          <w:rFonts w:hint="eastAsia" w:ascii="宋体" w:hAnsi="宋体"/>
          <w:b/>
          <w:sz w:val="28"/>
          <w:highlight w:val="none"/>
          <w:u w:val="single"/>
        </w:rPr>
        <w:t>完成供货</w:t>
      </w:r>
      <w:r>
        <w:rPr>
          <w:rFonts w:ascii="宋体" w:hAnsi="宋体"/>
          <w:b/>
          <w:sz w:val="28"/>
          <w:highlight w:val="none"/>
        </w:rPr>
        <w:t>后</w:t>
      </w:r>
      <w:r>
        <w:rPr>
          <w:rFonts w:hint="eastAsia" w:ascii="宋体" w:hAnsi="宋体"/>
          <w:b/>
          <w:sz w:val="28"/>
          <w:highlight w:val="none"/>
        </w:rPr>
        <w:t>结束，履约保证金全额无息退还成交供应商。</w:t>
      </w:r>
    </w:p>
    <w:p>
      <w:pPr>
        <w:keepNext w:val="0"/>
        <w:keepLines w:val="0"/>
        <w:pageBreakBefore w:val="0"/>
        <w:widowControl w:val="0"/>
        <w:kinsoku/>
        <w:wordWrap/>
        <w:overflowPunct/>
        <w:topLinePunct w:val="0"/>
        <w:autoSpaceDE/>
        <w:autoSpaceDN/>
        <w:bidi w:val="0"/>
        <w:adjustRightInd/>
        <w:snapToGrid/>
        <w:spacing w:line="520" w:lineRule="exact"/>
        <w:ind w:firstLine="570"/>
        <w:textAlignment w:val="auto"/>
        <w:rPr>
          <w:rFonts w:hint="eastAsia" w:ascii="宋体" w:hAnsi="宋体"/>
          <w:sz w:val="28"/>
          <w:highlight w:val="none"/>
        </w:rPr>
      </w:pPr>
      <w:r>
        <w:rPr>
          <w:rFonts w:ascii="宋体" w:hAnsi="宋体"/>
          <w:sz w:val="28"/>
          <w:highlight w:val="none"/>
        </w:rPr>
        <w:t>7</w:t>
      </w:r>
      <w:r>
        <w:rPr>
          <w:rFonts w:hint="eastAsia" w:ascii="宋体" w:hAnsi="宋体"/>
          <w:sz w:val="28"/>
          <w:highlight w:val="none"/>
        </w:rPr>
        <w:t>、合同的签订:</w:t>
      </w:r>
    </w:p>
    <w:p>
      <w:pPr>
        <w:keepNext w:val="0"/>
        <w:keepLines w:val="0"/>
        <w:pageBreakBefore w:val="0"/>
        <w:widowControl w:val="0"/>
        <w:kinsoku/>
        <w:wordWrap/>
        <w:overflowPunct/>
        <w:topLinePunct w:val="0"/>
        <w:autoSpaceDE/>
        <w:autoSpaceDN/>
        <w:bidi w:val="0"/>
        <w:adjustRightInd/>
        <w:snapToGrid/>
        <w:spacing w:line="520" w:lineRule="exact"/>
        <w:ind w:firstLine="570"/>
        <w:textAlignment w:val="auto"/>
        <w:rPr>
          <w:rFonts w:hint="eastAsia" w:ascii="宋体" w:hAnsi="宋体"/>
          <w:sz w:val="28"/>
          <w:highlight w:val="none"/>
        </w:rPr>
      </w:pPr>
      <w:r>
        <w:rPr>
          <w:rFonts w:hint="eastAsia" w:ascii="宋体" w:hAnsi="宋体"/>
          <w:sz w:val="28"/>
          <w:highlight w:val="none"/>
        </w:rPr>
        <w:t>1）成交人在收到成交通知后按成交通知指定时间、地点与采购单位签订合同。</w:t>
      </w:r>
    </w:p>
    <w:p>
      <w:pPr>
        <w:keepNext w:val="0"/>
        <w:keepLines w:val="0"/>
        <w:pageBreakBefore w:val="0"/>
        <w:widowControl w:val="0"/>
        <w:kinsoku/>
        <w:wordWrap/>
        <w:overflowPunct/>
        <w:topLinePunct w:val="0"/>
        <w:autoSpaceDE/>
        <w:autoSpaceDN/>
        <w:bidi w:val="0"/>
        <w:adjustRightInd/>
        <w:snapToGrid/>
        <w:spacing w:line="520" w:lineRule="exact"/>
        <w:ind w:firstLine="560" w:firstLineChars="200"/>
        <w:textAlignment w:val="auto"/>
        <w:rPr>
          <w:rFonts w:hint="eastAsia" w:ascii="宋体" w:hAnsi="宋体"/>
          <w:sz w:val="28"/>
          <w:highlight w:val="none"/>
        </w:rPr>
      </w:pPr>
      <w:r>
        <w:rPr>
          <w:rFonts w:hint="eastAsia" w:ascii="宋体" w:hAnsi="宋体"/>
          <w:sz w:val="28"/>
          <w:highlight w:val="none"/>
        </w:rPr>
        <w:t>2）报价文件、成交人的报价文件及澄清文件等，均为签订合同的依据及附件。</w:t>
      </w:r>
    </w:p>
    <w:p>
      <w:pPr>
        <w:keepNext w:val="0"/>
        <w:keepLines w:val="0"/>
        <w:pageBreakBefore w:val="0"/>
        <w:widowControl w:val="0"/>
        <w:kinsoku/>
        <w:wordWrap/>
        <w:overflowPunct/>
        <w:topLinePunct w:val="0"/>
        <w:autoSpaceDE/>
        <w:autoSpaceDN/>
        <w:bidi w:val="0"/>
        <w:adjustRightInd/>
        <w:snapToGrid/>
        <w:spacing w:line="520" w:lineRule="exact"/>
        <w:ind w:firstLine="560" w:firstLineChars="200"/>
        <w:textAlignment w:val="auto"/>
        <w:rPr>
          <w:rFonts w:hint="eastAsia" w:ascii="宋体" w:hAnsi="宋体"/>
          <w:sz w:val="28"/>
          <w:highlight w:val="none"/>
        </w:rPr>
      </w:pPr>
      <w:r>
        <w:rPr>
          <w:rFonts w:hint="eastAsia" w:ascii="宋体" w:hAnsi="宋体"/>
          <w:sz w:val="28"/>
          <w:highlight w:val="none"/>
        </w:rPr>
        <w:t>3）成交人未按规定签订合同，我公司有权取消其成交资格。我公司可将次低报价供应商定为成交人，或重新组织采购。</w:t>
      </w:r>
    </w:p>
    <w:p>
      <w:pPr>
        <w:keepNext w:val="0"/>
        <w:keepLines w:val="0"/>
        <w:pageBreakBefore w:val="0"/>
        <w:widowControl w:val="0"/>
        <w:kinsoku/>
        <w:wordWrap/>
        <w:overflowPunct/>
        <w:topLinePunct w:val="0"/>
        <w:autoSpaceDE/>
        <w:autoSpaceDN/>
        <w:bidi w:val="0"/>
        <w:adjustRightInd/>
        <w:snapToGrid/>
        <w:spacing w:line="520" w:lineRule="exact"/>
        <w:ind w:firstLine="560" w:firstLineChars="200"/>
        <w:textAlignment w:val="auto"/>
        <w:rPr>
          <w:rFonts w:hint="eastAsia" w:ascii="宋体" w:hAnsi="宋体"/>
          <w:sz w:val="28"/>
          <w:highlight w:val="none"/>
        </w:rPr>
      </w:pPr>
      <w:r>
        <w:rPr>
          <w:rFonts w:hint="eastAsia" w:ascii="宋体" w:hAnsi="宋体"/>
          <w:sz w:val="28"/>
          <w:highlight w:val="none"/>
        </w:rPr>
        <w:t>4）供需双方签订的合同，须经我公司审核盖章后生效。</w:t>
      </w:r>
    </w:p>
    <w:p>
      <w:pPr>
        <w:keepNext w:val="0"/>
        <w:keepLines w:val="0"/>
        <w:pageBreakBefore w:val="0"/>
        <w:widowControl w:val="0"/>
        <w:kinsoku/>
        <w:wordWrap/>
        <w:overflowPunct/>
        <w:topLinePunct w:val="0"/>
        <w:autoSpaceDE/>
        <w:autoSpaceDN/>
        <w:bidi w:val="0"/>
        <w:adjustRightInd/>
        <w:snapToGrid/>
        <w:spacing w:line="520" w:lineRule="exact"/>
        <w:ind w:firstLine="560" w:firstLineChars="200"/>
        <w:textAlignment w:val="auto"/>
        <w:rPr>
          <w:rFonts w:hint="eastAsia" w:ascii="宋体" w:hAnsi="宋体"/>
          <w:sz w:val="28"/>
          <w:highlight w:val="none"/>
        </w:rPr>
      </w:pPr>
      <w:r>
        <w:rPr>
          <w:rFonts w:hint="eastAsia" w:ascii="宋体" w:hAnsi="宋体"/>
          <w:sz w:val="28"/>
          <w:highlight w:val="none"/>
        </w:rPr>
        <w:t>5）成交方不按其承诺履行义务，我公司有权没收其履约保证金。</w:t>
      </w:r>
    </w:p>
    <w:p>
      <w:pPr>
        <w:keepNext w:val="0"/>
        <w:keepLines w:val="0"/>
        <w:pageBreakBefore w:val="0"/>
        <w:widowControl w:val="0"/>
        <w:kinsoku/>
        <w:wordWrap/>
        <w:overflowPunct/>
        <w:topLinePunct w:val="0"/>
        <w:autoSpaceDE/>
        <w:autoSpaceDN/>
        <w:bidi w:val="0"/>
        <w:adjustRightInd/>
        <w:snapToGrid/>
        <w:spacing w:line="520" w:lineRule="exact"/>
        <w:ind w:firstLine="560" w:firstLineChars="200"/>
        <w:textAlignment w:val="auto"/>
        <w:rPr>
          <w:rFonts w:hint="eastAsia" w:ascii="宋体" w:hAnsi="宋体"/>
          <w:sz w:val="28"/>
          <w:highlight w:val="none"/>
        </w:rPr>
      </w:pPr>
      <w:r>
        <w:rPr>
          <w:rFonts w:hint="eastAsia" w:ascii="宋体" w:hAnsi="宋体"/>
          <w:sz w:val="28"/>
          <w:highlight w:val="none"/>
        </w:rPr>
        <w:t>6）合同履约期：完成供货。</w:t>
      </w:r>
    </w:p>
    <w:p>
      <w:pPr>
        <w:keepNext w:val="0"/>
        <w:keepLines w:val="0"/>
        <w:pageBreakBefore w:val="0"/>
        <w:widowControl w:val="0"/>
        <w:kinsoku/>
        <w:wordWrap/>
        <w:overflowPunct/>
        <w:topLinePunct w:val="0"/>
        <w:autoSpaceDE/>
        <w:autoSpaceDN/>
        <w:bidi w:val="0"/>
        <w:adjustRightInd/>
        <w:snapToGrid/>
        <w:spacing w:line="520" w:lineRule="exact"/>
        <w:ind w:firstLine="570"/>
        <w:textAlignment w:val="auto"/>
        <w:rPr>
          <w:rFonts w:hint="eastAsia" w:ascii="宋体" w:hAnsi="宋体"/>
          <w:sz w:val="28"/>
          <w:highlight w:val="none"/>
        </w:rPr>
      </w:pPr>
      <w:r>
        <w:rPr>
          <w:rFonts w:ascii="宋体" w:hAnsi="宋体"/>
          <w:sz w:val="28"/>
          <w:highlight w:val="none"/>
        </w:rPr>
        <w:t>8</w:t>
      </w:r>
      <w:r>
        <w:rPr>
          <w:rFonts w:hint="eastAsia" w:ascii="宋体" w:hAnsi="宋体"/>
          <w:sz w:val="28"/>
          <w:highlight w:val="none"/>
        </w:rPr>
        <w:t>、开标时间: 2024年</w:t>
      </w:r>
      <w:r>
        <w:rPr>
          <w:rFonts w:hint="eastAsia" w:ascii="宋体" w:hAnsi="宋体"/>
          <w:sz w:val="28"/>
          <w:highlight w:val="none"/>
          <w:lang w:val="en-US" w:eastAsia="zh-CN"/>
        </w:rPr>
        <w:t>06</w:t>
      </w:r>
      <w:r>
        <w:rPr>
          <w:rFonts w:hint="eastAsia" w:ascii="宋体" w:hAnsi="宋体"/>
          <w:sz w:val="28"/>
          <w:highlight w:val="none"/>
        </w:rPr>
        <w:t>月</w:t>
      </w:r>
      <w:r>
        <w:rPr>
          <w:rFonts w:hint="eastAsia" w:ascii="宋体" w:hAnsi="宋体"/>
          <w:sz w:val="28"/>
          <w:highlight w:val="none"/>
          <w:lang w:val="en-US" w:eastAsia="zh-CN"/>
        </w:rPr>
        <w:t>07</w:t>
      </w:r>
      <w:r>
        <w:rPr>
          <w:rFonts w:hint="eastAsia" w:ascii="宋体" w:hAnsi="宋体"/>
          <w:sz w:val="28"/>
          <w:highlight w:val="none"/>
        </w:rPr>
        <w:t>日</w:t>
      </w:r>
      <w:r>
        <w:rPr>
          <w:rFonts w:hint="eastAsia" w:ascii="宋体" w:hAnsi="宋体"/>
          <w:sz w:val="28"/>
          <w:highlight w:val="none"/>
          <w:lang w:val="en-US" w:eastAsia="zh-CN"/>
        </w:rPr>
        <w:t>14</w:t>
      </w:r>
      <w:r>
        <w:rPr>
          <w:rFonts w:hint="eastAsia" w:ascii="宋体" w:hAnsi="宋体"/>
          <w:sz w:val="28"/>
          <w:highlight w:val="none"/>
        </w:rPr>
        <w:t>:</w:t>
      </w:r>
      <w:r>
        <w:rPr>
          <w:rFonts w:hint="eastAsia" w:ascii="宋体" w:hAnsi="宋体"/>
          <w:sz w:val="28"/>
          <w:highlight w:val="none"/>
          <w:lang w:val="en-US" w:eastAsia="zh-CN"/>
        </w:rPr>
        <w:t>3</w:t>
      </w:r>
      <w:r>
        <w:rPr>
          <w:rFonts w:hint="eastAsia" w:ascii="宋体" w:hAnsi="宋体"/>
          <w:sz w:val="28"/>
          <w:highlight w:val="none"/>
        </w:rPr>
        <w:t>0。</w:t>
      </w:r>
    </w:p>
    <w:p>
      <w:pPr>
        <w:keepNext w:val="0"/>
        <w:keepLines w:val="0"/>
        <w:pageBreakBefore w:val="0"/>
        <w:widowControl w:val="0"/>
        <w:kinsoku/>
        <w:wordWrap/>
        <w:overflowPunct/>
        <w:topLinePunct w:val="0"/>
        <w:autoSpaceDE/>
        <w:autoSpaceDN/>
        <w:bidi w:val="0"/>
        <w:adjustRightInd/>
        <w:snapToGrid/>
        <w:spacing w:line="520" w:lineRule="exact"/>
        <w:ind w:firstLine="570"/>
        <w:textAlignment w:val="auto"/>
        <w:rPr>
          <w:rFonts w:hint="eastAsia" w:ascii="宋体" w:hAnsi="宋体"/>
          <w:sz w:val="28"/>
          <w:highlight w:val="none"/>
        </w:rPr>
      </w:pPr>
      <w:r>
        <w:rPr>
          <w:rFonts w:hint="eastAsia" w:ascii="宋体" w:hAnsi="宋体"/>
          <w:sz w:val="28"/>
          <w:highlight w:val="none"/>
        </w:rPr>
        <w:t>开标地点:海安市东海大道33</w:t>
      </w:r>
      <w:r>
        <w:rPr>
          <w:rFonts w:ascii="宋体" w:hAnsi="宋体"/>
          <w:sz w:val="28"/>
          <w:highlight w:val="none"/>
        </w:rPr>
        <w:t>3</w:t>
      </w:r>
      <w:r>
        <w:rPr>
          <w:rFonts w:hint="eastAsia" w:ascii="宋体" w:hAnsi="宋体"/>
          <w:sz w:val="28"/>
          <w:highlight w:val="none"/>
        </w:rPr>
        <w:t>号</w:t>
      </w:r>
    </w:p>
    <w:p>
      <w:pPr>
        <w:keepNext w:val="0"/>
        <w:keepLines w:val="0"/>
        <w:pageBreakBefore w:val="0"/>
        <w:widowControl w:val="0"/>
        <w:kinsoku/>
        <w:wordWrap/>
        <w:overflowPunct/>
        <w:topLinePunct w:val="0"/>
        <w:autoSpaceDE/>
        <w:autoSpaceDN/>
        <w:bidi w:val="0"/>
        <w:adjustRightInd/>
        <w:snapToGrid/>
        <w:spacing w:line="520" w:lineRule="exact"/>
        <w:ind w:firstLine="570"/>
        <w:textAlignment w:val="auto"/>
        <w:rPr>
          <w:rFonts w:hint="eastAsia" w:ascii="宋体" w:hAnsi="宋体"/>
          <w:sz w:val="28"/>
          <w:highlight w:val="none"/>
        </w:rPr>
      </w:pPr>
      <w:r>
        <w:rPr>
          <w:rFonts w:hint="eastAsia" w:ascii="宋体" w:hAnsi="宋体"/>
          <w:sz w:val="28"/>
          <w:highlight w:val="none"/>
        </w:rPr>
        <w:t>海安市城建开发投资集团有限公司 东楼二楼开标室</w:t>
      </w:r>
      <w:r>
        <w:rPr>
          <w:rFonts w:hint="eastAsia" w:ascii="宋体" w:hAnsi="宋体"/>
          <w:sz w:val="28"/>
          <w:highlight w:val="none"/>
          <w:lang w:eastAsia="zh-CN"/>
        </w:rPr>
        <w:t>（</w:t>
      </w:r>
      <w:r>
        <w:rPr>
          <w:rFonts w:hint="eastAsia" w:ascii="宋体" w:hAnsi="宋体"/>
          <w:sz w:val="28"/>
          <w:highlight w:val="none"/>
          <w:lang w:val="en-US" w:eastAsia="zh-CN"/>
        </w:rPr>
        <w:t>203</w:t>
      </w:r>
      <w:r>
        <w:rPr>
          <w:rFonts w:hint="eastAsia" w:ascii="宋体" w:hAnsi="宋体"/>
          <w:sz w:val="28"/>
          <w:highlight w:val="none"/>
          <w:lang w:eastAsia="zh-CN"/>
        </w:rPr>
        <w:t>）</w:t>
      </w:r>
      <w:r>
        <w:rPr>
          <w:rFonts w:hint="eastAsia" w:ascii="宋体" w:hAnsi="宋体"/>
          <w:sz w:val="28"/>
          <w:highlight w:val="none"/>
        </w:rPr>
        <w:t>。</w:t>
      </w:r>
    </w:p>
    <w:p>
      <w:pPr>
        <w:keepNext w:val="0"/>
        <w:keepLines w:val="0"/>
        <w:pageBreakBefore w:val="0"/>
        <w:widowControl w:val="0"/>
        <w:kinsoku/>
        <w:wordWrap/>
        <w:overflowPunct/>
        <w:topLinePunct w:val="0"/>
        <w:autoSpaceDE/>
        <w:autoSpaceDN/>
        <w:bidi w:val="0"/>
        <w:adjustRightInd/>
        <w:snapToGrid/>
        <w:spacing w:line="520" w:lineRule="exact"/>
        <w:ind w:firstLine="570"/>
        <w:textAlignment w:val="auto"/>
        <w:rPr>
          <w:rFonts w:hint="eastAsia" w:ascii="宋体" w:hAnsi="宋体"/>
          <w:sz w:val="28"/>
          <w:highlight w:val="none"/>
        </w:rPr>
      </w:pPr>
      <w:r>
        <w:rPr>
          <w:rFonts w:ascii="宋体" w:hAnsi="宋体"/>
          <w:sz w:val="28"/>
          <w:highlight w:val="none"/>
        </w:rPr>
        <w:t>9</w:t>
      </w:r>
      <w:r>
        <w:rPr>
          <w:rFonts w:hint="eastAsia" w:ascii="宋体" w:hAnsi="宋体"/>
          <w:sz w:val="28"/>
          <w:highlight w:val="none"/>
        </w:rPr>
        <w:t xml:space="preserve">、发布公告的媒介 </w:t>
      </w:r>
    </w:p>
    <w:p>
      <w:pPr>
        <w:keepNext w:val="0"/>
        <w:keepLines w:val="0"/>
        <w:pageBreakBefore w:val="0"/>
        <w:widowControl w:val="0"/>
        <w:kinsoku/>
        <w:wordWrap/>
        <w:overflowPunct/>
        <w:topLinePunct w:val="0"/>
        <w:autoSpaceDE/>
        <w:autoSpaceDN/>
        <w:bidi w:val="0"/>
        <w:adjustRightInd/>
        <w:snapToGrid/>
        <w:spacing w:line="520" w:lineRule="exact"/>
        <w:ind w:firstLine="570"/>
        <w:textAlignment w:val="auto"/>
        <w:rPr>
          <w:rFonts w:hint="eastAsia" w:ascii="宋体" w:hAnsi="宋体"/>
          <w:sz w:val="28"/>
          <w:highlight w:val="none"/>
        </w:rPr>
      </w:pPr>
      <w:r>
        <w:rPr>
          <w:rFonts w:hint="eastAsia" w:ascii="宋体" w:hAnsi="宋体"/>
          <w:sz w:val="28"/>
          <w:highlight w:val="none"/>
        </w:rPr>
        <w:t>信息公布网站：</w:t>
      </w:r>
    </w:p>
    <w:p>
      <w:pPr>
        <w:keepNext w:val="0"/>
        <w:keepLines w:val="0"/>
        <w:pageBreakBefore w:val="0"/>
        <w:widowControl w:val="0"/>
        <w:kinsoku/>
        <w:wordWrap/>
        <w:overflowPunct/>
        <w:topLinePunct w:val="0"/>
        <w:autoSpaceDE/>
        <w:autoSpaceDN/>
        <w:bidi w:val="0"/>
        <w:adjustRightInd/>
        <w:snapToGrid/>
        <w:spacing w:line="520" w:lineRule="exact"/>
        <w:ind w:firstLine="570"/>
        <w:textAlignment w:val="auto"/>
        <w:rPr>
          <w:rFonts w:hint="eastAsia" w:ascii="宋体" w:hAnsi="宋体"/>
          <w:sz w:val="28"/>
          <w:highlight w:val="none"/>
        </w:rPr>
      </w:pPr>
      <w:r>
        <w:rPr>
          <w:rFonts w:hint="eastAsia" w:ascii="宋体" w:hAnsi="宋体"/>
          <w:sz w:val="28"/>
          <w:highlight w:val="none"/>
        </w:rPr>
        <w:t>http://www.hacjjt.com/或http://www.jshawater.com/ 。</w:t>
      </w:r>
    </w:p>
    <w:p>
      <w:pPr>
        <w:keepNext w:val="0"/>
        <w:keepLines w:val="0"/>
        <w:pageBreakBefore w:val="0"/>
        <w:widowControl w:val="0"/>
        <w:kinsoku/>
        <w:wordWrap/>
        <w:overflowPunct/>
        <w:topLinePunct w:val="0"/>
        <w:autoSpaceDE/>
        <w:autoSpaceDN/>
        <w:bidi w:val="0"/>
        <w:adjustRightInd/>
        <w:snapToGrid/>
        <w:spacing w:line="520" w:lineRule="exact"/>
        <w:ind w:firstLine="570"/>
        <w:textAlignment w:val="auto"/>
        <w:rPr>
          <w:rFonts w:hint="eastAsia" w:ascii="宋体" w:hAnsi="宋体"/>
          <w:sz w:val="28"/>
          <w:highlight w:val="none"/>
        </w:rPr>
      </w:pPr>
      <w:r>
        <w:rPr>
          <w:rFonts w:hint="eastAsia" w:ascii="宋体" w:hAnsi="宋体"/>
          <w:sz w:val="28"/>
          <w:highlight w:val="none"/>
        </w:rPr>
        <w:t>针对该项目公告的任何变更将通过原公告媒体发布，潜在供应商应在报价文件递交截止时间前关注以上网站有关本项目有无变更公告。如果没有及时关注以上网站公告导致的相关责任由相关供应商自行承担。</w:t>
      </w:r>
      <w:r>
        <w:rPr>
          <w:rFonts w:hint="eastAsia" w:ascii="宋体" w:hAnsi="宋体"/>
          <w:b/>
          <w:sz w:val="28"/>
          <w:highlight w:val="none"/>
        </w:rPr>
        <w:t>该项目属于公司内部项目，参照公司内部规定执行。本文件的解释权归海安裕海贸易有限公司。</w:t>
      </w:r>
    </w:p>
    <w:p>
      <w:pPr>
        <w:keepNext w:val="0"/>
        <w:keepLines w:val="0"/>
        <w:pageBreakBefore w:val="0"/>
        <w:widowControl w:val="0"/>
        <w:kinsoku/>
        <w:wordWrap/>
        <w:overflowPunct/>
        <w:topLinePunct w:val="0"/>
        <w:autoSpaceDE/>
        <w:autoSpaceDN/>
        <w:bidi w:val="0"/>
        <w:adjustRightInd/>
        <w:snapToGrid/>
        <w:spacing w:line="520" w:lineRule="exact"/>
        <w:ind w:firstLine="570"/>
        <w:textAlignment w:val="auto"/>
        <w:rPr>
          <w:rFonts w:hint="eastAsia" w:ascii="宋体" w:hAnsi="宋体"/>
          <w:sz w:val="28"/>
          <w:highlight w:val="none"/>
        </w:rPr>
      </w:pPr>
      <w:r>
        <w:rPr>
          <w:rFonts w:hint="eastAsia" w:ascii="宋体" w:hAnsi="宋体"/>
          <w:sz w:val="28"/>
          <w:highlight w:val="none"/>
        </w:rPr>
        <w:t>10、违约责任</w:t>
      </w:r>
    </w:p>
    <w:p>
      <w:pPr>
        <w:keepNext w:val="0"/>
        <w:keepLines w:val="0"/>
        <w:pageBreakBefore w:val="0"/>
        <w:widowControl w:val="0"/>
        <w:kinsoku/>
        <w:wordWrap/>
        <w:overflowPunct/>
        <w:topLinePunct w:val="0"/>
        <w:autoSpaceDE/>
        <w:autoSpaceDN/>
        <w:bidi w:val="0"/>
        <w:adjustRightInd/>
        <w:snapToGrid/>
        <w:spacing w:line="520" w:lineRule="exact"/>
        <w:ind w:firstLine="570"/>
        <w:textAlignment w:val="auto"/>
        <w:rPr>
          <w:rFonts w:hint="eastAsia" w:ascii="宋体" w:hAnsi="宋体"/>
          <w:sz w:val="28"/>
          <w:highlight w:val="none"/>
        </w:rPr>
      </w:pPr>
      <w:r>
        <w:rPr>
          <w:rFonts w:hint="eastAsia" w:ascii="宋体" w:hAnsi="宋体"/>
          <w:sz w:val="28"/>
          <w:highlight w:val="none"/>
        </w:rPr>
        <w:t xml:space="preserve">1）成交人除不可抗拒的因素外，违反采购文件和合同条款，应向采购人支付不能交货部分货款10%的违约金，同时，采购人有权随时终止合同履行。 </w:t>
      </w:r>
    </w:p>
    <w:p>
      <w:pPr>
        <w:keepNext w:val="0"/>
        <w:keepLines w:val="0"/>
        <w:pageBreakBefore w:val="0"/>
        <w:widowControl w:val="0"/>
        <w:kinsoku/>
        <w:wordWrap/>
        <w:overflowPunct/>
        <w:topLinePunct w:val="0"/>
        <w:autoSpaceDE/>
        <w:autoSpaceDN/>
        <w:bidi w:val="0"/>
        <w:adjustRightInd/>
        <w:snapToGrid/>
        <w:spacing w:line="520" w:lineRule="exact"/>
        <w:ind w:firstLine="570"/>
        <w:textAlignment w:val="auto"/>
        <w:rPr>
          <w:rFonts w:hint="eastAsia" w:ascii="宋体" w:hAnsi="宋体"/>
          <w:sz w:val="28"/>
          <w:highlight w:val="none"/>
        </w:rPr>
      </w:pPr>
      <w:r>
        <w:rPr>
          <w:rFonts w:hint="eastAsia" w:ascii="宋体" w:hAnsi="宋体"/>
          <w:sz w:val="28"/>
          <w:highlight w:val="none"/>
        </w:rPr>
        <w:t>2）成交人延期交付（除正当理由），应向采购人偿付逾期违约金，违约金按每周迟交货物或未提供服务交货价的0.5%计收。但违约金的最高限额为迟交货物或没有提供服务的合同价的10% 。一周按7天计算，不足7天按一周计算。如果达到最高限额，采购人有权解除合同。</w:t>
      </w:r>
    </w:p>
    <w:p>
      <w:pPr>
        <w:keepNext w:val="0"/>
        <w:keepLines w:val="0"/>
        <w:pageBreakBefore w:val="0"/>
        <w:widowControl w:val="0"/>
        <w:kinsoku/>
        <w:wordWrap/>
        <w:overflowPunct/>
        <w:topLinePunct w:val="0"/>
        <w:autoSpaceDE/>
        <w:autoSpaceDN/>
        <w:bidi w:val="0"/>
        <w:adjustRightInd/>
        <w:snapToGrid/>
        <w:spacing w:line="520" w:lineRule="exact"/>
        <w:ind w:firstLine="570"/>
        <w:textAlignment w:val="auto"/>
        <w:rPr>
          <w:rFonts w:hint="eastAsia" w:ascii="宋体" w:hAnsi="宋体"/>
          <w:color w:val="FF0000"/>
          <w:sz w:val="28"/>
          <w:highlight w:val="none"/>
        </w:rPr>
      </w:pPr>
      <w:r>
        <w:rPr>
          <w:rFonts w:hint="eastAsia" w:ascii="宋体" w:hAnsi="宋体"/>
          <w:sz w:val="28"/>
          <w:highlight w:val="none"/>
        </w:rPr>
        <w:t>11、其它:</w:t>
      </w:r>
      <w:r>
        <w:rPr>
          <w:rFonts w:hint="eastAsia" w:ascii="宋体" w:hAnsi="宋体"/>
          <w:highlight w:val="none"/>
        </w:rPr>
        <w:t xml:space="preserve"> </w:t>
      </w:r>
      <w:r>
        <w:rPr>
          <w:rFonts w:hint="eastAsia" w:ascii="宋体" w:hAnsi="宋体"/>
          <w:sz w:val="28"/>
          <w:highlight w:val="none"/>
        </w:rPr>
        <w:t>若所供货物质量不合格，采购方有权终止合同，并没收履约保证金，相应货款将不予即时支付。</w:t>
      </w:r>
      <w:r>
        <w:rPr>
          <w:rFonts w:hint="eastAsia" w:ascii="宋体" w:hAnsi="宋体"/>
          <w:b/>
          <w:sz w:val="28"/>
          <w:highlight w:val="none"/>
        </w:rPr>
        <w:t>采购方有权委托海安市市场监管局或省检测中心对该材料进行抽样检测，如果检测结果低于采购方设定要求，供货方承担所有损失，接受海安市市场监管局查处。</w:t>
      </w:r>
    </w:p>
    <w:p>
      <w:pPr>
        <w:keepNext w:val="0"/>
        <w:keepLines w:val="0"/>
        <w:pageBreakBefore w:val="0"/>
        <w:widowControl w:val="0"/>
        <w:kinsoku/>
        <w:wordWrap/>
        <w:overflowPunct/>
        <w:topLinePunct w:val="0"/>
        <w:autoSpaceDE/>
        <w:autoSpaceDN/>
        <w:bidi w:val="0"/>
        <w:adjustRightInd/>
        <w:snapToGrid/>
        <w:spacing w:line="520" w:lineRule="exact"/>
        <w:ind w:firstLine="570"/>
        <w:textAlignment w:val="auto"/>
        <w:rPr>
          <w:rFonts w:hint="eastAsia" w:ascii="宋体" w:hAnsi="宋体"/>
          <w:color w:val="FF0000"/>
          <w:sz w:val="28"/>
          <w:highlight w:val="none"/>
        </w:rPr>
      </w:pPr>
      <w:r>
        <w:rPr>
          <w:rFonts w:hint="eastAsia" w:ascii="宋体" w:hAnsi="宋体"/>
          <w:sz w:val="28"/>
          <w:highlight w:val="none"/>
        </w:rPr>
        <w:t>四、报价文件要求</w:t>
      </w:r>
    </w:p>
    <w:p>
      <w:pPr>
        <w:keepNext w:val="0"/>
        <w:keepLines w:val="0"/>
        <w:pageBreakBefore w:val="0"/>
        <w:widowControl w:val="0"/>
        <w:kinsoku/>
        <w:wordWrap/>
        <w:overflowPunct/>
        <w:topLinePunct w:val="0"/>
        <w:autoSpaceDE/>
        <w:autoSpaceDN/>
        <w:bidi w:val="0"/>
        <w:adjustRightInd/>
        <w:snapToGrid/>
        <w:spacing w:line="520" w:lineRule="exact"/>
        <w:ind w:firstLine="570"/>
        <w:textAlignment w:val="auto"/>
        <w:rPr>
          <w:rFonts w:ascii="宋体" w:hAnsi="宋体"/>
          <w:sz w:val="28"/>
          <w:highlight w:val="none"/>
        </w:rPr>
      </w:pPr>
      <w:r>
        <w:rPr>
          <w:rFonts w:hint="eastAsia" w:ascii="宋体" w:hAnsi="宋体"/>
          <w:sz w:val="28"/>
          <w:highlight w:val="none"/>
        </w:rPr>
        <w:t>1、报价人应按采购文件规定的内容和格式编制并提交报价文件，报价文件应包括如下内容:</w:t>
      </w:r>
    </w:p>
    <w:p>
      <w:pPr>
        <w:keepNext w:val="0"/>
        <w:keepLines w:val="0"/>
        <w:pageBreakBefore w:val="0"/>
        <w:widowControl w:val="0"/>
        <w:kinsoku/>
        <w:wordWrap/>
        <w:overflowPunct/>
        <w:topLinePunct w:val="0"/>
        <w:autoSpaceDE/>
        <w:autoSpaceDN/>
        <w:bidi w:val="0"/>
        <w:adjustRightInd/>
        <w:snapToGrid/>
        <w:spacing w:line="520" w:lineRule="exact"/>
        <w:ind w:firstLine="570"/>
        <w:textAlignment w:val="auto"/>
        <w:rPr>
          <w:rFonts w:ascii="宋体" w:hAnsi="宋体"/>
          <w:sz w:val="28"/>
          <w:highlight w:val="none"/>
        </w:rPr>
      </w:pPr>
      <w:r>
        <w:rPr>
          <w:rFonts w:ascii="宋体" w:hAnsi="宋体"/>
          <w:sz w:val="28"/>
          <w:highlight w:val="none"/>
        </w:rPr>
        <w:t>（</w:t>
      </w:r>
      <w:r>
        <w:rPr>
          <w:rFonts w:hint="eastAsia" w:ascii="宋体" w:hAnsi="宋体"/>
          <w:sz w:val="28"/>
          <w:highlight w:val="none"/>
        </w:rPr>
        <w:t>1</w:t>
      </w:r>
      <w:r>
        <w:rPr>
          <w:rFonts w:ascii="宋体" w:hAnsi="宋体"/>
          <w:sz w:val="28"/>
          <w:highlight w:val="none"/>
        </w:rPr>
        <w:t>）</w:t>
      </w:r>
      <w:r>
        <w:rPr>
          <w:rFonts w:hint="eastAsia" w:ascii="宋体" w:hAnsi="宋体"/>
          <w:sz w:val="28"/>
          <w:highlight w:val="none"/>
        </w:rPr>
        <w:t>报价函及报价明细表</w:t>
      </w:r>
    </w:p>
    <w:p>
      <w:pPr>
        <w:keepNext w:val="0"/>
        <w:keepLines w:val="0"/>
        <w:pageBreakBefore w:val="0"/>
        <w:widowControl w:val="0"/>
        <w:kinsoku/>
        <w:wordWrap/>
        <w:overflowPunct/>
        <w:topLinePunct w:val="0"/>
        <w:autoSpaceDE/>
        <w:autoSpaceDN/>
        <w:bidi w:val="0"/>
        <w:adjustRightInd/>
        <w:snapToGrid/>
        <w:spacing w:line="520" w:lineRule="exact"/>
        <w:ind w:firstLine="570"/>
        <w:textAlignment w:val="auto"/>
        <w:rPr>
          <w:rFonts w:ascii="宋体" w:hAnsi="宋体"/>
          <w:sz w:val="28"/>
          <w:highlight w:val="none"/>
        </w:rPr>
      </w:pPr>
      <w:r>
        <w:rPr>
          <w:rFonts w:ascii="宋体" w:hAnsi="宋体"/>
          <w:sz w:val="28"/>
          <w:highlight w:val="none"/>
        </w:rPr>
        <w:t>（</w:t>
      </w:r>
      <w:r>
        <w:rPr>
          <w:rFonts w:hint="eastAsia" w:ascii="宋体" w:hAnsi="宋体"/>
          <w:sz w:val="28"/>
          <w:highlight w:val="none"/>
        </w:rPr>
        <w:t>2</w:t>
      </w:r>
      <w:r>
        <w:rPr>
          <w:rFonts w:ascii="宋体" w:hAnsi="宋体"/>
          <w:sz w:val="28"/>
          <w:highlight w:val="none"/>
        </w:rPr>
        <w:t>）</w:t>
      </w:r>
      <w:r>
        <w:rPr>
          <w:rFonts w:hint="eastAsia" w:ascii="宋体" w:hAnsi="宋体"/>
          <w:sz w:val="28"/>
          <w:highlight w:val="none"/>
        </w:rPr>
        <w:t>法人代表、报价人身份证复印件、报价人法定代表人授权书(若法人本人签章或签字，则不需提供)</w:t>
      </w:r>
    </w:p>
    <w:p>
      <w:pPr>
        <w:keepNext w:val="0"/>
        <w:keepLines w:val="0"/>
        <w:pageBreakBefore w:val="0"/>
        <w:widowControl w:val="0"/>
        <w:kinsoku/>
        <w:wordWrap/>
        <w:overflowPunct/>
        <w:topLinePunct w:val="0"/>
        <w:autoSpaceDE/>
        <w:autoSpaceDN/>
        <w:bidi w:val="0"/>
        <w:adjustRightInd/>
        <w:snapToGrid/>
        <w:spacing w:line="520" w:lineRule="exact"/>
        <w:ind w:firstLine="570"/>
        <w:textAlignment w:val="auto"/>
        <w:rPr>
          <w:rFonts w:hint="eastAsia" w:ascii="宋体" w:hAnsi="宋体" w:eastAsia="宋体"/>
          <w:sz w:val="28"/>
          <w:highlight w:val="none"/>
          <w:lang w:val="en-US" w:eastAsia="zh-CN"/>
        </w:rPr>
      </w:pPr>
      <w:r>
        <w:rPr>
          <w:rFonts w:ascii="宋体" w:hAnsi="宋体"/>
          <w:sz w:val="28"/>
          <w:highlight w:val="none"/>
        </w:rPr>
        <w:t>（</w:t>
      </w:r>
      <w:r>
        <w:rPr>
          <w:rFonts w:hint="eastAsia" w:ascii="宋体" w:hAnsi="宋体"/>
          <w:sz w:val="28"/>
          <w:highlight w:val="none"/>
        </w:rPr>
        <w:t>3</w:t>
      </w:r>
      <w:r>
        <w:rPr>
          <w:rFonts w:ascii="宋体" w:hAnsi="宋体"/>
          <w:sz w:val="28"/>
          <w:highlight w:val="none"/>
        </w:rPr>
        <w:t>）报价人资格文件</w:t>
      </w:r>
      <w:r>
        <w:rPr>
          <w:rFonts w:hint="eastAsia" w:ascii="宋体" w:hAnsi="宋体"/>
          <w:sz w:val="28"/>
          <w:highlight w:val="none"/>
          <w:lang w:val="en-US" w:eastAsia="zh-CN"/>
        </w:rPr>
        <w:t>及其他文件</w:t>
      </w:r>
    </w:p>
    <w:p>
      <w:pPr>
        <w:keepNext w:val="0"/>
        <w:keepLines w:val="0"/>
        <w:pageBreakBefore w:val="0"/>
        <w:widowControl w:val="0"/>
        <w:kinsoku/>
        <w:wordWrap/>
        <w:overflowPunct/>
        <w:topLinePunct w:val="0"/>
        <w:autoSpaceDE/>
        <w:autoSpaceDN/>
        <w:bidi w:val="0"/>
        <w:adjustRightInd/>
        <w:snapToGrid/>
        <w:spacing w:line="520" w:lineRule="exact"/>
        <w:ind w:firstLine="570"/>
        <w:textAlignment w:val="auto"/>
        <w:rPr>
          <w:rFonts w:hint="default" w:ascii="宋体" w:hAnsi="宋体" w:eastAsia="宋体"/>
          <w:sz w:val="28"/>
          <w:highlight w:val="none"/>
          <w:lang w:val="en-US" w:eastAsia="zh-CN"/>
        </w:rPr>
      </w:pPr>
      <w:r>
        <w:rPr>
          <w:rFonts w:hint="eastAsia" w:ascii="宋体" w:hAnsi="宋体"/>
          <w:sz w:val="28"/>
          <w:highlight w:val="none"/>
          <w:lang w:eastAsia="zh-CN"/>
        </w:rPr>
        <w:t>（</w:t>
      </w:r>
      <w:r>
        <w:rPr>
          <w:rFonts w:hint="eastAsia" w:ascii="宋体" w:hAnsi="宋体"/>
          <w:sz w:val="28"/>
          <w:highlight w:val="none"/>
          <w:lang w:val="en-US" w:eastAsia="zh-CN"/>
        </w:rPr>
        <w:t>4</w:t>
      </w:r>
      <w:r>
        <w:rPr>
          <w:rFonts w:hint="eastAsia" w:ascii="宋体" w:hAnsi="宋体"/>
          <w:sz w:val="28"/>
          <w:highlight w:val="none"/>
          <w:lang w:eastAsia="zh-CN"/>
        </w:rPr>
        <w:t>）</w:t>
      </w:r>
      <w:r>
        <w:rPr>
          <w:rFonts w:hint="eastAsia" w:ascii="宋体" w:hAnsi="宋体"/>
          <w:sz w:val="28"/>
          <w:highlight w:val="none"/>
          <w:lang w:val="en-US" w:eastAsia="zh-CN"/>
        </w:rPr>
        <w:t>报价人认为需提交的其他资料</w:t>
      </w:r>
    </w:p>
    <w:p>
      <w:pPr>
        <w:keepNext w:val="0"/>
        <w:keepLines w:val="0"/>
        <w:pageBreakBefore w:val="0"/>
        <w:widowControl w:val="0"/>
        <w:kinsoku/>
        <w:wordWrap/>
        <w:overflowPunct/>
        <w:topLinePunct w:val="0"/>
        <w:autoSpaceDE/>
        <w:autoSpaceDN/>
        <w:bidi w:val="0"/>
        <w:adjustRightInd/>
        <w:snapToGrid/>
        <w:spacing w:line="520" w:lineRule="exact"/>
        <w:ind w:firstLine="560" w:firstLineChars="200"/>
        <w:textAlignment w:val="auto"/>
        <w:rPr>
          <w:rFonts w:hint="eastAsia" w:ascii="宋体" w:hAnsi="宋体"/>
          <w:sz w:val="28"/>
          <w:highlight w:val="none"/>
        </w:rPr>
      </w:pPr>
      <w:r>
        <w:rPr>
          <w:rFonts w:hint="eastAsia" w:ascii="宋体" w:hAnsi="宋体"/>
          <w:sz w:val="28"/>
          <w:highlight w:val="none"/>
        </w:rPr>
        <w:t>（</w:t>
      </w:r>
      <w:r>
        <w:rPr>
          <w:rFonts w:hint="eastAsia" w:ascii="宋体" w:hAnsi="宋体"/>
          <w:sz w:val="28"/>
          <w:highlight w:val="none"/>
          <w:lang w:val="en-US" w:eastAsia="zh-CN"/>
        </w:rPr>
        <w:t>5</w:t>
      </w:r>
      <w:r>
        <w:rPr>
          <w:rFonts w:hint="eastAsia" w:ascii="宋体" w:hAnsi="宋体"/>
          <w:sz w:val="28"/>
          <w:highlight w:val="none"/>
        </w:rPr>
        <w:t>）以上复印件均需加盖单位公章</w:t>
      </w:r>
    </w:p>
    <w:p>
      <w:pPr>
        <w:keepNext w:val="0"/>
        <w:keepLines w:val="0"/>
        <w:pageBreakBefore w:val="0"/>
        <w:widowControl w:val="0"/>
        <w:kinsoku/>
        <w:wordWrap/>
        <w:overflowPunct/>
        <w:topLinePunct w:val="0"/>
        <w:autoSpaceDE/>
        <w:autoSpaceDN/>
        <w:bidi w:val="0"/>
        <w:adjustRightInd/>
        <w:snapToGrid/>
        <w:spacing w:line="520" w:lineRule="exact"/>
        <w:ind w:firstLine="560" w:firstLineChars="200"/>
        <w:textAlignment w:val="auto"/>
        <w:rPr>
          <w:rFonts w:hint="eastAsia" w:ascii="宋体" w:hAnsi="宋体"/>
          <w:sz w:val="28"/>
          <w:highlight w:val="none"/>
        </w:rPr>
      </w:pPr>
      <w:r>
        <w:rPr>
          <w:rFonts w:hint="eastAsia" w:ascii="宋体" w:hAnsi="宋体"/>
          <w:sz w:val="28"/>
          <w:highlight w:val="none"/>
        </w:rPr>
        <w:t>2 、报价文件的密封和标记</w:t>
      </w:r>
    </w:p>
    <w:p>
      <w:pPr>
        <w:keepNext w:val="0"/>
        <w:keepLines w:val="0"/>
        <w:pageBreakBefore w:val="0"/>
        <w:widowControl w:val="0"/>
        <w:kinsoku/>
        <w:wordWrap/>
        <w:overflowPunct/>
        <w:topLinePunct w:val="0"/>
        <w:autoSpaceDE/>
        <w:autoSpaceDN/>
        <w:bidi w:val="0"/>
        <w:adjustRightInd/>
        <w:snapToGrid/>
        <w:spacing w:line="520" w:lineRule="exact"/>
        <w:ind w:firstLine="570"/>
        <w:textAlignment w:val="auto"/>
        <w:rPr>
          <w:rFonts w:hint="eastAsia" w:ascii="宋体" w:hAnsi="宋体"/>
          <w:b/>
          <w:bCs/>
          <w:sz w:val="28"/>
          <w:highlight w:val="none"/>
        </w:rPr>
      </w:pPr>
      <w:r>
        <w:rPr>
          <w:rFonts w:hint="eastAsia" w:ascii="宋体" w:hAnsi="宋体"/>
          <w:b/>
          <w:bCs/>
          <w:sz w:val="28"/>
          <w:highlight w:val="none"/>
        </w:rPr>
        <w:t>报价文件一式叁份装订成册（壹份正本，贰份副本，报价文件同时需标明页码），装袋密封在一个包封内，封口处加盖单位公章。报价人不得自行修改采购文件任何内容，且不按规定密封的报价文件无效。</w:t>
      </w:r>
    </w:p>
    <w:p>
      <w:pPr>
        <w:keepNext w:val="0"/>
        <w:keepLines w:val="0"/>
        <w:pageBreakBefore w:val="0"/>
        <w:widowControl w:val="0"/>
        <w:kinsoku/>
        <w:wordWrap/>
        <w:overflowPunct/>
        <w:topLinePunct w:val="0"/>
        <w:autoSpaceDE/>
        <w:autoSpaceDN/>
        <w:bidi w:val="0"/>
        <w:adjustRightInd/>
        <w:snapToGrid/>
        <w:spacing w:line="520" w:lineRule="exact"/>
        <w:ind w:firstLine="560" w:firstLineChars="200"/>
        <w:textAlignment w:val="auto"/>
        <w:rPr>
          <w:rFonts w:hint="eastAsia" w:ascii="宋体" w:hAnsi="宋体"/>
          <w:sz w:val="28"/>
          <w:highlight w:val="none"/>
        </w:rPr>
      </w:pPr>
      <w:r>
        <w:rPr>
          <w:rFonts w:ascii="宋体" w:hAnsi="宋体"/>
          <w:sz w:val="28"/>
          <w:highlight w:val="none"/>
        </w:rPr>
        <w:t>3</w:t>
      </w:r>
      <w:r>
        <w:rPr>
          <w:rFonts w:hint="eastAsia" w:ascii="宋体" w:hAnsi="宋体"/>
          <w:sz w:val="28"/>
          <w:highlight w:val="none"/>
        </w:rPr>
        <w:t>、当场开标、评标，逾期到达视为弃权处理。</w:t>
      </w:r>
    </w:p>
    <w:p>
      <w:pPr>
        <w:keepNext w:val="0"/>
        <w:keepLines w:val="0"/>
        <w:pageBreakBefore w:val="0"/>
        <w:widowControl w:val="0"/>
        <w:kinsoku/>
        <w:wordWrap/>
        <w:overflowPunct/>
        <w:topLinePunct w:val="0"/>
        <w:autoSpaceDE/>
        <w:autoSpaceDN/>
        <w:bidi w:val="0"/>
        <w:adjustRightInd/>
        <w:snapToGrid/>
        <w:spacing w:line="520" w:lineRule="exact"/>
        <w:textAlignment w:val="auto"/>
        <w:rPr>
          <w:rFonts w:ascii="宋体" w:hAnsi="宋体"/>
          <w:sz w:val="28"/>
          <w:highlight w:val="none"/>
        </w:rPr>
      </w:pPr>
    </w:p>
    <w:p>
      <w:pPr>
        <w:keepNext w:val="0"/>
        <w:keepLines w:val="0"/>
        <w:pageBreakBefore w:val="0"/>
        <w:widowControl w:val="0"/>
        <w:kinsoku/>
        <w:wordWrap/>
        <w:overflowPunct/>
        <w:topLinePunct w:val="0"/>
        <w:autoSpaceDE/>
        <w:autoSpaceDN/>
        <w:bidi w:val="0"/>
        <w:adjustRightInd/>
        <w:snapToGrid/>
        <w:spacing w:line="520" w:lineRule="exact"/>
        <w:textAlignment w:val="auto"/>
        <w:rPr>
          <w:rFonts w:hint="eastAsia" w:ascii="宋体" w:hAnsi="宋体"/>
          <w:sz w:val="28"/>
          <w:highlight w:val="none"/>
        </w:rPr>
      </w:pPr>
    </w:p>
    <w:p>
      <w:pPr>
        <w:keepNext w:val="0"/>
        <w:keepLines w:val="0"/>
        <w:pageBreakBefore w:val="0"/>
        <w:widowControl w:val="0"/>
        <w:kinsoku/>
        <w:wordWrap/>
        <w:overflowPunct/>
        <w:topLinePunct w:val="0"/>
        <w:autoSpaceDE/>
        <w:autoSpaceDN/>
        <w:bidi w:val="0"/>
        <w:adjustRightInd/>
        <w:snapToGrid/>
        <w:spacing w:line="520" w:lineRule="exact"/>
        <w:ind w:firstLine="3360" w:firstLineChars="1200"/>
        <w:textAlignment w:val="auto"/>
        <w:rPr>
          <w:rFonts w:hint="eastAsia" w:ascii="宋体" w:hAnsi="宋体"/>
          <w:sz w:val="28"/>
          <w:highlight w:val="none"/>
        </w:rPr>
      </w:pPr>
      <w:r>
        <w:rPr>
          <w:rFonts w:hint="eastAsia" w:ascii="宋体" w:hAnsi="宋体"/>
          <w:sz w:val="28"/>
          <w:highlight w:val="none"/>
        </w:rPr>
        <w:t>采购人: 海安裕海贸易有限公司</w:t>
      </w:r>
    </w:p>
    <w:p>
      <w:pPr>
        <w:keepNext w:val="0"/>
        <w:keepLines w:val="0"/>
        <w:pageBreakBefore w:val="0"/>
        <w:widowControl w:val="0"/>
        <w:kinsoku/>
        <w:wordWrap/>
        <w:overflowPunct/>
        <w:topLinePunct w:val="0"/>
        <w:autoSpaceDE/>
        <w:autoSpaceDN/>
        <w:bidi w:val="0"/>
        <w:adjustRightInd/>
        <w:snapToGrid/>
        <w:spacing w:line="520" w:lineRule="exact"/>
        <w:textAlignment w:val="auto"/>
        <w:rPr>
          <w:rFonts w:hint="eastAsia" w:ascii="宋体" w:hAnsi="宋体"/>
          <w:sz w:val="28"/>
          <w:highlight w:val="none"/>
        </w:rPr>
      </w:pPr>
      <w:r>
        <w:rPr>
          <w:rFonts w:hint="eastAsia" w:ascii="宋体" w:hAnsi="宋体"/>
          <w:sz w:val="28"/>
          <w:highlight w:val="none"/>
        </w:rPr>
        <w:t xml:space="preserve">                   </w:t>
      </w:r>
      <w:r>
        <w:rPr>
          <w:rFonts w:ascii="宋体" w:hAnsi="宋体"/>
          <w:sz w:val="28"/>
          <w:highlight w:val="none"/>
        </w:rPr>
        <w:t xml:space="preserve">    </w:t>
      </w:r>
      <w:r>
        <w:rPr>
          <w:rFonts w:hint="eastAsia" w:ascii="宋体" w:hAnsi="宋体"/>
          <w:sz w:val="28"/>
          <w:highlight w:val="none"/>
        </w:rPr>
        <w:t xml:space="preserve"> 联系人: 赵晨</w:t>
      </w:r>
    </w:p>
    <w:p>
      <w:pPr>
        <w:keepNext w:val="0"/>
        <w:keepLines w:val="0"/>
        <w:pageBreakBefore w:val="0"/>
        <w:widowControl w:val="0"/>
        <w:kinsoku/>
        <w:wordWrap/>
        <w:overflowPunct/>
        <w:topLinePunct w:val="0"/>
        <w:autoSpaceDE/>
        <w:autoSpaceDN/>
        <w:bidi w:val="0"/>
        <w:adjustRightInd/>
        <w:snapToGrid/>
        <w:spacing w:line="520" w:lineRule="exact"/>
        <w:textAlignment w:val="auto"/>
        <w:rPr>
          <w:rFonts w:hint="eastAsia" w:ascii="宋体" w:hAnsi="宋体"/>
          <w:sz w:val="28"/>
          <w:highlight w:val="none"/>
        </w:rPr>
      </w:pPr>
      <w:r>
        <w:rPr>
          <w:rFonts w:hint="eastAsia" w:ascii="宋体" w:hAnsi="宋体"/>
          <w:sz w:val="28"/>
          <w:highlight w:val="none"/>
        </w:rPr>
        <w:t xml:space="preserve">                    </w:t>
      </w:r>
      <w:r>
        <w:rPr>
          <w:rFonts w:ascii="宋体" w:hAnsi="宋体"/>
          <w:sz w:val="28"/>
          <w:highlight w:val="none"/>
        </w:rPr>
        <w:t xml:space="preserve">    </w:t>
      </w:r>
      <w:r>
        <w:rPr>
          <w:rFonts w:hint="eastAsia" w:ascii="宋体" w:hAnsi="宋体"/>
          <w:sz w:val="28"/>
          <w:highlight w:val="none"/>
        </w:rPr>
        <w:t xml:space="preserve">电  话: </w:t>
      </w:r>
      <w:r>
        <w:rPr>
          <w:rFonts w:ascii="宋体" w:hAnsi="宋体"/>
          <w:sz w:val="28"/>
          <w:highlight w:val="none"/>
        </w:rPr>
        <w:t>18951421688</w:t>
      </w:r>
    </w:p>
    <w:p>
      <w:pPr>
        <w:spacing w:line="540" w:lineRule="exact"/>
        <w:rPr>
          <w:rFonts w:hint="eastAsia" w:ascii="宋体" w:hAnsi="宋体"/>
          <w:sz w:val="28"/>
          <w:highlight w:val="none"/>
        </w:rPr>
        <w:sectPr>
          <w:pgSz w:w="11906" w:h="16838"/>
          <w:pgMar w:top="1134" w:right="1531" w:bottom="1134" w:left="1531" w:header="851" w:footer="992" w:gutter="0"/>
          <w:cols w:space="720" w:num="1"/>
          <w:docGrid w:type="lines" w:linePitch="312" w:charSpace="0"/>
        </w:sectPr>
      </w:pPr>
    </w:p>
    <w:p>
      <w:pPr>
        <w:spacing w:line="540" w:lineRule="exact"/>
        <w:rPr>
          <w:rFonts w:hint="eastAsia" w:ascii="宋体" w:hAnsi="宋体"/>
          <w:sz w:val="28"/>
          <w:highlight w:val="none"/>
        </w:rPr>
      </w:pPr>
      <w:r>
        <w:rPr>
          <w:rFonts w:hint="eastAsia" w:ascii="宋体" w:hAnsi="宋体"/>
          <w:sz w:val="28"/>
          <w:highlight w:val="none"/>
        </w:rPr>
        <w:t>五、报价文件的基本格式</w:t>
      </w:r>
    </w:p>
    <w:p>
      <w:pPr>
        <w:spacing w:line="540" w:lineRule="exact"/>
        <w:jc w:val="center"/>
        <w:rPr>
          <w:rFonts w:hint="eastAsia" w:ascii="宋体" w:hAnsi="宋体"/>
          <w:sz w:val="28"/>
          <w:highlight w:val="none"/>
          <w:u w:val="single"/>
        </w:rPr>
      </w:pPr>
    </w:p>
    <w:p>
      <w:pPr>
        <w:spacing w:line="540" w:lineRule="exact"/>
        <w:jc w:val="center"/>
        <w:rPr>
          <w:rFonts w:hint="eastAsia" w:ascii="宋体" w:hAnsi="宋体"/>
          <w:sz w:val="28"/>
          <w:highlight w:val="none"/>
          <w:u w:val="single"/>
        </w:rPr>
      </w:pPr>
    </w:p>
    <w:p>
      <w:pPr>
        <w:spacing w:line="540" w:lineRule="exact"/>
        <w:jc w:val="center"/>
        <w:rPr>
          <w:rFonts w:hint="eastAsia" w:ascii="宋体" w:hAnsi="宋体"/>
          <w:sz w:val="28"/>
          <w:highlight w:val="none"/>
          <w:u w:val="single"/>
        </w:rPr>
      </w:pPr>
    </w:p>
    <w:p>
      <w:pPr>
        <w:spacing w:line="540" w:lineRule="exact"/>
        <w:jc w:val="center"/>
        <w:rPr>
          <w:rFonts w:ascii="宋体" w:hAnsi="宋体"/>
          <w:sz w:val="32"/>
          <w:szCs w:val="32"/>
          <w:highlight w:val="none"/>
          <w:u w:val="single"/>
        </w:rPr>
      </w:pPr>
      <w:r>
        <w:rPr>
          <w:rFonts w:hint="eastAsia" w:ascii="宋体" w:hAnsi="宋体"/>
          <w:sz w:val="32"/>
          <w:szCs w:val="32"/>
          <w:highlight w:val="none"/>
          <w:u w:val="single"/>
        </w:rPr>
        <w:t>海安裕海贸易有限公司</w:t>
      </w:r>
    </w:p>
    <w:p>
      <w:pPr>
        <w:spacing w:line="540" w:lineRule="exact"/>
        <w:jc w:val="center"/>
        <w:rPr>
          <w:rFonts w:hint="eastAsia" w:ascii="宋体" w:hAnsi="宋体"/>
          <w:sz w:val="32"/>
          <w:szCs w:val="32"/>
          <w:highlight w:val="none"/>
        </w:rPr>
      </w:pPr>
      <w:r>
        <w:rPr>
          <w:rFonts w:hint="eastAsia" w:ascii="宋体" w:hAnsi="宋体"/>
          <w:sz w:val="32"/>
          <w:szCs w:val="32"/>
          <w:highlight w:val="none"/>
          <w:u w:val="single"/>
          <w:lang w:val="en-US" w:eastAsia="zh-CN"/>
        </w:rPr>
        <w:t>备品备件</w:t>
      </w:r>
      <w:r>
        <w:rPr>
          <w:rFonts w:hint="eastAsia" w:ascii="宋体" w:hAnsi="宋体"/>
          <w:sz w:val="32"/>
          <w:szCs w:val="32"/>
          <w:highlight w:val="none"/>
          <w:u w:val="single"/>
        </w:rPr>
        <w:t>采购</w:t>
      </w:r>
      <w:r>
        <w:rPr>
          <w:rFonts w:hint="eastAsia" w:ascii="宋体" w:hAnsi="宋体"/>
          <w:sz w:val="32"/>
          <w:szCs w:val="32"/>
          <w:highlight w:val="none"/>
        </w:rPr>
        <w:t>项目</w:t>
      </w:r>
    </w:p>
    <w:p>
      <w:pPr>
        <w:spacing w:line="540" w:lineRule="exact"/>
        <w:jc w:val="center"/>
        <w:rPr>
          <w:rFonts w:hint="eastAsia" w:ascii="宋体" w:hAnsi="宋体"/>
          <w:sz w:val="28"/>
          <w:highlight w:val="none"/>
        </w:rPr>
      </w:pPr>
    </w:p>
    <w:p>
      <w:pPr>
        <w:spacing w:line="540" w:lineRule="exact"/>
        <w:jc w:val="center"/>
        <w:rPr>
          <w:rFonts w:hint="eastAsia" w:ascii="宋体" w:hAnsi="宋体"/>
          <w:sz w:val="28"/>
          <w:highlight w:val="none"/>
        </w:rPr>
      </w:pPr>
    </w:p>
    <w:p>
      <w:pPr>
        <w:spacing w:line="540" w:lineRule="exact"/>
        <w:jc w:val="center"/>
        <w:rPr>
          <w:rFonts w:hint="eastAsia" w:ascii="宋体" w:hAnsi="宋体"/>
          <w:sz w:val="28"/>
          <w:highlight w:val="none"/>
        </w:rPr>
      </w:pPr>
    </w:p>
    <w:p>
      <w:pPr>
        <w:spacing w:line="540" w:lineRule="exact"/>
        <w:jc w:val="center"/>
        <w:rPr>
          <w:rFonts w:hint="eastAsia" w:ascii="宋体" w:hAnsi="宋体"/>
          <w:sz w:val="28"/>
          <w:highlight w:val="none"/>
        </w:rPr>
      </w:pPr>
    </w:p>
    <w:p>
      <w:pPr>
        <w:spacing w:line="540" w:lineRule="exact"/>
        <w:jc w:val="center"/>
        <w:rPr>
          <w:rFonts w:hint="eastAsia" w:ascii="宋体" w:hAnsi="宋体"/>
          <w:sz w:val="28"/>
          <w:highlight w:val="none"/>
        </w:rPr>
      </w:pPr>
    </w:p>
    <w:p>
      <w:pPr>
        <w:jc w:val="center"/>
        <w:rPr>
          <w:rFonts w:hint="eastAsia" w:ascii="宋体" w:hAnsi="宋体"/>
          <w:sz w:val="72"/>
          <w:szCs w:val="72"/>
          <w:highlight w:val="none"/>
        </w:rPr>
      </w:pPr>
      <w:r>
        <w:rPr>
          <w:rFonts w:hint="eastAsia" w:ascii="宋体" w:hAnsi="宋体"/>
          <w:sz w:val="72"/>
          <w:szCs w:val="72"/>
          <w:highlight w:val="none"/>
        </w:rPr>
        <w:t xml:space="preserve">报 </w:t>
      </w:r>
      <w:r>
        <w:rPr>
          <w:rFonts w:ascii="宋体" w:hAnsi="宋体"/>
          <w:sz w:val="72"/>
          <w:szCs w:val="72"/>
          <w:highlight w:val="none"/>
        </w:rPr>
        <w:t xml:space="preserve"> </w:t>
      </w:r>
      <w:r>
        <w:rPr>
          <w:rFonts w:hint="eastAsia" w:ascii="宋体" w:hAnsi="宋体"/>
          <w:sz w:val="72"/>
          <w:szCs w:val="72"/>
          <w:highlight w:val="none"/>
        </w:rPr>
        <w:t>价  文  件</w:t>
      </w:r>
    </w:p>
    <w:p>
      <w:pPr>
        <w:spacing w:line="540" w:lineRule="exact"/>
        <w:rPr>
          <w:rFonts w:hint="eastAsia" w:ascii="宋体" w:hAnsi="宋体"/>
          <w:sz w:val="28"/>
          <w:highlight w:val="none"/>
        </w:rPr>
      </w:pPr>
    </w:p>
    <w:p>
      <w:pPr>
        <w:spacing w:line="540" w:lineRule="exact"/>
        <w:rPr>
          <w:rFonts w:hint="eastAsia" w:ascii="宋体" w:hAnsi="宋体"/>
          <w:sz w:val="28"/>
          <w:highlight w:val="none"/>
        </w:rPr>
      </w:pPr>
    </w:p>
    <w:p>
      <w:pPr>
        <w:spacing w:line="540" w:lineRule="exact"/>
        <w:rPr>
          <w:rFonts w:hint="eastAsia" w:ascii="宋体" w:hAnsi="宋体"/>
          <w:sz w:val="28"/>
          <w:highlight w:val="none"/>
        </w:rPr>
      </w:pPr>
    </w:p>
    <w:p>
      <w:pPr>
        <w:spacing w:line="540" w:lineRule="exact"/>
        <w:rPr>
          <w:rFonts w:hint="eastAsia" w:ascii="宋体" w:hAnsi="宋体"/>
          <w:sz w:val="28"/>
          <w:highlight w:val="none"/>
        </w:rPr>
      </w:pPr>
    </w:p>
    <w:p>
      <w:pPr>
        <w:spacing w:line="540" w:lineRule="exact"/>
        <w:rPr>
          <w:rFonts w:hint="eastAsia" w:ascii="宋体" w:hAnsi="宋体"/>
          <w:sz w:val="28"/>
          <w:highlight w:val="none"/>
        </w:rPr>
      </w:pPr>
    </w:p>
    <w:p>
      <w:pPr>
        <w:spacing w:line="540" w:lineRule="exact"/>
        <w:rPr>
          <w:rFonts w:hint="eastAsia" w:ascii="宋体" w:hAnsi="宋体"/>
          <w:sz w:val="28"/>
          <w:highlight w:val="none"/>
        </w:rPr>
      </w:pPr>
      <w:r>
        <w:rPr>
          <w:rFonts w:hint="eastAsia" w:ascii="宋体" w:hAnsi="宋体"/>
          <w:sz w:val="28"/>
          <w:highlight w:val="none"/>
        </w:rPr>
        <w:t>报价人(盖章):</w:t>
      </w:r>
    </w:p>
    <w:p>
      <w:pPr>
        <w:spacing w:line="540" w:lineRule="exact"/>
        <w:rPr>
          <w:rFonts w:hint="eastAsia" w:ascii="宋体" w:hAnsi="宋体"/>
          <w:sz w:val="28"/>
          <w:highlight w:val="none"/>
        </w:rPr>
      </w:pPr>
    </w:p>
    <w:p>
      <w:pPr>
        <w:spacing w:line="540" w:lineRule="exact"/>
        <w:rPr>
          <w:rFonts w:hint="eastAsia" w:ascii="宋体" w:hAnsi="宋体"/>
          <w:sz w:val="28"/>
          <w:highlight w:val="none"/>
        </w:rPr>
      </w:pPr>
      <w:r>
        <w:rPr>
          <w:rFonts w:hint="eastAsia" w:ascii="宋体" w:hAnsi="宋体"/>
          <w:sz w:val="28"/>
          <w:highlight w:val="none"/>
        </w:rPr>
        <w:t>法定代表人或委托代理人(签字):</w:t>
      </w:r>
    </w:p>
    <w:p>
      <w:pPr>
        <w:spacing w:line="540" w:lineRule="exact"/>
        <w:rPr>
          <w:rFonts w:hint="eastAsia" w:ascii="宋体" w:hAnsi="宋体"/>
          <w:sz w:val="28"/>
          <w:highlight w:val="none"/>
        </w:rPr>
      </w:pPr>
    </w:p>
    <w:p>
      <w:pPr>
        <w:spacing w:line="540" w:lineRule="exact"/>
        <w:rPr>
          <w:rFonts w:hint="eastAsia" w:ascii="宋体" w:hAnsi="宋体"/>
          <w:sz w:val="28"/>
          <w:highlight w:val="none"/>
        </w:rPr>
      </w:pPr>
      <w:r>
        <w:rPr>
          <w:rFonts w:hint="eastAsia" w:ascii="宋体" w:hAnsi="宋体"/>
          <w:sz w:val="28"/>
          <w:highlight w:val="none"/>
        </w:rPr>
        <w:t>日  期:</w:t>
      </w:r>
      <w:r>
        <w:rPr>
          <w:rFonts w:hint="eastAsia" w:ascii="宋体" w:hAnsi="宋体"/>
          <w:sz w:val="28"/>
          <w:highlight w:val="none"/>
          <w:u w:val="single"/>
        </w:rPr>
        <w:t xml:space="preserve">       </w:t>
      </w:r>
      <w:r>
        <w:rPr>
          <w:rFonts w:hint="eastAsia" w:ascii="宋体" w:hAnsi="宋体"/>
          <w:sz w:val="28"/>
          <w:highlight w:val="none"/>
        </w:rPr>
        <w:t>年</w:t>
      </w:r>
      <w:r>
        <w:rPr>
          <w:rFonts w:hint="eastAsia" w:ascii="宋体" w:hAnsi="宋体"/>
          <w:sz w:val="28"/>
          <w:highlight w:val="none"/>
          <w:u w:val="single"/>
        </w:rPr>
        <w:t xml:space="preserve">     </w:t>
      </w:r>
      <w:r>
        <w:rPr>
          <w:rFonts w:hint="eastAsia" w:ascii="宋体" w:hAnsi="宋体"/>
          <w:sz w:val="28"/>
          <w:highlight w:val="none"/>
        </w:rPr>
        <w:t>月</w:t>
      </w:r>
      <w:r>
        <w:rPr>
          <w:rFonts w:hint="eastAsia" w:ascii="宋体" w:hAnsi="宋体"/>
          <w:sz w:val="28"/>
          <w:highlight w:val="none"/>
          <w:u w:val="single"/>
        </w:rPr>
        <w:t xml:space="preserve">     </w:t>
      </w:r>
      <w:r>
        <w:rPr>
          <w:rFonts w:hint="eastAsia" w:ascii="宋体" w:hAnsi="宋体"/>
          <w:sz w:val="28"/>
          <w:highlight w:val="none"/>
        </w:rPr>
        <w:t>日</w:t>
      </w:r>
    </w:p>
    <w:p>
      <w:pPr>
        <w:spacing w:line="540" w:lineRule="exact"/>
        <w:rPr>
          <w:rFonts w:hint="eastAsia" w:ascii="宋体" w:hAnsi="宋体"/>
          <w:sz w:val="28"/>
          <w:highlight w:val="none"/>
        </w:rPr>
      </w:pPr>
    </w:p>
    <w:p>
      <w:pPr>
        <w:spacing w:line="540" w:lineRule="exact"/>
        <w:rPr>
          <w:rFonts w:hint="eastAsia" w:ascii="宋体" w:hAnsi="宋体"/>
          <w:sz w:val="28"/>
          <w:highlight w:val="none"/>
        </w:rPr>
      </w:pPr>
    </w:p>
    <w:p>
      <w:pPr>
        <w:spacing w:line="540" w:lineRule="exact"/>
        <w:rPr>
          <w:rFonts w:hint="eastAsia" w:ascii="宋体" w:hAnsi="宋体"/>
          <w:sz w:val="28"/>
          <w:highlight w:val="none"/>
        </w:rPr>
      </w:pPr>
    </w:p>
    <w:p>
      <w:pPr>
        <w:spacing w:line="540" w:lineRule="exact"/>
        <w:rPr>
          <w:rFonts w:hint="eastAsia" w:ascii="宋体" w:hAnsi="宋体"/>
          <w:sz w:val="28"/>
          <w:highlight w:val="none"/>
        </w:rPr>
      </w:pPr>
    </w:p>
    <w:p>
      <w:pPr>
        <w:spacing w:line="540" w:lineRule="exact"/>
        <w:jc w:val="center"/>
        <w:rPr>
          <w:rFonts w:hint="eastAsia" w:ascii="宋体" w:hAnsi="宋体"/>
          <w:sz w:val="28"/>
          <w:highlight w:val="none"/>
        </w:rPr>
      </w:pPr>
    </w:p>
    <w:p>
      <w:pPr>
        <w:spacing w:line="580" w:lineRule="exact"/>
        <w:jc w:val="center"/>
        <w:rPr>
          <w:rFonts w:hint="eastAsia" w:ascii="宋体" w:hAnsi="宋体"/>
          <w:sz w:val="28"/>
          <w:highlight w:val="none"/>
        </w:rPr>
      </w:pPr>
      <w:r>
        <w:rPr>
          <w:rFonts w:hint="eastAsia" w:ascii="宋体" w:hAnsi="宋体"/>
          <w:sz w:val="28"/>
          <w:highlight w:val="none"/>
        </w:rPr>
        <w:t>法定代表人身份证明书</w:t>
      </w:r>
    </w:p>
    <w:p>
      <w:pPr>
        <w:spacing w:line="580" w:lineRule="exact"/>
        <w:rPr>
          <w:rFonts w:hint="eastAsia" w:ascii="宋体" w:hAnsi="宋体"/>
          <w:sz w:val="28"/>
          <w:highlight w:val="none"/>
        </w:rPr>
      </w:pPr>
      <w:r>
        <w:rPr>
          <w:rFonts w:hint="eastAsia" w:ascii="宋体" w:hAnsi="宋体"/>
          <w:sz w:val="28"/>
          <w:highlight w:val="none"/>
        </w:rPr>
        <w:t>单位名称:</w:t>
      </w:r>
    </w:p>
    <w:p>
      <w:pPr>
        <w:spacing w:line="580" w:lineRule="exact"/>
        <w:rPr>
          <w:rFonts w:hint="eastAsia" w:ascii="宋体" w:hAnsi="宋体"/>
          <w:sz w:val="28"/>
          <w:highlight w:val="none"/>
        </w:rPr>
      </w:pPr>
      <w:r>
        <w:rPr>
          <w:rFonts w:hint="eastAsia" w:ascii="宋体" w:hAnsi="宋体"/>
          <w:sz w:val="28"/>
          <w:highlight w:val="none"/>
        </w:rPr>
        <w:t>单位性质:</w:t>
      </w:r>
    </w:p>
    <w:p>
      <w:pPr>
        <w:spacing w:line="580" w:lineRule="exact"/>
        <w:rPr>
          <w:rFonts w:hint="eastAsia" w:ascii="宋体" w:hAnsi="宋体"/>
          <w:sz w:val="28"/>
          <w:highlight w:val="none"/>
        </w:rPr>
      </w:pPr>
      <w:r>
        <w:rPr>
          <w:rFonts w:hint="eastAsia" w:ascii="宋体" w:hAnsi="宋体"/>
          <w:sz w:val="28"/>
          <w:highlight w:val="none"/>
        </w:rPr>
        <w:t>地    址:</w:t>
      </w:r>
    </w:p>
    <w:p>
      <w:pPr>
        <w:spacing w:line="580" w:lineRule="exact"/>
        <w:rPr>
          <w:rFonts w:hint="eastAsia" w:ascii="宋体" w:hAnsi="宋体"/>
          <w:sz w:val="28"/>
          <w:highlight w:val="none"/>
        </w:rPr>
      </w:pPr>
      <w:r>
        <w:rPr>
          <w:rFonts w:hint="eastAsia" w:ascii="宋体" w:hAnsi="宋体"/>
          <w:sz w:val="28"/>
          <w:highlight w:val="none"/>
        </w:rPr>
        <w:t>成立时间:</w:t>
      </w:r>
      <w:r>
        <w:rPr>
          <w:rFonts w:hint="eastAsia" w:ascii="宋体" w:hAnsi="宋体"/>
          <w:sz w:val="28"/>
          <w:highlight w:val="none"/>
          <w:u w:val="single"/>
        </w:rPr>
        <w:t xml:space="preserve">          </w:t>
      </w:r>
      <w:r>
        <w:rPr>
          <w:rFonts w:hint="eastAsia" w:ascii="宋体" w:hAnsi="宋体"/>
          <w:sz w:val="28"/>
          <w:highlight w:val="none"/>
        </w:rPr>
        <w:t>年</w:t>
      </w:r>
      <w:r>
        <w:rPr>
          <w:rFonts w:hint="eastAsia" w:ascii="宋体" w:hAnsi="宋体"/>
          <w:sz w:val="28"/>
          <w:highlight w:val="none"/>
          <w:u w:val="single"/>
        </w:rPr>
        <w:t xml:space="preserve">      </w:t>
      </w:r>
      <w:r>
        <w:rPr>
          <w:rFonts w:hint="eastAsia" w:ascii="宋体" w:hAnsi="宋体"/>
          <w:sz w:val="28"/>
          <w:highlight w:val="none"/>
        </w:rPr>
        <w:t>月</w:t>
      </w:r>
      <w:r>
        <w:rPr>
          <w:rFonts w:hint="eastAsia" w:ascii="宋体" w:hAnsi="宋体"/>
          <w:sz w:val="28"/>
          <w:highlight w:val="none"/>
          <w:u w:val="single"/>
        </w:rPr>
        <w:t xml:space="preserve">      </w:t>
      </w:r>
      <w:r>
        <w:rPr>
          <w:rFonts w:hint="eastAsia" w:ascii="宋体" w:hAnsi="宋体"/>
          <w:sz w:val="28"/>
          <w:highlight w:val="none"/>
        </w:rPr>
        <w:t>日</w:t>
      </w:r>
    </w:p>
    <w:p>
      <w:pPr>
        <w:spacing w:line="580" w:lineRule="exact"/>
        <w:rPr>
          <w:rFonts w:hint="eastAsia" w:ascii="宋体" w:hAnsi="宋体"/>
          <w:sz w:val="28"/>
          <w:highlight w:val="none"/>
        </w:rPr>
      </w:pPr>
      <w:r>
        <w:rPr>
          <w:rFonts w:hint="eastAsia" w:ascii="宋体" w:hAnsi="宋体"/>
          <w:sz w:val="28"/>
          <w:highlight w:val="none"/>
        </w:rPr>
        <w:t>经营期限:</w:t>
      </w:r>
    </w:p>
    <w:p>
      <w:pPr>
        <w:spacing w:line="580" w:lineRule="exact"/>
        <w:rPr>
          <w:rFonts w:hint="eastAsia" w:ascii="宋体" w:hAnsi="宋体"/>
          <w:sz w:val="28"/>
          <w:highlight w:val="none"/>
        </w:rPr>
      </w:pPr>
      <w:r>
        <w:rPr>
          <w:rFonts w:hint="eastAsia" w:ascii="宋体" w:hAnsi="宋体"/>
          <w:sz w:val="28"/>
          <w:highlight w:val="none"/>
        </w:rPr>
        <w:t>姓    名：</w:t>
      </w:r>
      <w:r>
        <w:rPr>
          <w:rFonts w:hint="eastAsia" w:ascii="宋体" w:hAnsi="宋体"/>
          <w:sz w:val="28"/>
          <w:highlight w:val="none"/>
          <w:u w:val="single"/>
        </w:rPr>
        <w:t xml:space="preserve">          </w:t>
      </w:r>
      <w:r>
        <w:rPr>
          <w:rFonts w:hint="eastAsia" w:ascii="宋体" w:hAnsi="宋体"/>
          <w:sz w:val="28"/>
          <w:highlight w:val="none"/>
        </w:rPr>
        <w:t>性别：</w:t>
      </w:r>
      <w:r>
        <w:rPr>
          <w:rFonts w:hint="eastAsia" w:ascii="宋体" w:hAnsi="宋体"/>
          <w:sz w:val="28"/>
          <w:highlight w:val="none"/>
          <w:u w:val="single"/>
        </w:rPr>
        <w:t xml:space="preserve">        </w:t>
      </w:r>
      <w:r>
        <w:rPr>
          <w:rFonts w:hint="eastAsia" w:ascii="宋体" w:hAnsi="宋体"/>
          <w:sz w:val="28"/>
          <w:highlight w:val="none"/>
        </w:rPr>
        <w:t>年龄：</w:t>
      </w:r>
      <w:r>
        <w:rPr>
          <w:rFonts w:hint="eastAsia" w:ascii="宋体" w:hAnsi="宋体"/>
          <w:sz w:val="28"/>
          <w:highlight w:val="none"/>
          <w:u w:val="single"/>
        </w:rPr>
        <w:t xml:space="preserve">        </w:t>
      </w:r>
    </w:p>
    <w:p>
      <w:pPr>
        <w:spacing w:line="580" w:lineRule="exact"/>
        <w:rPr>
          <w:rFonts w:hint="eastAsia" w:ascii="宋体" w:hAnsi="宋体"/>
          <w:sz w:val="28"/>
          <w:highlight w:val="none"/>
          <w:u w:val="single"/>
        </w:rPr>
      </w:pPr>
      <w:r>
        <w:rPr>
          <w:rFonts w:hint="eastAsia" w:ascii="宋体" w:hAnsi="宋体"/>
          <w:sz w:val="28"/>
          <w:highlight w:val="none"/>
        </w:rPr>
        <w:t>职    务：</w:t>
      </w:r>
      <w:r>
        <w:rPr>
          <w:rFonts w:hint="eastAsia" w:ascii="宋体" w:hAnsi="宋体"/>
          <w:sz w:val="28"/>
          <w:highlight w:val="none"/>
          <w:u w:val="single"/>
        </w:rPr>
        <w:t xml:space="preserve">          </w:t>
      </w:r>
      <w:r>
        <w:rPr>
          <w:rFonts w:hint="eastAsia" w:ascii="宋体" w:hAnsi="宋体"/>
          <w:sz w:val="28"/>
          <w:highlight w:val="none"/>
        </w:rPr>
        <w:t>系：</w:t>
      </w:r>
      <w:r>
        <w:rPr>
          <w:rFonts w:hint="eastAsia" w:ascii="宋体" w:hAnsi="宋体"/>
          <w:sz w:val="28"/>
          <w:highlight w:val="none"/>
          <w:u w:val="single"/>
        </w:rPr>
        <w:t xml:space="preserve">    (报价人单位名称)</w:t>
      </w:r>
    </w:p>
    <w:p>
      <w:pPr>
        <w:spacing w:line="580" w:lineRule="exact"/>
        <w:rPr>
          <w:rFonts w:hint="eastAsia" w:ascii="宋体" w:hAnsi="宋体"/>
          <w:sz w:val="28"/>
          <w:highlight w:val="none"/>
          <w:u w:val="single"/>
        </w:rPr>
      </w:pPr>
      <w:r>
        <w:rPr>
          <w:rFonts w:hint="eastAsia" w:ascii="宋体" w:hAnsi="宋体"/>
          <w:sz w:val="28"/>
          <w:highlight w:val="none"/>
          <w:u w:val="single"/>
        </w:rPr>
        <w:t xml:space="preserve">                                   </w:t>
      </w:r>
      <w:r>
        <w:rPr>
          <w:rFonts w:hint="eastAsia" w:ascii="宋体" w:hAnsi="宋体"/>
          <w:sz w:val="28"/>
          <w:highlight w:val="none"/>
        </w:rPr>
        <w:t>的法定代表人。</w:t>
      </w:r>
    </w:p>
    <w:p>
      <w:pPr>
        <w:spacing w:line="580" w:lineRule="exact"/>
        <w:rPr>
          <w:rFonts w:hint="eastAsia" w:ascii="宋体" w:hAnsi="宋体"/>
          <w:sz w:val="28"/>
          <w:highlight w:val="none"/>
        </w:rPr>
      </w:pPr>
    </w:p>
    <w:p>
      <w:pPr>
        <w:spacing w:line="580" w:lineRule="exact"/>
        <w:rPr>
          <w:rFonts w:hint="eastAsia" w:ascii="宋体" w:hAnsi="宋体"/>
          <w:sz w:val="28"/>
          <w:highlight w:val="none"/>
        </w:rPr>
      </w:pPr>
      <w:r>
        <w:rPr>
          <w:rFonts w:hint="eastAsia" w:ascii="宋体" w:hAnsi="宋体"/>
          <w:sz w:val="28"/>
          <w:highlight w:val="none"/>
        </w:rPr>
        <w:t>特此证明</w:t>
      </w:r>
    </w:p>
    <w:p>
      <w:pPr>
        <w:spacing w:line="580" w:lineRule="exact"/>
        <w:rPr>
          <w:rFonts w:hint="eastAsia" w:ascii="宋体" w:hAnsi="宋体"/>
          <w:sz w:val="28"/>
          <w:highlight w:val="none"/>
        </w:rPr>
      </w:pPr>
    </w:p>
    <w:p>
      <w:pPr>
        <w:spacing w:line="580" w:lineRule="exact"/>
        <w:rPr>
          <w:rFonts w:hint="eastAsia" w:ascii="宋体" w:hAnsi="宋体"/>
          <w:sz w:val="28"/>
          <w:highlight w:val="none"/>
        </w:rPr>
      </w:pPr>
    </w:p>
    <w:p>
      <w:pPr>
        <w:spacing w:line="580" w:lineRule="exact"/>
        <w:rPr>
          <w:rFonts w:hint="eastAsia" w:ascii="宋体" w:hAnsi="宋体"/>
          <w:sz w:val="28"/>
          <w:highlight w:val="none"/>
        </w:rPr>
      </w:pPr>
    </w:p>
    <w:p>
      <w:pPr>
        <w:spacing w:line="580" w:lineRule="exact"/>
        <w:ind w:firstLine="4200" w:firstLineChars="1500"/>
        <w:rPr>
          <w:rFonts w:hint="eastAsia" w:ascii="宋体" w:hAnsi="宋体"/>
          <w:sz w:val="28"/>
          <w:highlight w:val="none"/>
        </w:rPr>
      </w:pPr>
      <w:r>
        <w:rPr>
          <w:rFonts w:hint="eastAsia" w:ascii="宋体" w:hAnsi="宋体"/>
          <w:sz w:val="28"/>
          <w:highlight w:val="none"/>
        </w:rPr>
        <w:t>供应商(盖法人章):</w:t>
      </w:r>
    </w:p>
    <w:p>
      <w:pPr>
        <w:spacing w:line="580" w:lineRule="exact"/>
        <w:ind w:firstLine="4200" w:firstLineChars="1500"/>
        <w:rPr>
          <w:rFonts w:hint="eastAsia" w:ascii="宋体" w:hAnsi="宋体"/>
          <w:sz w:val="28"/>
          <w:highlight w:val="none"/>
        </w:rPr>
      </w:pPr>
    </w:p>
    <w:p>
      <w:pPr>
        <w:spacing w:line="580" w:lineRule="exact"/>
        <w:ind w:firstLine="4200" w:firstLineChars="1500"/>
        <w:rPr>
          <w:rFonts w:hint="eastAsia" w:ascii="宋体" w:hAnsi="宋体"/>
          <w:sz w:val="28"/>
          <w:highlight w:val="none"/>
          <w:u w:val="single"/>
        </w:rPr>
      </w:pPr>
      <w:r>
        <w:rPr>
          <w:rFonts w:hint="eastAsia" w:ascii="宋体" w:hAnsi="宋体"/>
          <w:sz w:val="28"/>
          <w:highlight w:val="none"/>
        </w:rPr>
        <w:t>日  期：</w:t>
      </w:r>
      <w:r>
        <w:rPr>
          <w:rFonts w:hint="eastAsia" w:ascii="宋体" w:hAnsi="宋体"/>
          <w:sz w:val="28"/>
          <w:highlight w:val="none"/>
          <w:u w:val="single"/>
        </w:rPr>
        <w:t xml:space="preserve">        </w:t>
      </w:r>
      <w:r>
        <w:rPr>
          <w:rFonts w:hint="eastAsia" w:ascii="宋体" w:hAnsi="宋体"/>
          <w:sz w:val="28"/>
          <w:highlight w:val="none"/>
        </w:rPr>
        <w:t>年</w:t>
      </w:r>
      <w:r>
        <w:rPr>
          <w:rFonts w:hint="eastAsia" w:ascii="宋体" w:hAnsi="宋体"/>
          <w:sz w:val="28"/>
          <w:highlight w:val="none"/>
          <w:u w:val="single"/>
        </w:rPr>
        <w:t xml:space="preserve">     </w:t>
      </w:r>
      <w:r>
        <w:rPr>
          <w:rFonts w:hint="eastAsia" w:ascii="宋体" w:hAnsi="宋体"/>
          <w:sz w:val="28"/>
          <w:highlight w:val="none"/>
        </w:rPr>
        <w:t>月</w:t>
      </w:r>
      <w:r>
        <w:rPr>
          <w:rFonts w:hint="eastAsia" w:ascii="宋体" w:hAnsi="宋体"/>
          <w:sz w:val="28"/>
          <w:highlight w:val="none"/>
          <w:u w:val="single"/>
        </w:rPr>
        <w:t xml:space="preserve">     </w:t>
      </w:r>
      <w:r>
        <w:rPr>
          <w:rFonts w:hint="eastAsia" w:ascii="宋体" w:hAnsi="宋体"/>
          <w:sz w:val="28"/>
          <w:highlight w:val="none"/>
        </w:rPr>
        <w:t>日</w:t>
      </w:r>
    </w:p>
    <w:p>
      <w:pPr>
        <w:spacing w:line="540" w:lineRule="exact"/>
        <w:rPr>
          <w:rFonts w:hint="eastAsia" w:ascii="宋体" w:hAnsi="宋体"/>
          <w:sz w:val="28"/>
          <w:highlight w:val="none"/>
        </w:rPr>
      </w:pPr>
    </w:p>
    <w:p>
      <w:pPr>
        <w:spacing w:line="540" w:lineRule="exact"/>
        <w:rPr>
          <w:rFonts w:hint="eastAsia" w:ascii="宋体" w:hAnsi="宋体"/>
          <w:sz w:val="28"/>
          <w:highlight w:val="none"/>
        </w:rPr>
      </w:pPr>
    </w:p>
    <w:p>
      <w:pPr>
        <w:spacing w:line="540" w:lineRule="exact"/>
        <w:rPr>
          <w:rFonts w:hint="eastAsia" w:ascii="宋体" w:hAnsi="宋体"/>
          <w:sz w:val="28"/>
          <w:highlight w:val="none"/>
        </w:rPr>
      </w:pPr>
    </w:p>
    <w:p>
      <w:pPr>
        <w:spacing w:line="540" w:lineRule="exact"/>
        <w:rPr>
          <w:rFonts w:hint="eastAsia" w:ascii="宋体" w:hAnsi="宋体"/>
          <w:sz w:val="28"/>
          <w:highlight w:val="none"/>
        </w:rPr>
      </w:pPr>
    </w:p>
    <w:p>
      <w:pPr>
        <w:spacing w:line="540" w:lineRule="exact"/>
        <w:rPr>
          <w:rFonts w:hint="eastAsia" w:ascii="宋体" w:hAnsi="宋体"/>
          <w:sz w:val="28"/>
          <w:highlight w:val="none"/>
        </w:rPr>
      </w:pPr>
    </w:p>
    <w:p>
      <w:pPr>
        <w:spacing w:line="540" w:lineRule="exact"/>
        <w:rPr>
          <w:rFonts w:hint="eastAsia" w:ascii="宋体" w:hAnsi="宋体"/>
          <w:sz w:val="28"/>
          <w:highlight w:val="none"/>
        </w:rPr>
      </w:pPr>
    </w:p>
    <w:p>
      <w:pPr>
        <w:spacing w:line="540" w:lineRule="exact"/>
        <w:rPr>
          <w:rFonts w:hint="eastAsia" w:ascii="宋体" w:hAnsi="宋体"/>
          <w:sz w:val="28"/>
          <w:highlight w:val="none"/>
        </w:rPr>
      </w:pPr>
    </w:p>
    <w:p>
      <w:pPr>
        <w:spacing w:line="540" w:lineRule="exact"/>
        <w:rPr>
          <w:rFonts w:hint="eastAsia" w:ascii="宋体" w:hAnsi="宋体"/>
          <w:sz w:val="28"/>
          <w:highlight w:val="none"/>
        </w:rPr>
      </w:pPr>
    </w:p>
    <w:p>
      <w:pPr>
        <w:spacing w:line="580" w:lineRule="exact"/>
        <w:jc w:val="center"/>
        <w:rPr>
          <w:rFonts w:hint="eastAsia" w:ascii="宋体" w:hAnsi="宋体"/>
          <w:sz w:val="28"/>
          <w:highlight w:val="none"/>
        </w:rPr>
      </w:pPr>
      <w:r>
        <w:rPr>
          <w:rFonts w:hint="eastAsia" w:ascii="宋体" w:hAnsi="宋体"/>
          <w:sz w:val="28"/>
          <w:highlight w:val="none"/>
        </w:rPr>
        <w:t>授权委托书</w:t>
      </w:r>
    </w:p>
    <w:p>
      <w:pPr>
        <w:spacing w:line="580" w:lineRule="exact"/>
        <w:ind w:firstLine="560" w:firstLineChars="200"/>
        <w:rPr>
          <w:rFonts w:hint="eastAsia" w:ascii="宋体" w:hAnsi="宋体"/>
          <w:sz w:val="28"/>
          <w:highlight w:val="none"/>
          <w:u w:val="single"/>
        </w:rPr>
      </w:pPr>
      <w:r>
        <w:rPr>
          <w:rFonts w:hint="eastAsia" w:ascii="宋体" w:hAnsi="宋体"/>
          <w:sz w:val="28"/>
          <w:highlight w:val="none"/>
        </w:rPr>
        <w:t>本授权委托书声明:我</w:t>
      </w:r>
      <w:r>
        <w:rPr>
          <w:rFonts w:hint="eastAsia" w:ascii="宋体" w:hAnsi="宋体"/>
          <w:sz w:val="28"/>
          <w:highlight w:val="none"/>
          <w:u w:val="single"/>
        </w:rPr>
        <w:t xml:space="preserve">         </w:t>
      </w:r>
      <w:r>
        <w:rPr>
          <w:rFonts w:hint="eastAsia" w:ascii="宋体" w:hAnsi="宋体"/>
          <w:sz w:val="28"/>
          <w:highlight w:val="none"/>
        </w:rPr>
        <w:t>(姓名)系</w:t>
      </w:r>
      <w:r>
        <w:rPr>
          <w:rFonts w:hint="eastAsia" w:ascii="宋体" w:hAnsi="宋体"/>
          <w:sz w:val="28"/>
          <w:highlight w:val="none"/>
          <w:u w:val="single"/>
        </w:rPr>
        <w:t xml:space="preserve">           </w:t>
      </w:r>
      <w:r>
        <w:rPr>
          <w:rFonts w:hint="eastAsia" w:ascii="宋体" w:hAnsi="宋体"/>
          <w:sz w:val="28"/>
          <w:highlight w:val="none"/>
        </w:rPr>
        <w:t>(报价人名称)的法定代表人，现授权委托</w:t>
      </w:r>
      <w:r>
        <w:rPr>
          <w:rFonts w:hint="eastAsia" w:ascii="宋体" w:hAnsi="宋体"/>
          <w:sz w:val="28"/>
          <w:highlight w:val="none"/>
          <w:u w:val="single"/>
        </w:rPr>
        <w:t xml:space="preserve">               </w:t>
      </w:r>
      <w:r>
        <w:rPr>
          <w:rFonts w:hint="eastAsia" w:ascii="宋体" w:hAnsi="宋体"/>
          <w:sz w:val="28"/>
          <w:highlight w:val="none"/>
        </w:rPr>
        <w:t>(单位名称)</w:t>
      </w:r>
      <w:r>
        <w:rPr>
          <w:rFonts w:hint="eastAsia" w:ascii="宋体" w:hAnsi="宋体"/>
          <w:sz w:val="28"/>
          <w:highlight w:val="none"/>
          <w:u w:val="single"/>
        </w:rPr>
        <w:t xml:space="preserve">       </w:t>
      </w:r>
      <w:r>
        <w:rPr>
          <w:rFonts w:hint="eastAsia" w:ascii="宋体" w:hAnsi="宋体"/>
          <w:sz w:val="28"/>
          <w:highlight w:val="none"/>
        </w:rPr>
        <w:t>（姓名）为我单位的合法代理人，以本公司的名义参加</w:t>
      </w:r>
      <w:r>
        <w:rPr>
          <w:rFonts w:hint="eastAsia" w:ascii="宋体" w:hAnsi="宋体"/>
          <w:sz w:val="28"/>
          <w:highlight w:val="none"/>
          <w:u w:val="single"/>
        </w:rPr>
        <w:t xml:space="preserve">                </w:t>
      </w:r>
      <w:r>
        <w:rPr>
          <w:rFonts w:hint="eastAsia" w:ascii="宋体" w:hAnsi="宋体"/>
          <w:sz w:val="28"/>
          <w:highlight w:val="none"/>
        </w:rPr>
        <w:t>(采购人名称)的</w:t>
      </w:r>
      <w:r>
        <w:rPr>
          <w:rFonts w:hint="eastAsia" w:ascii="宋体" w:hAnsi="宋体"/>
          <w:sz w:val="28"/>
          <w:highlight w:val="none"/>
          <w:u w:val="single"/>
        </w:rPr>
        <w:t xml:space="preserve"> 备品备件</w:t>
      </w:r>
      <w:r>
        <w:rPr>
          <w:rFonts w:hint="eastAsia" w:ascii="宋体" w:hAnsi="宋体"/>
          <w:sz w:val="28"/>
          <w:highlight w:val="none"/>
          <w:u w:val="single"/>
          <w:lang w:val="en-US" w:eastAsia="zh-CN"/>
        </w:rPr>
        <w:t>采购</w:t>
      </w:r>
      <w:r>
        <w:rPr>
          <w:rFonts w:hint="eastAsia" w:ascii="宋体" w:hAnsi="宋体"/>
          <w:sz w:val="28"/>
          <w:highlight w:val="none"/>
          <w:u w:val="single"/>
        </w:rPr>
        <w:t xml:space="preserve"> </w:t>
      </w:r>
      <w:r>
        <w:rPr>
          <w:rFonts w:hint="eastAsia" w:ascii="宋体" w:hAnsi="宋体"/>
          <w:sz w:val="28"/>
          <w:highlight w:val="none"/>
        </w:rPr>
        <w:t>项目。代理人所签署的一切文件和处理与之有关的一切事务，我均予承认。</w:t>
      </w:r>
    </w:p>
    <w:p>
      <w:pPr>
        <w:spacing w:line="580" w:lineRule="exact"/>
        <w:rPr>
          <w:rFonts w:hint="eastAsia" w:ascii="宋体" w:hAnsi="宋体"/>
          <w:sz w:val="28"/>
          <w:highlight w:val="none"/>
        </w:rPr>
      </w:pPr>
    </w:p>
    <w:p>
      <w:pPr>
        <w:spacing w:line="580" w:lineRule="exact"/>
        <w:ind w:firstLine="560" w:firstLineChars="200"/>
        <w:rPr>
          <w:rFonts w:hint="eastAsia" w:ascii="宋体" w:hAnsi="宋体"/>
          <w:sz w:val="28"/>
          <w:highlight w:val="none"/>
        </w:rPr>
      </w:pPr>
      <w:r>
        <w:rPr>
          <w:rFonts w:hint="eastAsia" w:ascii="宋体" w:hAnsi="宋体"/>
          <w:sz w:val="28"/>
          <w:highlight w:val="none"/>
        </w:rPr>
        <w:t>代理人无转委权，特此委托。</w:t>
      </w:r>
    </w:p>
    <w:p>
      <w:pPr>
        <w:spacing w:line="580" w:lineRule="exact"/>
        <w:ind w:firstLine="560" w:firstLineChars="200"/>
        <w:rPr>
          <w:rFonts w:hint="eastAsia" w:ascii="宋体" w:hAnsi="宋体"/>
          <w:sz w:val="28"/>
          <w:highlight w:val="none"/>
        </w:rPr>
      </w:pPr>
    </w:p>
    <w:p>
      <w:pPr>
        <w:spacing w:line="580" w:lineRule="exact"/>
        <w:rPr>
          <w:rFonts w:hint="eastAsia" w:ascii="宋体" w:hAnsi="宋体"/>
          <w:sz w:val="28"/>
          <w:highlight w:val="none"/>
        </w:rPr>
      </w:pPr>
    </w:p>
    <w:p>
      <w:pPr>
        <w:spacing w:line="580" w:lineRule="exact"/>
        <w:ind w:firstLine="560" w:firstLineChars="200"/>
        <w:rPr>
          <w:rFonts w:hint="eastAsia" w:ascii="宋体" w:hAnsi="宋体"/>
          <w:sz w:val="28"/>
          <w:highlight w:val="none"/>
          <w:u w:val="single"/>
        </w:rPr>
      </w:pPr>
      <w:r>
        <w:rPr>
          <w:rFonts w:hint="eastAsia" w:ascii="宋体" w:hAnsi="宋体"/>
          <w:sz w:val="28"/>
          <w:highlight w:val="none"/>
        </w:rPr>
        <w:t>代理人(签字):</w:t>
      </w:r>
      <w:r>
        <w:rPr>
          <w:rFonts w:hint="eastAsia" w:ascii="宋体" w:hAnsi="宋体"/>
          <w:sz w:val="28"/>
          <w:highlight w:val="none"/>
          <w:u w:val="single"/>
        </w:rPr>
        <w:t xml:space="preserve">          </w:t>
      </w:r>
      <w:r>
        <w:rPr>
          <w:rFonts w:hint="eastAsia" w:ascii="宋体" w:hAnsi="宋体"/>
          <w:sz w:val="28"/>
          <w:highlight w:val="none"/>
        </w:rPr>
        <w:t>性别:</w:t>
      </w:r>
      <w:r>
        <w:rPr>
          <w:rFonts w:hint="eastAsia" w:ascii="宋体" w:hAnsi="宋体"/>
          <w:sz w:val="28"/>
          <w:highlight w:val="none"/>
          <w:u w:val="single"/>
        </w:rPr>
        <w:t xml:space="preserve">        </w:t>
      </w:r>
      <w:r>
        <w:rPr>
          <w:rFonts w:hint="eastAsia" w:ascii="宋体" w:hAnsi="宋体"/>
          <w:sz w:val="28"/>
          <w:highlight w:val="none"/>
        </w:rPr>
        <w:t>年龄:</w:t>
      </w:r>
      <w:r>
        <w:rPr>
          <w:rFonts w:hint="eastAsia" w:ascii="宋体" w:hAnsi="宋体"/>
          <w:sz w:val="28"/>
          <w:highlight w:val="none"/>
          <w:u w:val="single"/>
        </w:rPr>
        <w:t xml:space="preserve">         </w:t>
      </w:r>
    </w:p>
    <w:p>
      <w:pPr>
        <w:spacing w:line="580" w:lineRule="exact"/>
        <w:rPr>
          <w:rFonts w:hint="eastAsia" w:ascii="宋体" w:hAnsi="宋体"/>
          <w:sz w:val="28"/>
          <w:highlight w:val="none"/>
        </w:rPr>
      </w:pPr>
    </w:p>
    <w:p>
      <w:pPr>
        <w:spacing w:line="580" w:lineRule="exact"/>
        <w:ind w:firstLine="560" w:firstLineChars="200"/>
        <w:rPr>
          <w:rFonts w:hint="eastAsia" w:ascii="宋体" w:hAnsi="宋体"/>
          <w:sz w:val="28"/>
          <w:highlight w:val="none"/>
          <w:u w:val="single"/>
        </w:rPr>
      </w:pPr>
      <w:r>
        <w:rPr>
          <w:rFonts w:hint="eastAsia" w:ascii="宋体" w:hAnsi="宋体"/>
          <w:sz w:val="28"/>
          <w:highlight w:val="none"/>
        </w:rPr>
        <w:t>身份证号码:</w:t>
      </w:r>
      <w:r>
        <w:rPr>
          <w:rFonts w:hint="eastAsia" w:ascii="宋体" w:hAnsi="宋体"/>
          <w:sz w:val="28"/>
          <w:highlight w:val="none"/>
          <w:u w:val="single"/>
        </w:rPr>
        <w:t xml:space="preserve">                        </w:t>
      </w:r>
      <w:r>
        <w:rPr>
          <w:rFonts w:hint="eastAsia" w:ascii="宋体" w:hAnsi="宋体"/>
          <w:sz w:val="28"/>
          <w:highlight w:val="none"/>
        </w:rPr>
        <w:t>职务:</w:t>
      </w:r>
      <w:r>
        <w:rPr>
          <w:rFonts w:hint="eastAsia" w:ascii="宋体" w:hAnsi="宋体"/>
          <w:sz w:val="28"/>
          <w:highlight w:val="none"/>
          <w:u w:val="single"/>
        </w:rPr>
        <w:t xml:space="preserve">          </w:t>
      </w:r>
    </w:p>
    <w:p>
      <w:pPr>
        <w:spacing w:line="580" w:lineRule="exact"/>
        <w:rPr>
          <w:rFonts w:hint="eastAsia" w:ascii="宋体" w:hAnsi="宋体"/>
          <w:sz w:val="28"/>
          <w:highlight w:val="none"/>
        </w:rPr>
      </w:pPr>
    </w:p>
    <w:p>
      <w:pPr>
        <w:spacing w:line="580" w:lineRule="exact"/>
        <w:rPr>
          <w:rFonts w:hint="eastAsia" w:ascii="宋体" w:hAnsi="宋体"/>
          <w:sz w:val="28"/>
          <w:highlight w:val="none"/>
        </w:rPr>
      </w:pPr>
    </w:p>
    <w:p>
      <w:pPr>
        <w:spacing w:line="580" w:lineRule="exact"/>
        <w:ind w:firstLine="560" w:firstLineChars="200"/>
        <w:rPr>
          <w:rFonts w:hint="eastAsia" w:ascii="宋体" w:hAnsi="宋体"/>
          <w:sz w:val="28"/>
          <w:highlight w:val="none"/>
        </w:rPr>
      </w:pPr>
      <w:r>
        <w:rPr>
          <w:rFonts w:hint="eastAsia" w:ascii="宋体" w:hAnsi="宋体"/>
          <w:sz w:val="28"/>
          <w:highlight w:val="none"/>
        </w:rPr>
        <w:t>供应商(盖法人章):</w:t>
      </w:r>
    </w:p>
    <w:p>
      <w:pPr>
        <w:spacing w:line="580" w:lineRule="exact"/>
        <w:rPr>
          <w:rFonts w:hint="eastAsia" w:ascii="宋体" w:hAnsi="宋体"/>
          <w:sz w:val="28"/>
          <w:highlight w:val="none"/>
        </w:rPr>
      </w:pPr>
    </w:p>
    <w:p>
      <w:pPr>
        <w:spacing w:line="580" w:lineRule="exact"/>
        <w:ind w:firstLine="560" w:firstLineChars="200"/>
        <w:rPr>
          <w:rFonts w:hint="eastAsia" w:ascii="宋体" w:hAnsi="宋体"/>
          <w:sz w:val="28"/>
          <w:highlight w:val="none"/>
        </w:rPr>
      </w:pPr>
      <w:r>
        <w:rPr>
          <w:rFonts w:hint="eastAsia" w:ascii="宋体" w:hAnsi="宋体"/>
          <w:sz w:val="28"/>
          <w:highlight w:val="none"/>
        </w:rPr>
        <w:t>法定代表人(签字):</w:t>
      </w:r>
    </w:p>
    <w:p>
      <w:pPr>
        <w:spacing w:line="580" w:lineRule="exact"/>
        <w:rPr>
          <w:rFonts w:hint="eastAsia" w:ascii="宋体" w:hAnsi="宋体"/>
          <w:sz w:val="28"/>
          <w:highlight w:val="none"/>
        </w:rPr>
      </w:pPr>
    </w:p>
    <w:p>
      <w:pPr>
        <w:spacing w:line="580" w:lineRule="exact"/>
        <w:rPr>
          <w:rFonts w:hint="eastAsia" w:ascii="宋体" w:hAnsi="宋体"/>
          <w:sz w:val="28"/>
          <w:highlight w:val="none"/>
        </w:rPr>
      </w:pPr>
    </w:p>
    <w:p>
      <w:pPr>
        <w:spacing w:line="580" w:lineRule="exact"/>
        <w:ind w:firstLine="560" w:firstLineChars="200"/>
        <w:rPr>
          <w:rFonts w:hint="eastAsia" w:ascii="宋体" w:hAnsi="宋体"/>
          <w:sz w:val="28"/>
          <w:highlight w:val="none"/>
        </w:rPr>
      </w:pPr>
      <w:r>
        <w:rPr>
          <w:rFonts w:hint="eastAsia" w:ascii="宋体" w:hAnsi="宋体"/>
          <w:sz w:val="28"/>
          <w:highlight w:val="none"/>
        </w:rPr>
        <w:t>授权日期:      年     月    日</w:t>
      </w:r>
    </w:p>
    <w:p>
      <w:pPr>
        <w:spacing w:line="540" w:lineRule="exact"/>
        <w:rPr>
          <w:rFonts w:hint="eastAsia" w:ascii="宋体" w:hAnsi="宋体"/>
          <w:sz w:val="28"/>
          <w:highlight w:val="none"/>
        </w:rPr>
      </w:pPr>
      <w:r>
        <w:rPr>
          <w:rFonts w:hint="eastAsia" w:ascii="宋体" w:hAnsi="宋体"/>
          <w:sz w:val="28"/>
          <w:highlight w:val="none"/>
        </w:rPr>
        <w:t xml:space="preserve">  </w:t>
      </w:r>
    </w:p>
    <w:p>
      <w:pPr>
        <w:spacing w:line="540" w:lineRule="exact"/>
        <w:rPr>
          <w:rFonts w:hint="eastAsia" w:ascii="宋体" w:hAnsi="宋体"/>
          <w:sz w:val="28"/>
          <w:highlight w:val="none"/>
        </w:rPr>
      </w:pPr>
    </w:p>
    <w:p>
      <w:pPr>
        <w:spacing w:line="540" w:lineRule="exact"/>
        <w:rPr>
          <w:rFonts w:hint="eastAsia" w:ascii="宋体" w:hAnsi="宋体"/>
          <w:sz w:val="28"/>
          <w:highlight w:val="none"/>
        </w:rPr>
      </w:pPr>
    </w:p>
    <w:p>
      <w:pPr>
        <w:spacing w:line="540" w:lineRule="exact"/>
        <w:jc w:val="center"/>
        <w:rPr>
          <w:rFonts w:hint="eastAsia" w:ascii="宋体" w:hAnsi="宋体"/>
          <w:sz w:val="28"/>
          <w:highlight w:val="none"/>
        </w:rPr>
      </w:pPr>
      <w:r>
        <w:rPr>
          <w:rFonts w:hint="eastAsia" w:ascii="宋体" w:hAnsi="宋体"/>
          <w:sz w:val="28"/>
          <w:highlight w:val="none"/>
        </w:rPr>
        <w:t>报价函</w:t>
      </w:r>
      <w:r>
        <w:rPr>
          <w:rFonts w:hint="eastAsia" w:ascii="宋体" w:hAnsi="宋体"/>
          <w:b/>
          <w:sz w:val="28"/>
          <w:highlight w:val="none"/>
        </w:rPr>
        <w:t>（</w:t>
      </w:r>
      <w:r>
        <w:rPr>
          <w:rFonts w:hint="eastAsia" w:ascii="宋体" w:hAnsi="宋体"/>
          <w:b/>
          <w:sz w:val="28"/>
          <w:highlight w:val="none"/>
          <w:lang w:val="en-US" w:eastAsia="zh-CN"/>
        </w:rPr>
        <w:t>最终</w:t>
      </w:r>
      <w:r>
        <w:rPr>
          <w:rFonts w:hint="eastAsia" w:ascii="宋体" w:hAnsi="宋体"/>
          <w:b/>
          <w:sz w:val="28"/>
          <w:highlight w:val="none"/>
        </w:rPr>
        <w:t>报价）</w:t>
      </w:r>
    </w:p>
    <w:p>
      <w:pPr>
        <w:spacing w:line="540" w:lineRule="exact"/>
        <w:rPr>
          <w:rFonts w:hint="eastAsia" w:ascii="宋体" w:hAnsi="宋体"/>
          <w:sz w:val="28"/>
          <w:highlight w:val="none"/>
        </w:rPr>
      </w:pPr>
      <w:r>
        <w:rPr>
          <w:rFonts w:hint="eastAsia" w:ascii="宋体" w:hAnsi="宋体"/>
          <w:sz w:val="28"/>
          <w:highlight w:val="none"/>
          <w:u w:val="single"/>
        </w:rPr>
        <w:t xml:space="preserve">                          </w:t>
      </w:r>
      <w:r>
        <w:rPr>
          <w:rFonts w:hint="eastAsia" w:ascii="宋体" w:hAnsi="宋体"/>
          <w:sz w:val="28"/>
          <w:highlight w:val="none"/>
        </w:rPr>
        <w:t xml:space="preserve">：    </w:t>
      </w:r>
    </w:p>
    <w:p>
      <w:pPr>
        <w:spacing w:line="540" w:lineRule="exact"/>
        <w:ind w:firstLine="560" w:firstLineChars="200"/>
        <w:rPr>
          <w:rFonts w:hint="eastAsia" w:ascii="宋体" w:hAnsi="宋体"/>
          <w:sz w:val="28"/>
          <w:highlight w:val="none"/>
        </w:rPr>
      </w:pPr>
      <w:r>
        <w:rPr>
          <w:rFonts w:hint="eastAsia" w:ascii="宋体" w:hAnsi="宋体"/>
          <w:sz w:val="28"/>
          <w:highlight w:val="none"/>
        </w:rPr>
        <w:t>我们已收到你们的采购文件，经仔细阅读研究，我们决定参加报价， 并作如下承诺:</w:t>
      </w:r>
    </w:p>
    <w:p>
      <w:pPr>
        <w:jc w:val="left"/>
        <w:rPr>
          <w:rFonts w:hint="eastAsia" w:ascii="宋体" w:hAnsi="宋体"/>
          <w:sz w:val="28"/>
          <w:highlight w:val="none"/>
        </w:rPr>
      </w:pPr>
      <w:r>
        <w:rPr>
          <w:rFonts w:hint="eastAsia" w:ascii="宋体" w:hAnsi="宋体"/>
          <w:sz w:val="28"/>
          <w:highlight w:val="none"/>
        </w:rPr>
        <w:t xml:space="preserve">    1、愿意按照采购文件的一切要求，向</w:t>
      </w:r>
      <w:r>
        <w:rPr>
          <w:rFonts w:hint="eastAsia" w:ascii="宋体" w:hAnsi="宋体"/>
          <w:sz w:val="28"/>
          <w:highlight w:val="none"/>
          <w:u w:val="single"/>
        </w:rPr>
        <w:t>海安裕海贸易有限公司</w:t>
      </w:r>
      <w:r>
        <w:rPr>
          <w:rFonts w:hint="eastAsia" w:ascii="宋体" w:hAnsi="宋体"/>
          <w:sz w:val="28"/>
          <w:highlight w:val="none"/>
        </w:rPr>
        <w:t>提供本采购文件中载明的标的物及其所有服务，全费用总价为人民币(大写)</w:t>
      </w:r>
      <w:r>
        <w:rPr>
          <w:rFonts w:hint="eastAsia" w:ascii="宋体" w:hAnsi="宋体"/>
          <w:sz w:val="28"/>
          <w:highlight w:val="none"/>
          <w:u w:val="single"/>
        </w:rPr>
        <w:t xml:space="preserve">          </w:t>
      </w:r>
      <w:r>
        <w:rPr>
          <w:rFonts w:hint="eastAsia" w:ascii="宋体" w:hAnsi="宋体"/>
          <w:sz w:val="28"/>
          <w:highlight w:val="none"/>
        </w:rPr>
        <w:t>(小写)</w:t>
      </w:r>
      <w:r>
        <w:rPr>
          <w:rFonts w:hint="eastAsia" w:ascii="宋体" w:hAnsi="宋体"/>
          <w:sz w:val="28"/>
          <w:highlight w:val="none"/>
          <w:u w:val="single"/>
        </w:rPr>
        <w:t xml:space="preserve">       </w:t>
      </w:r>
      <w:r>
        <w:rPr>
          <w:rFonts w:hint="eastAsia" w:ascii="宋体" w:hAnsi="宋体"/>
          <w:sz w:val="28"/>
          <w:highlight w:val="none"/>
        </w:rPr>
        <w:t>元，明细见《报价明细表》。</w:t>
      </w:r>
    </w:p>
    <w:p>
      <w:pPr>
        <w:spacing w:line="540" w:lineRule="exact"/>
        <w:rPr>
          <w:rFonts w:hint="eastAsia" w:ascii="宋体" w:hAnsi="宋体"/>
          <w:sz w:val="28"/>
          <w:highlight w:val="none"/>
        </w:rPr>
      </w:pPr>
      <w:r>
        <w:rPr>
          <w:rFonts w:hint="eastAsia" w:ascii="宋体" w:hAnsi="宋体"/>
          <w:sz w:val="28"/>
          <w:highlight w:val="none"/>
        </w:rPr>
        <w:t xml:space="preserve">    2、如果我们的报价文件被接受，我们将严格履行采购文件中规定的每一项要求，按期、按质、按量履行义务。</w:t>
      </w:r>
    </w:p>
    <w:p>
      <w:pPr>
        <w:spacing w:line="540" w:lineRule="exact"/>
        <w:rPr>
          <w:rFonts w:hint="eastAsia" w:ascii="宋体" w:hAnsi="宋体"/>
          <w:sz w:val="28"/>
          <w:highlight w:val="none"/>
        </w:rPr>
      </w:pPr>
      <w:r>
        <w:rPr>
          <w:rFonts w:hint="eastAsia" w:ascii="宋体" w:hAnsi="宋体"/>
          <w:sz w:val="28"/>
          <w:highlight w:val="none"/>
        </w:rPr>
        <w:t xml:space="preserve">    3、我们愿意提供采购人在采购文件中要求的所有资料。</w:t>
      </w:r>
    </w:p>
    <w:p>
      <w:pPr>
        <w:spacing w:line="540" w:lineRule="exact"/>
        <w:rPr>
          <w:rFonts w:hint="eastAsia" w:ascii="宋体" w:hAnsi="宋体"/>
          <w:sz w:val="28"/>
          <w:highlight w:val="none"/>
        </w:rPr>
      </w:pPr>
      <w:r>
        <w:rPr>
          <w:rFonts w:hint="eastAsia" w:ascii="宋体" w:hAnsi="宋体"/>
          <w:sz w:val="28"/>
          <w:highlight w:val="none"/>
        </w:rPr>
        <w:t xml:space="preserve">    4、我们同意你们的定标方法，同时认为较低的报价和较高的优惠比例是中标的重要选择标准，但不是唯一的选择标准。</w:t>
      </w:r>
    </w:p>
    <w:p>
      <w:pPr>
        <w:spacing w:line="540" w:lineRule="exact"/>
        <w:rPr>
          <w:rFonts w:hint="eastAsia" w:ascii="宋体" w:hAnsi="宋体"/>
          <w:sz w:val="28"/>
          <w:highlight w:val="none"/>
        </w:rPr>
      </w:pPr>
      <w:r>
        <w:rPr>
          <w:rFonts w:hint="eastAsia" w:ascii="宋体" w:hAnsi="宋体"/>
          <w:sz w:val="28"/>
          <w:highlight w:val="none"/>
        </w:rPr>
        <w:t xml:space="preserve">    5、我们愿意遵守采购文件中所列的收费标准，同时承担采购文件中对供应商规定的各项责任。</w:t>
      </w:r>
    </w:p>
    <w:p>
      <w:pPr>
        <w:spacing w:line="540" w:lineRule="exact"/>
        <w:ind w:left="560" w:hanging="560" w:hangingChars="200"/>
        <w:rPr>
          <w:rFonts w:hint="eastAsia" w:ascii="宋体" w:hAnsi="宋体"/>
          <w:sz w:val="28"/>
          <w:highlight w:val="none"/>
        </w:rPr>
      </w:pPr>
      <w:r>
        <w:rPr>
          <w:rFonts w:hint="eastAsia" w:ascii="宋体" w:hAnsi="宋体"/>
          <w:sz w:val="28"/>
          <w:highlight w:val="none"/>
        </w:rPr>
        <w:t xml:space="preserve">    6、该项目报价在宣布</w:t>
      </w:r>
      <w:r>
        <w:rPr>
          <w:rFonts w:hint="eastAsia" w:ascii="宋体" w:hAnsi="宋体"/>
          <w:sz w:val="28"/>
          <w:highlight w:val="none"/>
          <w:lang w:val="en-US" w:eastAsia="zh-CN"/>
        </w:rPr>
        <w:t>报价</w:t>
      </w:r>
      <w:r>
        <w:rPr>
          <w:rFonts w:hint="eastAsia" w:ascii="宋体" w:hAnsi="宋体"/>
          <w:sz w:val="28"/>
          <w:highlight w:val="none"/>
        </w:rPr>
        <w:t>后的全过程中保持有效，不作任何更改和变动。</w:t>
      </w:r>
    </w:p>
    <w:p>
      <w:pPr>
        <w:spacing w:line="540" w:lineRule="exact"/>
        <w:rPr>
          <w:rFonts w:hint="eastAsia" w:ascii="宋体" w:hAnsi="宋体"/>
          <w:sz w:val="28"/>
          <w:highlight w:val="none"/>
        </w:rPr>
      </w:pPr>
      <w:r>
        <w:rPr>
          <w:rFonts w:hint="eastAsia" w:ascii="宋体" w:hAnsi="宋体"/>
          <w:sz w:val="28"/>
          <w:highlight w:val="none"/>
        </w:rPr>
        <w:t xml:space="preserve">    </w:t>
      </w:r>
      <w:r>
        <w:rPr>
          <w:rFonts w:ascii="宋体" w:hAnsi="宋体"/>
          <w:sz w:val="28"/>
          <w:highlight w:val="none"/>
        </w:rPr>
        <w:t>7</w:t>
      </w:r>
      <w:r>
        <w:rPr>
          <w:rFonts w:hint="eastAsia" w:ascii="宋体" w:hAnsi="宋体"/>
          <w:sz w:val="28"/>
          <w:highlight w:val="none"/>
        </w:rPr>
        <w:t>、如</w:t>
      </w:r>
      <w:r>
        <w:rPr>
          <w:rFonts w:hint="eastAsia" w:ascii="宋体" w:hAnsi="宋体"/>
          <w:sz w:val="28"/>
          <w:highlight w:val="none"/>
          <w:lang w:val="en-US" w:eastAsia="zh-CN"/>
        </w:rPr>
        <w:t>成交</w:t>
      </w:r>
      <w:r>
        <w:rPr>
          <w:rFonts w:hint="eastAsia" w:ascii="宋体" w:hAnsi="宋体"/>
          <w:sz w:val="28"/>
          <w:highlight w:val="none"/>
        </w:rPr>
        <w:t>，保证按采购人要求的质量标准进行供货，如抽检达不到采购要求，我们愿意承担一切损失和接受处罚。</w:t>
      </w:r>
    </w:p>
    <w:p>
      <w:pPr>
        <w:spacing w:line="540" w:lineRule="exact"/>
        <w:rPr>
          <w:rFonts w:hint="eastAsia" w:ascii="宋体" w:hAnsi="宋体"/>
          <w:sz w:val="28"/>
          <w:highlight w:val="none"/>
        </w:rPr>
      </w:pPr>
      <w:r>
        <w:rPr>
          <w:rFonts w:hint="eastAsia" w:ascii="宋体" w:hAnsi="宋体"/>
          <w:sz w:val="28"/>
          <w:highlight w:val="none"/>
        </w:rPr>
        <w:t xml:space="preserve">  </w:t>
      </w:r>
    </w:p>
    <w:p>
      <w:pPr>
        <w:spacing w:line="540" w:lineRule="exact"/>
        <w:ind w:firstLine="560" w:firstLineChars="200"/>
        <w:rPr>
          <w:rFonts w:hint="eastAsia" w:ascii="宋体" w:hAnsi="宋体"/>
          <w:sz w:val="28"/>
          <w:highlight w:val="none"/>
        </w:rPr>
      </w:pPr>
      <w:r>
        <w:rPr>
          <w:rFonts w:hint="eastAsia" w:ascii="宋体" w:hAnsi="宋体"/>
          <w:sz w:val="28"/>
          <w:highlight w:val="none"/>
        </w:rPr>
        <w:t xml:space="preserve">供应商(盖章) :      </w:t>
      </w:r>
      <w:r>
        <w:rPr>
          <w:rFonts w:ascii="宋体" w:hAnsi="宋体"/>
          <w:sz w:val="28"/>
          <w:highlight w:val="none"/>
        </w:rPr>
        <w:t xml:space="preserve">    </w:t>
      </w:r>
      <w:r>
        <w:rPr>
          <w:rFonts w:hint="eastAsia" w:ascii="宋体" w:hAnsi="宋体"/>
          <w:sz w:val="28"/>
          <w:highlight w:val="none"/>
        </w:rPr>
        <w:t xml:space="preserve">  法定代表人或代理人(签字):</w:t>
      </w:r>
    </w:p>
    <w:p>
      <w:pPr>
        <w:spacing w:line="540" w:lineRule="exact"/>
        <w:ind w:firstLine="560" w:firstLineChars="200"/>
        <w:rPr>
          <w:rFonts w:hint="eastAsia" w:ascii="宋体" w:hAnsi="宋体"/>
          <w:sz w:val="28"/>
          <w:highlight w:val="none"/>
        </w:rPr>
      </w:pPr>
    </w:p>
    <w:p>
      <w:pPr>
        <w:spacing w:line="540" w:lineRule="exact"/>
        <w:ind w:firstLine="560" w:firstLineChars="200"/>
        <w:rPr>
          <w:rFonts w:hint="eastAsia" w:ascii="宋体" w:hAnsi="宋体"/>
          <w:sz w:val="28"/>
          <w:highlight w:val="none"/>
        </w:rPr>
      </w:pPr>
      <w:r>
        <w:rPr>
          <w:rFonts w:hint="eastAsia" w:ascii="宋体" w:hAnsi="宋体"/>
          <w:sz w:val="28"/>
          <w:highlight w:val="none"/>
        </w:rPr>
        <w:t xml:space="preserve">                                        年   月   日</w:t>
      </w:r>
    </w:p>
    <w:p>
      <w:pPr>
        <w:spacing w:line="540" w:lineRule="exact"/>
        <w:ind w:firstLine="560" w:firstLineChars="200"/>
        <w:rPr>
          <w:rFonts w:ascii="宋体" w:hAnsi="宋体"/>
          <w:sz w:val="28"/>
          <w:highlight w:val="none"/>
        </w:rPr>
      </w:pPr>
    </w:p>
    <w:p>
      <w:pPr>
        <w:spacing w:line="540" w:lineRule="exact"/>
        <w:ind w:firstLine="560" w:firstLineChars="200"/>
        <w:rPr>
          <w:rFonts w:ascii="宋体" w:hAnsi="宋体"/>
          <w:sz w:val="28"/>
          <w:highlight w:val="none"/>
        </w:rPr>
      </w:pPr>
    </w:p>
    <w:p>
      <w:pPr>
        <w:spacing w:line="540" w:lineRule="exact"/>
        <w:ind w:firstLine="560" w:firstLineChars="200"/>
        <w:rPr>
          <w:rFonts w:ascii="宋体" w:hAnsi="宋体"/>
          <w:sz w:val="28"/>
          <w:highlight w:val="none"/>
        </w:rPr>
      </w:pPr>
    </w:p>
    <w:p>
      <w:pPr>
        <w:spacing w:line="540" w:lineRule="exact"/>
        <w:rPr>
          <w:rFonts w:hint="eastAsia" w:ascii="宋体" w:hAnsi="宋体"/>
          <w:sz w:val="28"/>
          <w:highlight w:val="none"/>
        </w:rPr>
      </w:pPr>
    </w:p>
    <w:p>
      <w:pPr>
        <w:pStyle w:val="11"/>
        <w:adjustRightInd w:val="0"/>
        <w:snapToGrid w:val="0"/>
        <w:spacing w:before="0" w:beforeAutospacing="0" w:after="0" w:afterAutospacing="0" w:line="360" w:lineRule="auto"/>
        <w:jc w:val="center"/>
        <w:rPr>
          <w:b/>
          <w:sz w:val="30"/>
          <w:szCs w:val="30"/>
          <w:highlight w:val="none"/>
        </w:rPr>
      </w:pPr>
      <w:r>
        <w:rPr>
          <w:rFonts w:hint="eastAsia"/>
          <w:b/>
          <w:sz w:val="30"/>
          <w:szCs w:val="30"/>
          <w:highlight w:val="none"/>
        </w:rPr>
        <w:t>报价明细表（</w:t>
      </w:r>
      <w:r>
        <w:rPr>
          <w:rFonts w:hint="eastAsia"/>
          <w:b/>
          <w:sz w:val="30"/>
          <w:szCs w:val="30"/>
          <w:highlight w:val="none"/>
          <w:lang w:val="en-US" w:eastAsia="zh-CN"/>
        </w:rPr>
        <w:t>最终</w:t>
      </w:r>
      <w:r>
        <w:rPr>
          <w:rFonts w:hint="eastAsia"/>
          <w:b/>
          <w:sz w:val="30"/>
          <w:szCs w:val="30"/>
          <w:highlight w:val="none"/>
        </w:rPr>
        <w:t>报价）</w:t>
      </w:r>
    </w:p>
    <w:p>
      <w:pPr>
        <w:pStyle w:val="11"/>
        <w:adjustRightInd w:val="0"/>
        <w:snapToGrid w:val="0"/>
        <w:spacing w:before="0" w:beforeAutospacing="0" w:after="0" w:afterAutospacing="0" w:line="360" w:lineRule="auto"/>
        <w:jc w:val="right"/>
        <w:rPr>
          <w:rFonts w:hint="eastAsia"/>
          <w:b/>
          <w:sz w:val="16"/>
          <w:szCs w:val="30"/>
          <w:highlight w:val="none"/>
        </w:rPr>
      </w:pPr>
      <w:r>
        <w:rPr>
          <w:b/>
          <w:sz w:val="16"/>
          <w:szCs w:val="30"/>
          <w:highlight w:val="none"/>
        </w:rPr>
        <w:t>单位：元</w:t>
      </w:r>
    </w:p>
    <w:p>
      <w:pPr>
        <w:spacing w:line="480" w:lineRule="exact"/>
        <w:jc w:val="center"/>
        <w:outlineLvl w:val="0"/>
        <w:rPr>
          <w:rFonts w:hint="eastAsia" w:ascii="仿宋" w:hAnsi="仿宋" w:eastAsia="仿宋" w:cs="仿宋"/>
          <w:bCs/>
          <w:sz w:val="28"/>
          <w:szCs w:val="28"/>
          <w:highlight w:val="none"/>
          <w:lang w:val="en-US" w:eastAsia="zh-CN"/>
        </w:rPr>
      </w:pPr>
      <w:r>
        <w:rPr>
          <w:rFonts w:hint="eastAsia" w:ascii="仿宋" w:hAnsi="仿宋" w:eastAsia="仿宋" w:cs="仿宋"/>
          <w:bCs/>
          <w:sz w:val="28"/>
          <w:szCs w:val="28"/>
          <w:highlight w:val="none"/>
          <w:lang w:val="en-US" w:eastAsia="zh-CN"/>
        </w:rPr>
        <w:t>清单一</w:t>
      </w:r>
    </w:p>
    <w:tbl>
      <w:tblPr>
        <w:tblStyle w:val="14"/>
        <w:tblW w:w="9787" w:type="dxa"/>
        <w:jc w:val="center"/>
        <w:tblLayout w:type="fixed"/>
        <w:tblCellMar>
          <w:top w:w="0" w:type="dxa"/>
          <w:left w:w="108" w:type="dxa"/>
          <w:bottom w:w="0" w:type="dxa"/>
          <w:right w:w="108" w:type="dxa"/>
        </w:tblCellMar>
      </w:tblPr>
      <w:tblGrid>
        <w:gridCol w:w="655"/>
        <w:gridCol w:w="1923"/>
        <w:gridCol w:w="2400"/>
        <w:gridCol w:w="865"/>
        <w:gridCol w:w="950"/>
        <w:gridCol w:w="930"/>
        <w:gridCol w:w="1084"/>
        <w:gridCol w:w="980"/>
      </w:tblGrid>
      <w:tr>
        <w:tblPrEx>
          <w:tblCellMar>
            <w:top w:w="0" w:type="dxa"/>
            <w:left w:w="108" w:type="dxa"/>
            <w:bottom w:w="0" w:type="dxa"/>
            <w:right w:w="108" w:type="dxa"/>
          </w:tblCellMar>
        </w:tblPrEx>
        <w:trPr>
          <w:trHeight w:val="680" w:hRule="atLeast"/>
          <w:jc w:val="center"/>
        </w:trPr>
        <w:tc>
          <w:tcPr>
            <w:tcW w:w="655" w:type="dxa"/>
            <w:tcBorders>
              <w:top w:val="single" w:color="000000" w:sz="4" w:space="0"/>
              <w:left w:val="single" w:color="000000" w:sz="4" w:space="0"/>
              <w:bottom w:val="single" w:color="000000" w:sz="4" w:space="0"/>
              <w:right w:val="single" w:color="000000" w:sz="4" w:space="0"/>
            </w:tcBorders>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序号</w:t>
            </w:r>
          </w:p>
        </w:tc>
        <w:tc>
          <w:tcPr>
            <w:tcW w:w="1923" w:type="dxa"/>
            <w:tcBorders>
              <w:top w:val="single" w:color="000000" w:sz="4" w:space="0"/>
              <w:left w:val="single" w:color="000000" w:sz="4" w:space="0"/>
              <w:bottom w:val="single" w:color="000000" w:sz="4" w:space="0"/>
              <w:right w:val="single" w:color="000000" w:sz="4" w:space="0"/>
            </w:tcBorders>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物资名称</w:t>
            </w:r>
          </w:p>
        </w:tc>
        <w:tc>
          <w:tcPr>
            <w:tcW w:w="2400" w:type="dxa"/>
            <w:tcBorders>
              <w:top w:val="single" w:color="000000" w:sz="4" w:space="0"/>
              <w:left w:val="single" w:color="000000" w:sz="4" w:space="0"/>
              <w:bottom w:val="single" w:color="000000" w:sz="4" w:space="0"/>
              <w:right w:val="single" w:color="000000" w:sz="4" w:space="0"/>
            </w:tcBorders>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规格型号</w:t>
            </w:r>
          </w:p>
        </w:tc>
        <w:tc>
          <w:tcPr>
            <w:tcW w:w="865" w:type="dxa"/>
            <w:tcBorders>
              <w:top w:val="single" w:color="000000" w:sz="4" w:space="0"/>
              <w:left w:val="single" w:color="000000" w:sz="4" w:space="0"/>
              <w:bottom w:val="single" w:color="000000" w:sz="4" w:space="0"/>
              <w:right w:val="single" w:color="000000" w:sz="4" w:space="0"/>
            </w:tcBorders>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单位</w:t>
            </w:r>
          </w:p>
        </w:tc>
        <w:tc>
          <w:tcPr>
            <w:tcW w:w="950" w:type="dxa"/>
            <w:tcBorders>
              <w:top w:val="single" w:color="000000" w:sz="4" w:space="0"/>
              <w:left w:val="single" w:color="000000" w:sz="4" w:space="0"/>
              <w:bottom w:val="single" w:color="000000" w:sz="4" w:space="0"/>
              <w:right w:val="single" w:color="000000" w:sz="4" w:space="0"/>
            </w:tcBorders>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数量</w:t>
            </w:r>
          </w:p>
        </w:tc>
        <w:tc>
          <w:tcPr>
            <w:tcW w:w="930" w:type="dxa"/>
            <w:tcBorders>
              <w:top w:val="single" w:color="000000" w:sz="4" w:space="0"/>
              <w:left w:val="single" w:color="000000" w:sz="4" w:space="0"/>
              <w:bottom w:val="single" w:color="000000" w:sz="4" w:space="0"/>
              <w:right w:val="single" w:color="000000" w:sz="4" w:space="0"/>
            </w:tcBorders>
            <w:noWrap w:val="0"/>
            <w:vAlign w:val="center"/>
          </w:tcPr>
          <w:p>
            <w:pPr>
              <w:widowControl/>
              <w:adjustRightInd w:val="0"/>
              <w:snapToGrid w:val="0"/>
              <w:jc w:val="center"/>
              <w:textAlignment w:val="center"/>
              <w:rPr>
                <w:rFonts w:hint="default" w:ascii="仿宋" w:hAnsi="仿宋" w:eastAsia="仿宋" w:cs="仿宋"/>
                <w:color w:val="000000"/>
                <w:kern w:val="0"/>
                <w:sz w:val="24"/>
                <w:szCs w:val="24"/>
                <w:highlight w:val="none"/>
                <w:lang w:val="en-US" w:eastAsia="zh-CN" w:bidi="ar"/>
              </w:rPr>
            </w:pPr>
            <w:r>
              <w:rPr>
                <w:rFonts w:hint="eastAsia" w:ascii="仿宋" w:hAnsi="仿宋" w:eastAsia="仿宋" w:cs="仿宋"/>
                <w:color w:val="000000"/>
                <w:kern w:val="0"/>
                <w:sz w:val="24"/>
                <w:szCs w:val="24"/>
                <w:highlight w:val="none"/>
                <w:lang w:val="en-US" w:eastAsia="zh-CN" w:bidi="ar"/>
              </w:rPr>
              <w:t>不含税单价</w:t>
            </w:r>
          </w:p>
        </w:tc>
        <w:tc>
          <w:tcPr>
            <w:tcW w:w="1084" w:type="dxa"/>
            <w:tcBorders>
              <w:top w:val="single" w:color="000000" w:sz="4" w:space="0"/>
              <w:left w:val="single" w:color="000000" w:sz="4" w:space="0"/>
              <w:bottom w:val="single" w:color="000000" w:sz="4" w:space="0"/>
              <w:right w:val="single" w:color="000000" w:sz="4" w:space="0"/>
            </w:tcBorders>
            <w:noWrap w:val="0"/>
            <w:vAlign w:val="center"/>
          </w:tcPr>
          <w:p>
            <w:pPr>
              <w:widowControl/>
              <w:adjustRightInd w:val="0"/>
              <w:snapToGrid w:val="0"/>
              <w:jc w:val="center"/>
              <w:textAlignment w:val="center"/>
              <w:rPr>
                <w:rFonts w:hint="default" w:ascii="仿宋" w:hAnsi="仿宋" w:eastAsia="仿宋" w:cs="仿宋"/>
                <w:color w:val="000000"/>
                <w:kern w:val="0"/>
                <w:sz w:val="24"/>
                <w:szCs w:val="24"/>
                <w:highlight w:val="none"/>
                <w:lang w:val="en-US" w:eastAsia="zh-CN" w:bidi="ar"/>
              </w:rPr>
            </w:pPr>
            <w:r>
              <w:rPr>
                <w:rFonts w:hint="eastAsia" w:ascii="仿宋" w:hAnsi="仿宋" w:eastAsia="仿宋" w:cs="仿宋"/>
                <w:color w:val="000000"/>
                <w:kern w:val="0"/>
                <w:sz w:val="24"/>
                <w:szCs w:val="24"/>
                <w:highlight w:val="none"/>
                <w:lang w:val="en-US" w:eastAsia="zh-CN" w:bidi="ar"/>
              </w:rPr>
              <w:t>含税单价</w:t>
            </w:r>
          </w:p>
        </w:tc>
        <w:tc>
          <w:tcPr>
            <w:tcW w:w="980" w:type="dxa"/>
            <w:tcBorders>
              <w:top w:val="single" w:color="000000" w:sz="4" w:space="0"/>
              <w:left w:val="single" w:color="000000" w:sz="4" w:space="0"/>
              <w:bottom w:val="single" w:color="000000" w:sz="4" w:space="0"/>
              <w:right w:val="single" w:color="000000" w:sz="4" w:space="0"/>
            </w:tcBorders>
            <w:noWrap w:val="0"/>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val="en-US" w:eastAsia="zh-CN" w:bidi="ar"/>
              </w:rPr>
            </w:pPr>
            <w:r>
              <w:rPr>
                <w:rFonts w:hint="eastAsia" w:ascii="仿宋" w:hAnsi="仿宋" w:eastAsia="仿宋" w:cs="仿宋"/>
                <w:color w:val="000000"/>
                <w:kern w:val="0"/>
                <w:sz w:val="24"/>
                <w:szCs w:val="24"/>
                <w:highlight w:val="none"/>
                <w:lang w:val="en-US" w:eastAsia="zh-CN" w:bidi="ar"/>
              </w:rPr>
              <w:t>报价品牌</w:t>
            </w:r>
          </w:p>
        </w:tc>
      </w:tr>
      <w:tr>
        <w:tblPrEx>
          <w:tblCellMar>
            <w:top w:w="0" w:type="dxa"/>
            <w:left w:w="108" w:type="dxa"/>
            <w:bottom w:w="0" w:type="dxa"/>
            <w:right w:w="108" w:type="dxa"/>
          </w:tblCellMar>
        </w:tblPrEx>
        <w:trPr>
          <w:trHeight w:val="462" w:hRule="atLeast"/>
          <w:jc w:val="center"/>
        </w:trPr>
        <w:tc>
          <w:tcPr>
            <w:tcW w:w="65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1</w:t>
            </w:r>
          </w:p>
        </w:tc>
        <w:tc>
          <w:tcPr>
            <w:tcW w:w="1923"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扎带</w:t>
            </w:r>
          </w:p>
        </w:tc>
        <w:tc>
          <w:tcPr>
            <w:tcW w:w="2400"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4*250</w:t>
            </w:r>
          </w:p>
        </w:tc>
        <w:tc>
          <w:tcPr>
            <w:tcW w:w="86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组</w:t>
            </w:r>
          </w:p>
        </w:tc>
        <w:tc>
          <w:tcPr>
            <w:tcW w:w="950"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10</w:t>
            </w:r>
          </w:p>
        </w:tc>
        <w:tc>
          <w:tcPr>
            <w:tcW w:w="930"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bidi="ar"/>
              </w:rPr>
            </w:pPr>
          </w:p>
        </w:tc>
        <w:tc>
          <w:tcPr>
            <w:tcW w:w="1084"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bidi="ar"/>
              </w:rPr>
            </w:pPr>
          </w:p>
        </w:tc>
        <w:tc>
          <w:tcPr>
            <w:tcW w:w="980"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bidi="ar"/>
              </w:rPr>
            </w:pPr>
          </w:p>
        </w:tc>
      </w:tr>
      <w:tr>
        <w:tblPrEx>
          <w:tblCellMar>
            <w:top w:w="0" w:type="dxa"/>
            <w:left w:w="108" w:type="dxa"/>
            <w:bottom w:w="0" w:type="dxa"/>
            <w:right w:w="108" w:type="dxa"/>
          </w:tblCellMar>
        </w:tblPrEx>
        <w:trPr>
          <w:trHeight w:val="462" w:hRule="atLeast"/>
          <w:jc w:val="center"/>
        </w:trPr>
        <w:tc>
          <w:tcPr>
            <w:tcW w:w="65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2</w:t>
            </w:r>
          </w:p>
        </w:tc>
        <w:tc>
          <w:tcPr>
            <w:tcW w:w="1923" w:type="dxa"/>
            <w:tcBorders>
              <w:top w:val="single" w:color="000000" w:sz="4" w:space="0"/>
              <w:left w:val="single" w:color="000000" w:sz="4" w:space="0"/>
              <w:bottom w:val="nil"/>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结构胶</w:t>
            </w:r>
          </w:p>
        </w:tc>
        <w:tc>
          <w:tcPr>
            <w:tcW w:w="2400" w:type="dxa"/>
            <w:tcBorders>
              <w:top w:val="single" w:color="000000" w:sz="4" w:space="0"/>
              <w:left w:val="single" w:color="000000" w:sz="4" w:space="0"/>
              <w:bottom w:val="nil"/>
              <w:right w:val="single" w:color="000000" w:sz="4" w:space="0"/>
            </w:tcBorders>
            <w:shd w:val="clear" w:color="auto" w:fill="FFFFFF"/>
            <w:noWrap w:val="0"/>
            <w:vAlign w:val="center"/>
          </w:tcPr>
          <w:p>
            <w:pPr>
              <w:widowControl/>
              <w:adjustRightInd w:val="0"/>
              <w:snapToGrid w:val="0"/>
              <w:jc w:val="center"/>
              <w:rPr>
                <w:rFonts w:hint="eastAsia" w:ascii="仿宋" w:hAnsi="仿宋" w:eastAsia="仿宋" w:cs="仿宋"/>
                <w:color w:val="000000"/>
                <w:sz w:val="24"/>
                <w:szCs w:val="24"/>
                <w:highlight w:val="none"/>
              </w:rPr>
            </w:pPr>
          </w:p>
        </w:tc>
        <w:tc>
          <w:tcPr>
            <w:tcW w:w="865" w:type="dxa"/>
            <w:tcBorders>
              <w:top w:val="single" w:color="000000" w:sz="4" w:space="0"/>
              <w:left w:val="single" w:color="000000" w:sz="4" w:space="0"/>
              <w:bottom w:val="nil"/>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个</w:t>
            </w:r>
          </w:p>
        </w:tc>
        <w:tc>
          <w:tcPr>
            <w:tcW w:w="950" w:type="dxa"/>
            <w:tcBorders>
              <w:top w:val="single" w:color="000000" w:sz="4" w:space="0"/>
              <w:left w:val="single" w:color="000000" w:sz="4" w:space="0"/>
              <w:bottom w:val="nil"/>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30</w:t>
            </w:r>
          </w:p>
        </w:tc>
        <w:tc>
          <w:tcPr>
            <w:tcW w:w="930" w:type="dxa"/>
            <w:tcBorders>
              <w:top w:val="single" w:color="000000" w:sz="4" w:space="0"/>
              <w:left w:val="single" w:color="000000" w:sz="4" w:space="0"/>
              <w:bottom w:val="nil"/>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bidi="ar"/>
              </w:rPr>
            </w:pPr>
          </w:p>
        </w:tc>
        <w:tc>
          <w:tcPr>
            <w:tcW w:w="1084" w:type="dxa"/>
            <w:tcBorders>
              <w:top w:val="single" w:color="000000" w:sz="4" w:space="0"/>
              <w:left w:val="single" w:color="000000" w:sz="4" w:space="0"/>
              <w:bottom w:val="nil"/>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bidi="ar"/>
              </w:rPr>
            </w:pPr>
          </w:p>
        </w:tc>
        <w:tc>
          <w:tcPr>
            <w:tcW w:w="980" w:type="dxa"/>
            <w:tcBorders>
              <w:top w:val="single" w:color="000000" w:sz="4" w:space="0"/>
              <w:left w:val="single" w:color="000000" w:sz="4" w:space="0"/>
              <w:bottom w:val="nil"/>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bidi="ar"/>
              </w:rPr>
            </w:pPr>
          </w:p>
        </w:tc>
      </w:tr>
      <w:tr>
        <w:tblPrEx>
          <w:tblCellMar>
            <w:top w:w="0" w:type="dxa"/>
            <w:left w:w="108" w:type="dxa"/>
            <w:bottom w:w="0" w:type="dxa"/>
            <w:right w:w="108" w:type="dxa"/>
          </w:tblCellMar>
        </w:tblPrEx>
        <w:trPr>
          <w:trHeight w:val="462" w:hRule="atLeast"/>
          <w:jc w:val="center"/>
        </w:trPr>
        <w:tc>
          <w:tcPr>
            <w:tcW w:w="65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3</w:t>
            </w:r>
          </w:p>
        </w:tc>
        <w:tc>
          <w:tcPr>
            <w:tcW w:w="1923" w:type="dxa"/>
            <w:tcBorders>
              <w:top w:val="single" w:color="000000" w:sz="4" w:space="0"/>
              <w:left w:val="single" w:color="000000" w:sz="4" w:space="0"/>
              <w:bottom w:val="nil"/>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结构胶胶枪</w:t>
            </w:r>
          </w:p>
        </w:tc>
        <w:tc>
          <w:tcPr>
            <w:tcW w:w="240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adjustRightInd w:val="0"/>
              <w:snapToGrid w:val="0"/>
              <w:jc w:val="center"/>
              <w:rPr>
                <w:rFonts w:hint="eastAsia" w:ascii="仿宋" w:hAnsi="仿宋" w:eastAsia="仿宋" w:cs="仿宋"/>
                <w:color w:val="000000"/>
                <w:sz w:val="24"/>
                <w:szCs w:val="24"/>
                <w:highlight w:val="none"/>
              </w:rPr>
            </w:pPr>
          </w:p>
        </w:tc>
        <w:tc>
          <w:tcPr>
            <w:tcW w:w="86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个</w:t>
            </w:r>
          </w:p>
        </w:tc>
        <w:tc>
          <w:tcPr>
            <w:tcW w:w="950"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2</w:t>
            </w:r>
          </w:p>
        </w:tc>
        <w:tc>
          <w:tcPr>
            <w:tcW w:w="930"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bidi="ar"/>
              </w:rPr>
            </w:pPr>
          </w:p>
        </w:tc>
        <w:tc>
          <w:tcPr>
            <w:tcW w:w="1084"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bidi="ar"/>
              </w:rPr>
            </w:pPr>
          </w:p>
        </w:tc>
        <w:tc>
          <w:tcPr>
            <w:tcW w:w="980"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bidi="ar"/>
              </w:rPr>
            </w:pPr>
          </w:p>
        </w:tc>
      </w:tr>
      <w:tr>
        <w:tblPrEx>
          <w:tblCellMar>
            <w:top w:w="0" w:type="dxa"/>
            <w:left w:w="108" w:type="dxa"/>
            <w:bottom w:w="0" w:type="dxa"/>
            <w:right w:w="108" w:type="dxa"/>
          </w:tblCellMar>
        </w:tblPrEx>
        <w:trPr>
          <w:trHeight w:val="660" w:hRule="atLeast"/>
          <w:jc w:val="center"/>
        </w:trPr>
        <w:tc>
          <w:tcPr>
            <w:tcW w:w="65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4</w:t>
            </w:r>
          </w:p>
        </w:tc>
        <w:tc>
          <w:tcPr>
            <w:tcW w:w="1923" w:type="dxa"/>
            <w:tcBorders>
              <w:top w:val="single" w:color="000000" w:sz="4" w:space="0"/>
              <w:left w:val="single" w:color="000000" w:sz="4" w:space="0"/>
              <w:bottom w:val="nil"/>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热熔胶棒</w:t>
            </w:r>
          </w:p>
        </w:tc>
        <w:tc>
          <w:tcPr>
            <w:tcW w:w="2400"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直径11毫米，长150毫米</w:t>
            </w:r>
          </w:p>
        </w:tc>
        <w:tc>
          <w:tcPr>
            <w:tcW w:w="86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个</w:t>
            </w:r>
          </w:p>
        </w:tc>
        <w:tc>
          <w:tcPr>
            <w:tcW w:w="950"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100</w:t>
            </w:r>
          </w:p>
        </w:tc>
        <w:tc>
          <w:tcPr>
            <w:tcW w:w="930"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bidi="ar"/>
              </w:rPr>
            </w:pPr>
          </w:p>
        </w:tc>
        <w:tc>
          <w:tcPr>
            <w:tcW w:w="1084"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bidi="ar"/>
              </w:rPr>
            </w:pPr>
          </w:p>
        </w:tc>
        <w:tc>
          <w:tcPr>
            <w:tcW w:w="980"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bidi="ar"/>
              </w:rPr>
            </w:pPr>
          </w:p>
        </w:tc>
      </w:tr>
      <w:tr>
        <w:tblPrEx>
          <w:tblCellMar>
            <w:top w:w="0" w:type="dxa"/>
            <w:left w:w="108" w:type="dxa"/>
            <w:bottom w:w="0" w:type="dxa"/>
            <w:right w:w="108" w:type="dxa"/>
          </w:tblCellMar>
        </w:tblPrEx>
        <w:trPr>
          <w:trHeight w:val="462" w:hRule="atLeast"/>
          <w:jc w:val="center"/>
        </w:trPr>
        <w:tc>
          <w:tcPr>
            <w:tcW w:w="65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5</w:t>
            </w:r>
          </w:p>
        </w:tc>
        <w:tc>
          <w:tcPr>
            <w:tcW w:w="1923"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卷尺</w:t>
            </w:r>
          </w:p>
        </w:tc>
        <w:tc>
          <w:tcPr>
            <w:tcW w:w="2400"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5m</w:t>
            </w:r>
          </w:p>
        </w:tc>
        <w:tc>
          <w:tcPr>
            <w:tcW w:w="86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个</w:t>
            </w:r>
          </w:p>
        </w:tc>
        <w:tc>
          <w:tcPr>
            <w:tcW w:w="950"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6</w:t>
            </w:r>
          </w:p>
        </w:tc>
        <w:tc>
          <w:tcPr>
            <w:tcW w:w="930"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bidi="ar"/>
              </w:rPr>
            </w:pPr>
          </w:p>
        </w:tc>
        <w:tc>
          <w:tcPr>
            <w:tcW w:w="1084"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bidi="ar"/>
              </w:rPr>
            </w:pPr>
          </w:p>
        </w:tc>
        <w:tc>
          <w:tcPr>
            <w:tcW w:w="980"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bidi="ar"/>
              </w:rPr>
            </w:pPr>
          </w:p>
        </w:tc>
      </w:tr>
      <w:tr>
        <w:tblPrEx>
          <w:tblCellMar>
            <w:top w:w="0" w:type="dxa"/>
            <w:left w:w="108" w:type="dxa"/>
            <w:bottom w:w="0" w:type="dxa"/>
            <w:right w:w="108" w:type="dxa"/>
          </w:tblCellMar>
        </w:tblPrEx>
        <w:trPr>
          <w:trHeight w:val="620" w:hRule="atLeast"/>
          <w:jc w:val="center"/>
        </w:trPr>
        <w:tc>
          <w:tcPr>
            <w:tcW w:w="65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6</w:t>
            </w:r>
          </w:p>
        </w:tc>
        <w:tc>
          <w:tcPr>
            <w:tcW w:w="1923" w:type="dxa"/>
            <w:tcBorders>
              <w:top w:val="nil"/>
              <w:left w:val="single" w:color="000000" w:sz="4" w:space="0"/>
              <w:bottom w:val="single" w:color="000000" w:sz="4" w:space="0"/>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耐高压洗眼器进水软管</w:t>
            </w:r>
          </w:p>
        </w:tc>
        <w:tc>
          <w:tcPr>
            <w:tcW w:w="2400"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长1m，4分接口</w:t>
            </w:r>
          </w:p>
        </w:tc>
        <w:tc>
          <w:tcPr>
            <w:tcW w:w="86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根</w:t>
            </w:r>
          </w:p>
        </w:tc>
        <w:tc>
          <w:tcPr>
            <w:tcW w:w="950"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20</w:t>
            </w:r>
          </w:p>
        </w:tc>
        <w:tc>
          <w:tcPr>
            <w:tcW w:w="930"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bidi="ar"/>
              </w:rPr>
            </w:pPr>
          </w:p>
        </w:tc>
        <w:tc>
          <w:tcPr>
            <w:tcW w:w="1084"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bidi="ar"/>
              </w:rPr>
            </w:pPr>
          </w:p>
        </w:tc>
        <w:tc>
          <w:tcPr>
            <w:tcW w:w="980"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bidi="ar"/>
              </w:rPr>
            </w:pPr>
          </w:p>
        </w:tc>
      </w:tr>
      <w:tr>
        <w:tblPrEx>
          <w:tblCellMar>
            <w:top w:w="0" w:type="dxa"/>
            <w:left w:w="108" w:type="dxa"/>
            <w:bottom w:w="0" w:type="dxa"/>
            <w:right w:w="108" w:type="dxa"/>
          </w:tblCellMar>
        </w:tblPrEx>
        <w:trPr>
          <w:trHeight w:val="462" w:hRule="atLeast"/>
          <w:jc w:val="center"/>
        </w:trPr>
        <w:tc>
          <w:tcPr>
            <w:tcW w:w="655" w:type="dxa"/>
            <w:tcBorders>
              <w:top w:val="single" w:color="000000" w:sz="4" w:space="0"/>
              <w:left w:val="single" w:color="000000" w:sz="4" w:space="0"/>
              <w:bottom w:val="single" w:color="auto" w:sz="4" w:space="0"/>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7</w:t>
            </w:r>
          </w:p>
        </w:tc>
        <w:tc>
          <w:tcPr>
            <w:tcW w:w="1923" w:type="dxa"/>
            <w:vMerge w:val="restart"/>
            <w:tcBorders>
              <w:top w:val="single" w:color="000000" w:sz="4" w:space="0"/>
              <w:left w:val="single" w:color="000000" w:sz="4" w:space="0"/>
              <w:bottom w:val="single" w:color="auto" w:sz="4" w:space="0"/>
              <w:right w:val="single" w:color="auto" w:sz="4" w:space="0"/>
            </w:tcBorders>
            <w:shd w:val="clear" w:color="auto" w:fill="FFFFFF"/>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断路器</w:t>
            </w:r>
          </w:p>
        </w:tc>
        <w:tc>
          <w:tcPr>
            <w:tcW w:w="2400" w:type="dxa"/>
            <w:tcBorders>
              <w:top w:val="single" w:color="000000" w:sz="4" w:space="0"/>
              <w:left w:val="single" w:color="auto" w:sz="4" w:space="0"/>
              <w:bottom w:val="single" w:color="auto" w:sz="4" w:space="0"/>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2P C16A</w:t>
            </w:r>
          </w:p>
        </w:tc>
        <w:tc>
          <w:tcPr>
            <w:tcW w:w="86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只</w:t>
            </w:r>
          </w:p>
        </w:tc>
        <w:tc>
          <w:tcPr>
            <w:tcW w:w="950"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10</w:t>
            </w:r>
          </w:p>
        </w:tc>
        <w:tc>
          <w:tcPr>
            <w:tcW w:w="930" w:type="dxa"/>
            <w:tcBorders>
              <w:top w:val="single" w:color="000000" w:sz="4" w:space="0"/>
              <w:left w:val="single" w:color="000000" w:sz="4" w:space="0"/>
              <w:right w:val="single" w:color="000000" w:sz="4" w:space="0"/>
            </w:tcBorders>
            <w:shd w:val="clear" w:color="auto" w:fill="FFFFFF"/>
            <w:noWrap w:val="0"/>
            <w:vAlign w:val="center"/>
          </w:tcPr>
          <w:p>
            <w:pPr>
              <w:widowControl/>
              <w:tabs>
                <w:tab w:val="left" w:pos="452"/>
              </w:tabs>
              <w:adjustRightInd w:val="0"/>
              <w:snapToGrid w:val="0"/>
              <w:jc w:val="center"/>
              <w:textAlignment w:val="center"/>
              <w:rPr>
                <w:rFonts w:hint="eastAsia" w:ascii="仿宋" w:hAnsi="仿宋" w:eastAsia="仿宋" w:cs="仿宋"/>
                <w:color w:val="000000"/>
                <w:kern w:val="0"/>
                <w:sz w:val="24"/>
                <w:szCs w:val="24"/>
                <w:highlight w:val="none"/>
                <w:lang w:eastAsia="zh-CN" w:bidi="ar"/>
              </w:rPr>
            </w:pPr>
          </w:p>
        </w:tc>
        <w:tc>
          <w:tcPr>
            <w:tcW w:w="1084" w:type="dxa"/>
            <w:tcBorders>
              <w:top w:val="single" w:color="000000" w:sz="4" w:space="0"/>
              <w:left w:val="single" w:color="000000" w:sz="4" w:space="0"/>
              <w:right w:val="single" w:color="000000" w:sz="4" w:space="0"/>
            </w:tcBorders>
            <w:shd w:val="clear" w:color="auto" w:fill="FFFFFF"/>
            <w:noWrap w:val="0"/>
            <w:vAlign w:val="center"/>
          </w:tcPr>
          <w:p>
            <w:pPr>
              <w:widowControl/>
              <w:tabs>
                <w:tab w:val="left" w:pos="452"/>
              </w:tabs>
              <w:adjustRightInd w:val="0"/>
              <w:snapToGrid w:val="0"/>
              <w:jc w:val="center"/>
              <w:textAlignment w:val="center"/>
              <w:rPr>
                <w:rFonts w:hint="eastAsia" w:ascii="仿宋" w:hAnsi="仿宋" w:eastAsia="仿宋" w:cs="仿宋"/>
                <w:color w:val="000000"/>
                <w:kern w:val="0"/>
                <w:sz w:val="24"/>
                <w:szCs w:val="24"/>
                <w:highlight w:val="none"/>
                <w:lang w:eastAsia="zh-CN" w:bidi="ar"/>
              </w:rPr>
            </w:pPr>
          </w:p>
        </w:tc>
        <w:tc>
          <w:tcPr>
            <w:tcW w:w="980" w:type="dxa"/>
            <w:vMerge w:val="restart"/>
            <w:tcBorders>
              <w:top w:val="single" w:color="000000" w:sz="4" w:space="0"/>
              <w:left w:val="single" w:color="000000" w:sz="4" w:space="0"/>
              <w:right w:val="single" w:color="000000" w:sz="4" w:space="0"/>
            </w:tcBorders>
            <w:shd w:val="clear" w:color="auto" w:fill="FFFFFF"/>
            <w:noWrap w:val="0"/>
            <w:vAlign w:val="center"/>
          </w:tcPr>
          <w:p>
            <w:pPr>
              <w:widowControl/>
              <w:tabs>
                <w:tab w:val="left" w:pos="452"/>
              </w:tabs>
              <w:adjustRightInd w:val="0"/>
              <w:snapToGrid w:val="0"/>
              <w:jc w:val="center"/>
              <w:textAlignment w:val="center"/>
              <w:rPr>
                <w:rFonts w:hint="eastAsia" w:ascii="仿宋" w:hAnsi="仿宋" w:eastAsia="仿宋" w:cs="仿宋"/>
                <w:color w:val="000000"/>
                <w:kern w:val="0"/>
                <w:sz w:val="24"/>
                <w:szCs w:val="24"/>
                <w:highlight w:val="none"/>
                <w:lang w:eastAsia="zh-CN" w:bidi="ar"/>
              </w:rPr>
            </w:pPr>
          </w:p>
        </w:tc>
      </w:tr>
      <w:tr>
        <w:tblPrEx>
          <w:tblCellMar>
            <w:top w:w="0" w:type="dxa"/>
            <w:left w:w="108" w:type="dxa"/>
            <w:bottom w:w="0" w:type="dxa"/>
            <w:right w:w="108" w:type="dxa"/>
          </w:tblCellMar>
        </w:tblPrEx>
        <w:trPr>
          <w:trHeight w:val="462" w:hRule="atLeast"/>
          <w:jc w:val="center"/>
        </w:trPr>
        <w:tc>
          <w:tcPr>
            <w:tcW w:w="655"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8</w:t>
            </w:r>
          </w:p>
        </w:tc>
        <w:tc>
          <w:tcPr>
            <w:tcW w:w="1923" w:type="dxa"/>
            <w:vMerge w:val="continue"/>
            <w:tcBorders>
              <w:top w:val="single" w:color="auto" w:sz="4" w:space="0"/>
              <w:left w:val="single" w:color="auto" w:sz="4" w:space="0"/>
              <w:bottom w:val="single" w:color="auto" w:sz="4" w:space="0"/>
              <w:right w:val="single" w:color="auto" w:sz="4" w:space="0"/>
            </w:tcBorders>
            <w:shd w:val="clear" w:color="auto" w:fill="FFFFFF"/>
            <w:noWrap/>
            <w:vAlign w:val="center"/>
          </w:tcPr>
          <w:p>
            <w:pPr>
              <w:widowControl/>
              <w:adjustRightInd w:val="0"/>
              <w:snapToGrid w:val="0"/>
              <w:jc w:val="center"/>
              <w:rPr>
                <w:rFonts w:hint="eastAsia" w:ascii="仿宋" w:hAnsi="仿宋" w:eastAsia="仿宋" w:cs="仿宋"/>
                <w:color w:val="000000"/>
                <w:sz w:val="24"/>
                <w:szCs w:val="24"/>
                <w:highlight w:val="none"/>
              </w:rPr>
            </w:pPr>
          </w:p>
        </w:tc>
        <w:tc>
          <w:tcPr>
            <w:tcW w:w="2400"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2P C32A</w:t>
            </w:r>
          </w:p>
        </w:tc>
        <w:tc>
          <w:tcPr>
            <w:tcW w:w="865" w:type="dxa"/>
            <w:tcBorders>
              <w:top w:val="single" w:color="000000" w:sz="4" w:space="0"/>
              <w:left w:val="single" w:color="auto" w:sz="4" w:space="0"/>
              <w:bottom w:val="single" w:color="000000" w:sz="4" w:space="0"/>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只</w:t>
            </w:r>
          </w:p>
        </w:tc>
        <w:tc>
          <w:tcPr>
            <w:tcW w:w="950"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10</w:t>
            </w:r>
          </w:p>
        </w:tc>
        <w:tc>
          <w:tcPr>
            <w:tcW w:w="930" w:type="dxa"/>
            <w:tcBorders>
              <w:left w:val="single" w:color="000000" w:sz="4" w:space="0"/>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bidi="ar"/>
              </w:rPr>
            </w:pPr>
          </w:p>
        </w:tc>
        <w:tc>
          <w:tcPr>
            <w:tcW w:w="1084" w:type="dxa"/>
            <w:tcBorders>
              <w:left w:val="single" w:color="000000" w:sz="4" w:space="0"/>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bidi="ar"/>
              </w:rPr>
            </w:pPr>
          </w:p>
        </w:tc>
        <w:tc>
          <w:tcPr>
            <w:tcW w:w="980" w:type="dxa"/>
            <w:vMerge w:val="continue"/>
            <w:tcBorders>
              <w:left w:val="single" w:color="000000" w:sz="4" w:space="0"/>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bidi="ar"/>
              </w:rPr>
            </w:pPr>
          </w:p>
        </w:tc>
      </w:tr>
      <w:tr>
        <w:tblPrEx>
          <w:tblCellMar>
            <w:top w:w="0" w:type="dxa"/>
            <w:left w:w="108" w:type="dxa"/>
            <w:bottom w:w="0" w:type="dxa"/>
            <w:right w:w="108" w:type="dxa"/>
          </w:tblCellMar>
        </w:tblPrEx>
        <w:trPr>
          <w:trHeight w:val="462" w:hRule="atLeast"/>
          <w:jc w:val="center"/>
        </w:trPr>
        <w:tc>
          <w:tcPr>
            <w:tcW w:w="655"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9</w:t>
            </w:r>
          </w:p>
        </w:tc>
        <w:tc>
          <w:tcPr>
            <w:tcW w:w="1923" w:type="dxa"/>
            <w:vMerge w:val="continue"/>
            <w:tcBorders>
              <w:top w:val="single" w:color="auto" w:sz="4" w:space="0"/>
              <w:left w:val="single" w:color="auto" w:sz="4" w:space="0"/>
              <w:bottom w:val="single" w:color="auto" w:sz="4" w:space="0"/>
              <w:right w:val="single" w:color="auto" w:sz="4" w:space="0"/>
            </w:tcBorders>
            <w:shd w:val="clear" w:color="auto" w:fill="FFFFFF"/>
            <w:noWrap/>
            <w:vAlign w:val="center"/>
          </w:tcPr>
          <w:p>
            <w:pPr>
              <w:widowControl/>
              <w:adjustRightInd w:val="0"/>
              <w:snapToGrid w:val="0"/>
              <w:jc w:val="center"/>
              <w:rPr>
                <w:rFonts w:hint="eastAsia" w:ascii="仿宋" w:hAnsi="仿宋" w:eastAsia="仿宋" w:cs="仿宋"/>
                <w:color w:val="000000"/>
                <w:sz w:val="24"/>
                <w:szCs w:val="24"/>
                <w:highlight w:val="none"/>
              </w:rPr>
            </w:pPr>
          </w:p>
        </w:tc>
        <w:tc>
          <w:tcPr>
            <w:tcW w:w="2400"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3P C16A</w:t>
            </w:r>
          </w:p>
        </w:tc>
        <w:tc>
          <w:tcPr>
            <w:tcW w:w="865" w:type="dxa"/>
            <w:tcBorders>
              <w:top w:val="single" w:color="000000" w:sz="4" w:space="0"/>
              <w:left w:val="single" w:color="auto" w:sz="4" w:space="0"/>
              <w:bottom w:val="single" w:color="000000" w:sz="4" w:space="0"/>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只</w:t>
            </w:r>
          </w:p>
        </w:tc>
        <w:tc>
          <w:tcPr>
            <w:tcW w:w="950"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10</w:t>
            </w:r>
          </w:p>
        </w:tc>
        <w:tc>
          <w:tcPr>
            <w:tcW w:w="930" w:type="dxa"/>
            <w:tcBorders>
              <w:left w:val="single" w:color="000000" w:sz="4" w:space="0"/>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bidi="ar"/>
              </w:rPr>
            </w:pPr>
          </w:p>
        </w:tc>
        <w:tc>
          <w:tcPr>
            <w:tcW w:w="1084" w:type="dxa"/>
            <w:tcBorders>
              <w:left w:val="single" w:color="000000" w:sz="4" w:space="0"/>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bidi="ar"/>
              </w:rPr>
            </w:pPr>
          </w:p>
        </w:tc>
        <w:tc>
          <w:tcPr>
            <w:tcW w:w="980" w:type="dxa"/>
            <w:vMerge w:val="continue"/>
            <w:tcBorders>
              <w:left w:val="single" w:color="000000" w:sz="4" w:space="0"/>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bidi="ar"/>
              </w:rPr>
            </w:pPr>
          </w:p>
        </w:tc>
      </w:tr>
      <w:tr>
        <w:tblPrEx>
          <w:tblCellMar>
            <w:top w:w="0" w:type="dxa"/>
            <w:left w:w="108" w:type="dxa"/>
            <w:bottom w:w="0" w:type="dxa"/>
            <w:right w:w="108" w:type="dxa"/>
          </w:tblCellMar>
        </w:tblPrEx>
        <w:trPr>
          <w:trHeight w:val="462" w:hRule="atLeast"/>
          <w:jc w:val="center"/>
        </w:trPr>
        <w:tc>
          <w:tcPr>
            <w:tcW w:w="655"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10</w:t>
            </w:r>
          </w:p>
        </w:tc>
        <w:tc>
          <w:tcPr>
            <w:tcW w:w="1923" w:type="dxa"/>
            <w:vMerge w:val="continue"/>
            <w:tcBorders>
              <w:top w:val="single" w:color="auto" w:sz="4" w:space="0"/>
              <w:left w:val="single" w:color="auto" w:sz="4" w:space="0"/>
              <w:bottom w:val="single" w:color="auto" w:sz="4" w:space="0"/>
              <w:right w:val="single" w:color="auto" w:sz="4" w:space="0"/>
            </w:tcBorders>
            <w:shd w:val="clear" w:color="auto" w:fill="FFFFFF"/>
            <w:noWrap/>
            <w:vAlign w:val="center"/>
          </w:tcPr>
          <w:p>
            <w:pPr>
              <w:widowControl/>
              <w:adjustRightInd w:val="0"/>
              <w:snapToGrid w:val="0"/>
              <w:jc w:val="center"/>
              <w:rPr>
                <w:rFonts w:hint="eastAsia" w:ascii="仿宋" w:hAnsi="仿宋" w:eastAsia="仿宋" w:cs="仿宋"/>
                <w:color w:val="000000"/>
                <w:sz w:val="24"/>
                <w:szCs w:val="24"/>
                <w:highlight w:val="none"/>
              </w:rPr>
            </w:pPr>
          </w:p>
        </w:tc>
        <w:tc>
          <w:tcPr>
            <w:tcW w:w="2400"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3P  C25A</w:t>
            </w:r>
          </w:p>
        </w:tc>
        <w:tc>
          <w:tcPr>
            <w:tcW w:w="865" w:type="dxa"/>
            <w:tcBorders>
              <w:top w:val="single" w:color="000000" w:sz="4" w:space="0"/>
              <w:left w:val="single" w:color="auto" w:sz="4" w:space="0"/>
              <w:bottom w:val="single" w:color="000000" w:sz="4" w:space="0"/>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只</w:t>
            </w:r>
          </w:p>
        </w:tc>
        <w:tc>
          <w:tcPr>
            <w:tcW w:w="950"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10</w:t>
            </w:r>
          </w:p>
        </w:tc>
        <w:tc>
          <w:tcPr>
            <w:tcW w:w="930" w:type="dxa"/>
            <w:tcBorders>
              <w:left w:val="single" w:color="000000" w:sz="4" w:space="0"/>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bidi="ar"/>
              </w:rPr>
            </w:pPr>
          </w:p>
        </w:tc>
        <w:tc>
          <w:tcPr>
            <w:tcW w:w="1084" w:type="dxa"/>
            <w:tcBorders>
              <w:left w:val="single" w:color="000000" w:sz="4" w:space="0"/>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bidi="ar"/>
              </w:rPr>
            </w:pPr>
          </w:p>
        </w:tc>
        <w:tc>
          <w:tcPr>
            <w:tcW w:w="980" w:type="dxa"/>
            <w:vMerge w:val="continue"/>
            <w:tcBorders>
              <w:left w:val="single" w:color="000000" w:sz="4" w:space="0"/>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bidi="ar"/>
              </w:rPr>
            </w:pPr>
          </w:p>
        </w:tc>
      </w:tr>
      <w:tr>
        <w:tblPrEx>
          <w:tblCellMar>
            <w:top w:w="0" w:type="dxa"/>
            <w:left w:w="108" w:type="dxa"/>
            <w:bottom w:w="0" w:type="dxa"/>
            <w:right w:w="108" w:type="dxa"/>
          </w:tblCellMar>
        </w:tblPrEx>
        <w:trPr>
          <w:trHeight w:val="462" w:hRule="atLeast"/>
          <w:jc w:val="center"/>
        </w:trPr>
        <w:tc>
          <w:tcPr>
            <w:tcW w:w="655" w:type="dxa"/>
            <w:tcBorders>
              <w:top w:val="single" w:color="auto" w:sz="4" w:space="0"/>
              <w:left w:val="single" w:color="000000" w:sz="4" w:space="0"/>
              <w:bottom w:val="single" w:color="auto" w:sz="4" w:space="0"/>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11</w:t>
            </w:r>
          </w:p>
        </w:tc>
        <w:tc>
          <w:tcPr>
            <w:tcW w:w="1923" w:type="dxa"/>
            <w:vMerge w:val="continue"/>
            <w:tcBorders>
              <w:top w:val="single" w:color="auto" w:sz="4" w:space="0"/>
              <w:left w:val="single" w:color="000000" w:sz="4" w:space="0"/>
              <w:bottom w:val="single" w:color="auto" w:sz="4" w:space="0"/>
              <w:right w:val="single" w:color="auto" w:sz="4" w:space="0"/>
            </w:tcBorders>
            <w:shd w:val="clear" w:color="auto" w:fill="FFFFFF"/>
            <w:noWrap/>
            <w:vAlign w:val="center"/>
          </w:tcPr>
          <w:p>
            <w:pPr>
              <w:widowControl/>
              <w:adjustRightInd w:val="0"/>
              <w:snapToGrid w:val="0"/>
              <w:jc w:val="center"/>
              <w:rPr>
                <w:rFonts w:hint="eastAsia" w:ascii="仿宋" w:hAnsi="仿宋" w:eastAsia="仿宋" w:cs="仿宋"/>
                <w:color w:val="000000"/>
                <w:sz w:val="24"/>
                <w:szCs w:val="24"/>
                <w:highlight w:val="none"/>
              </w:rPr>
            </w:pPr>
          </w:p>
        </w:tc>
        <w:tc>
          <w:tcPr>
            <w:tcW w:w="2400" w:type="dxa"/>
            <w:tcBorders>
              <w:top w:val="single" w:color="auto" w:sz="4" w:space="0"/>
              <w:left w:val="single" w:color="auto" w:sz="4" w:space="0"/>
              <w:bottom w:val="single" w:color="000000" w:sz="4" w:space="0"/>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3P C32A</w:t>
            </w:r>
          </w:p>
        </w:tc>
        <w:tc>
          <w:tcPr>
            <w:tcW w:w="86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只</w:t>
            </w:r>
          </w:p>
        </w:tc>
        <w:tc>
          <w:tcPr>
            <w:tcW w:w="950"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10</w:t>
            </w:r>
          </w:p>
        </w:tc>
        <w:tc>
          <w:tcPr>
            <w:tcW w:w="930" w:type="dxa"/>
            <w:tcBorders>
              <w:left w:val="single" w:color="000000" w:sz="4" w:space="0"/>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bidi="ar"/>
              </w:rPr>
            </w:pPr>
          </w:p>
        </w:tc>
        <w:tc>
          <w:tcPr>
            <w:tcW w:w="1084" w:type="dxa"/>
            <w:tcBorders>
              <w:left w:val="single" w:color="000000" w:sz="4" w:space="0"/>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bidi="ar"/>
              </w:rPr>
            </w:pPr>
          </w:p>
        </w:tc>
        <w:tc>
          <w:tcPr>
            <w:tcW w:w="980" w:type="dxa"/>
            <w:vMerge w:val="continue"/>
            <w:tcBorders>
              <w:left w:val="single" w:color="000000" w:sz="4" w:space="0"/>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bidi="ar"/>
              </w:rPr>
            </w:pPr>
          </w:p>
        </w:tc>
      </w:tr>
      <w:tr>
        <w:tblPrEx>
          <w:tblCellMar>
            <w:top w:w="0" w:type="dxa"/>
            <w:left w:w="108" w:type="dxa"/>
            <w:bottom w:w="0" w:type="dxa"/>
            <w:right w:w="108" w:type="dxa"/>
          </w:tblCellMar>
        </w:tblPrEx>
        <w:trPr>
          <w:trHeight w:val="462" w:hRule="atLeast"/>
          <w:jc w:val="center"/>
        </w:trPr>
        <w:tc>
          <w:tcPr>
            <w:tcW w:w="655"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12</w:t>
            </w:r>
          </w:p>
        </w:tc>
        <w:tc>
          <w:tcPr>
            <w:tcW w:w="1923" w:type="dxa"/>
            <w:vMerge w:val="continue"/>
            <w:tcBorders>
              <w:top w:val="single" w:color="auto" w:sz="4" w:space="0"/>
              <w:left w:val="single" w:color="auto" w:sz="4" w:space="0"/>
              <w:bottom w:val="single" w:color="auto" w:sz="4" w:space="0"/>
              <w:right w:val="single" w:color="auto" w:sz="4" w:space="0"/>
            </w:tcBorders>
            <w:shd w:val="clear" w:color="auto" w:fill="FFFFFF"/>
            <w:noWrap/>
            <w:vAlign w:val="center"/>
          </w:tcPr>
          <w:p>
            <w:pPr>
              <w:widowControl/>
              <w:adjustRightInd w:val="0"/>
              <w:snapToGrid w:val="0"/>
              <w:jc w:val="center"/>
              <w:rPr>
                <w:rFonts w:hint="eastAsia" w:ascii="仿宋" w:hAnsi="仿宋" w:eastAsia="仿宋" w:cs="仿宋"/>
                <w:color w:val="000000"/>
                <w:sz w:val="24"/>
                <w:szCs w:val="24"/>
                <w:highlight w:val="none"/>
              </w:rPr>
            </w:pPr>
          </w:p>
        </w:tc>
        <w:tc>
          <w:tcPr>
            <w:tcW w:w="2400" w:type="dxa"/>
            <w:tcBorders>
              <w:top w:val="single" w:color="000000" w:sz="4" w:space="0"/>
              <w:left w:val="single" w:color="auto" w:sz="4" w:space="0"/>
              <w:bottom w:val="single" w:color="000000" w:sz="4" w:space="0"/>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3P C63A</w:t>
            </w:r>
          </w:p>
        </w:tc>
        <w:tc>
          <w:tcPr>
            <w:tcW w:w="86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只</w:t>
            </w:r>
          </w:p>
        </w:tc>
        <w:tc>
          <w:tcPr>
            <w:tcW w:w="950"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10</w:t>
            </w:r>
          </w:p>
        </w:tc>
        <w:tc>
          <w:tcPr>
            <w:tcW w:w="930" w:type="dxa"/>
            <w:tcBorders>
              <w:left w:val="single" w:color="000000" w:sz="4" w:space="0"/>
              <w:bottom w:val="single" w:color="000000" w:sz="4" w:space="0"/>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bidi="ar"/>
              </w:rPr>
            </w:pPr>
          </w:p>
        </w:tc>
        <w:tc>
          <w:tcPr>
            <w:tcW w:w="1084" w:type="dxa"/>
            <w:tcBorders>
              <w:left w:val="single" w:color="000000" w:sz="4" w:space="0"/>
              <w:bottom w:val="single" w:color="000000" w:sz="4" w:space="0"/>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bidi="ar"/>
              </w:rPr>
            </w:pPr>
          </w:p>
        </w:tc>
        <w:tc>
          <w:tcPr>
            <w:tcW w:w="980" w:type="dxa"/>
            <w:vMerge w:val="continue"/>
            <w:tcBorders>
              <w:left w:val="single" w:color="000000" w:sz="4" w:space="0"/>
              <w:bottom w:val="single" w:color="000000" w:sz="4" w:space="0"/>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bidi="ar"/>
              </w:rPr>
            </w:pPr>
          </w:p>
        </w:tc>
      </w:tr>
      <w:tr>
        <w:tblPrEx>
          <w:tblCellMar>
            <w:top w:w="0" w:type="dxa"/>
            <w:left w:w="108" w:type="dxa"/>
            <w:bottom w:w="0" w:type="dxa"/>
            <w:right w:w="108" w:type="dxa"/>
          </w:tblCellMar>
        </w:tblPrEx>
        <w:trPr>
          <w:trHeight w:val="345" w:hRule="atLeast"/>
          <w:jc w:val="center"/>
        </w:trPr>
        <w:tc>
          <w:tcPr>
            <w:tcW w:w="655"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13</w:t>
            </w:r>
          </w:p>
        </w:tc>
        <w:tc>
          <w:tcPr>
            <w:tcW w:w="1923" w:type="dxa"/>
            <w:vMerge w:val="restart"/>
            <w:tcBorders>
              <w:top w:val="single" w:color="auto" w:sz="4" w:space="0"/>
              <w:left w:val="single" w:color="auto" w:sz="4" w:space="0"/>
              <w:bottom w:val="single" w:color="auto" w:sz="4" w:space="0"/>
              <w:right w:val="single" w:color="auto"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浮球</w:t>
            </w:r>
          </w:p>
        </w:tc>
        <w:tc>
          <w:tcPr>
            <w:tcW w:w="2400" w:type="dxa"/>
            <w:vMerge w:val="restart"/>
            <w:tcBorders>
              <w:top w:val="nil"/>
              <w:left w:val="single" w:color="auto" w:sz="4" w:space="0"/>
              <w:bottom w:val="single" w:color="000000" w:sz="4" w:space="0"/>
              <w:right w:val="nil"/>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污水专用浮球；材质：硅胶线，铜芯线，长8米，线径1mm²；耐腐蚀耐酸碱</w:t>
            </w:r>
          </w:p>
        </w:tc>
        <w:tc>
          <w:tcPr>
            <w:tcW w:w="865" w:type="dxa"/>
            <w:vMerge w:val="restart"/>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只</w:t>
            </w:r>
          </w:p>
        </w:tc>
        <w:tc>
          <w:tcPr>
            <w:tcW w:w="950" w:type="dxa"/>
            <w:vMerge w:val="restart"/>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20</w:t>
            </w:r>
          </w:p>
        </w:tc>
        <w:tc>
          <w:tcPr>
            <w:tcW w:w="930"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bidi="ar"/>
              </w:rPr>
            </w:pPr>
          </w:p>
        </w:tc>
        <w:tc>
          <w:tcPr>
            <w:tcW w:w="1084"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bidi="ar"/>
              </w:rPr>
            </w:pPr>
          </w:p>
        </w:tc>
        <w:tc>
          <w:tcPr>
            <w:tcW w:w="980"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bidi="ar"/>
              </w:rPr>
            </w:pPr>
          </w:p>
        </w:tc>
      </w:tr>
      <w:tr>
        <w:tblPrEx>
          <w:tblCellMar>
            <w:top w:w="0" w:type="dxa"/>
            <w:left w:w="108" w:type="dxa"/>
            <w:bottom w:w="0" w:type="dxa"/>
            <w:right w:w="108" w:type="dxa"/>
          </w:tblCellMar>
        </w:tblPrEx>
        <w:trPr>
          <w:trHeight w:val="1080" w:hRule="atLeast"/>
          <w:jc w:val="center"/>
        </w:trPr>
        <w:tc>
          <w:tcPr>
            <w:tcW w:w="655" w:type="dxa"/>
            <w:tcBorders>
              <w:top w:val="single" w:color="auto" w:sz="4" w:space="0"/>
              <w:left w:val="single" w:color="000000" w:sz="4" w:space="0"/>
              <w:bottom w:val="single" w:color="000000" w:sz="4" w:space="0"/>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14</w:t>
            </w:r>
          </w:p>
        </w:tc>
        <w:tc>
          <w:tcPr>
            <w:tcW w:w="1923" w:type="dxa"/>
            <w:vMerge w:val="continue"/>
            <w:tcBorders>
              <w:top w:val="single" w:color="auto" w:sz="4" w:space="0"/>
              <w:left w:val="single" w:color="000000" w:sz="4" w:space="0"/>
              <w:bottom w:val="single" w:color="000000" w:sz="4" w:space="0"/>
              <w:right w:val="single" w:color="auto" w:sz="4" w:space="0"/>
            </w:tcBorders>
            <w:shd w:val="clear" w:color="auto" w:fill="FFFFFF"/>
            <w:noWrap w:val="0"/>
            <w:vAlign w:val="center"/>
          </w:tcPr>
          <w:p>
            <w:pPr>
              <w:widowControl/>
              <w:adjustRightInd w:val="0"/>
              <w:snapToGrid w:val="0"/>
              <w:jc w:val="center"/>
              <w:rPr>
                <w:rFonts w:hint="eastAsia" w:ascii="仿宋" w:hAnsi="仿宋" w:eastAsia="仿宋" w:cs="仿宋"/>
                <w:color w:val="000000"/>
                <w:sz w:val="24"/>
                <w:szCs w:val="24"/>
                <w:highlight w:val="none"/>
              </w:rPr>
            </w:pPr>
          </w:p>
        </w:tc>
        <w:tc>
          <w:tcPr>
            <w:tcW w:w="2400" w:type="dxa"/>
            <w:vMerge w:val="continue"/>
            <w:tcBorders>
              <w:top w:val="nil"/>
              <w:left w:val="single" w:color="auto" w:sz="4" w:space="0"/>
              <w:bottom w:val="single" w:color="000000" w:sz="4" w:space="0"/>
              <w:right w:val="nil"/>
            </w:tcBorders>
            <w:shd w:val="clear" w:color="auto" w:fill="FFFFFF"/>
            <w:noWrap w:val="0"/>
            <w:vAlign w:val="center"/>
          </w:tcPr>
          <w:p>
            <w:pPr>
              <w:widowControl/>
              <w:adjustRightInd w:val="0"/>
              <w:snapToGrid w:val="0"/>
              <w:jc w:val="center"/>
              <w:rPr>
                <w:rFonts w:hint="eastAsia" w:ascii="仿宋" w:hAnsi="仿宋" w:eastAsia="仿宋" w:cs="仿宋"/>
                <w:color w:val="000000"/>
                <w:sz w:val="24"/>
                <w:szCs w:val="24"/>
                <w:highlight w:val="none"/>
              </w:rPr>
            </w:pPr>
          </w:p>
        </w:tc>
        <w:tc>
          <w:tcPr>
            <w:tcW w:w="865" w:type="dxa"/>
            <w:vMerge w:val="continue"/>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adjustRightInd w:val="0"/>
              <w:snapToGrid w:val="0"/>
              <w:jc w:val="center"/>
              <w:rPr>
                <w:rFonts w:hint="eastAsia" w:ascii="仿宋" w:hAnsi="仿宋" w:eastAsia="仿宋" w:cs="仿宋"/>
                <w:color w:val="000000"/>
                <w:sz w:val="24"/>
                <w:szCs w:val="24"/>
                <w:highlight w:val="none"/>
              </w:rPr>
            </w:pPr>
          </w:p>
        </w:tc>
        <w:tc>
          <w:tcPr>
            <w:tcW w:w="950" w:type="dxa"/>
            <w:vMerge w:val="continue"/>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adjustRightInd w:val="0"/>
              <w:snapToGrid w:val="0"/>
              <w:jc w:val="center"/>
              <w:rPr>
                <w:rFonts w:hint="eastAsia" w:ascii="仿宋" w:hAnsi="仿宋" w:eastAsia="仿宋" w:cs="仿宋"/>
                <w:color w:val="000000"/>
                <w:sz w:val="24"/>
                <w:szCs w:val="24"/>
                <w:highlight w:val="none"/>
              </w:rPr>
            </w:pPr>
          </w:p>
        </w:tc>
        <w:tc>
          <w:tcPr>
            <w:tcW w:w="930"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adjustRightInd w:val="0"/>
              <w:snapToGrid w:val="0"/>
              <w:jc w:val="center"/>
              <w:rPr>
                <w:rFonts w:hint="eastAsia" w:ascii="仿宋" w:hAnsi="仿宋" w:eastAsia="仿宋" w:cs="仿宋"/>
                <w:color w:val="000000"/>
                <w:sz w:val="24"/>
                <w:szCs w:val="24"/>
                <w:highlight w:val="none"/>
              </w:rPr>
            </w:pPr>
          </w:p>
        </w:tc>
        <w:tc>
          <w:tcPr>
            <w:tcW w:w="1084"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adjustRightInd w:val="0"/>
              <w:snapToGrid w:val="0"/>
              <w:jc w:val="center"/>
              <w:rPr>
                <w:rFonts w:hint="eastAsia" w:ascii="仿宋" w:hAnsi="仿宋" w:eastAsia="仿宋" w:cs="仿宋"/>
                <w:color w:val="000000"/>
                <w:sz w:val="24"/>
                <w:szCs w:val="24"/>
                <w:highlight w:val="none"/>
              </w:rPr>
            </w:pPr>
          </w:p>
        </w:tc>
        <w:tc>
          <w:tcPr>
            <w:tcW w:w="980"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adjustRightInd w:val="0"/>
              <w:snapToGrid w:val="0"/>
              <w:jc w:val="center"/>
              <w:rPr>
                <w:rFonts w:hint="eastAsia" w:ascii="仿宋" w:hAnsi="仿宋" w:eastAsia="仿宋" w:cs="仿宋"/>
                <w:color w:val="000000"/>
                <w:sz w:val="24"/>
                <w:szCs w:val="24"/>
                <w:highlight w:val="none"/>
              </w:rPr>
            </w:pPr>
          </w:p>
        </w:tc>
      </w:tr>
      <w:tr>
        <w:tblPrEx>
          <w:tblCellMar>
            <w:top w:w="0" w:type="dxa"/>
            <w:left w:w="108" w:type="dxa"/>
            <w:bottom w:w="0" w:type="dxa"/>
            <w:right w:w="108" w:type="dxa"/>
          </w:tblCellMar>
        </w:tblPrEx>
        <w:trPr>
          <w:trHeight w:val="345" w:hRule="atLeast"/>
          <w:jc w:val="center"/>
        </w:trPr>
        <w:tc>
          <w:tcPr>
            <w:tcW w:w="65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15</w:t>
            </w:r>
          </w:p>
        </w:tc>
        <w:tc>
          <w:tcPr>
            <w:tcW w:w="1923"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数显测电笔</w:t>
            </w:r>
          </w:p>
        </w:tc>
        <w:tc>
          <w:tcPr>
            <w:tcW w:w="2400"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可测12V-300V</w:t>
            </w:r>
          </w:p>
        </w:tc>
        <w:tc>
          <w:tcPr>
            <w:tcW w:w="86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个</w:t>
            </w:r>
          </w:p>
        </w:tc>
        <w:tc>
          <w:tcPr>
            <w:tcW w:w="950"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2</w:t>
            </w:r>
          </w:p>
        </w:tc>
        <w:tc>
          <w:tcPr>
            <w:tcW w:w="930"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bidi="ar"/>
              </w:rPr>
            </w:pPr>
          </w:p>
        </w:tc>
        <w:tc>
          <w:tcPr>
            <w:tcW w:w="1084"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bidi="ar"/>
              </w:rPr>
            </w:pPr>
          </w:p>
        </w:tc>
        <w:tc>
          <w:tcPr>
            <w:tcW w:w="980"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bidi="ar"/>
              </w:rPr>
            </w:pPr>
          </w:p>
        </w:tc>
      </w:tr>
      <w:tr>
        <w:tblPrEx>
          <w:tblCellMar>
            <w:top w:w="0" w:type="dxa"/>
            <w:left w:w="108" w:type="dxa"/>
            <w:bottom w:w="0" w:type="dxa"/>
            <w:right w:w="108" w:type="dxa"/>
          </w:tblCellMar>
        </w:tblPrEx>
        <w:trPr>
          <w:trHeight w:val="462" w:hRule="atLeast"/>
          <w:jc w:val="center"/>
        </w:trPr>
        <w:tc>
          <w:tcPr>
            <w:tcW w:w="65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16</w:t>
            </w:r>
          </w:p>
        </w:tc>
        <w:tc>
          <w:tcPr>
            <w:tcW w:w="1923"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钢锯</w:t>
            </w:r>
          </w:p>
        </w:tc>
        <w:tc>
          <w:tcPr>
            <w:tcW w:w="240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12寸，每把配10根锯条</w:t>
            </w:r>
          </w:p>
        </w:tc>
        <w:tc>
          <w:tcPr>
            <w:tcW w:w="86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把</w:t>
            </w:r>
          </w:p>
        </w:tc>
        <w:tc>
          <w:tcPr>
            <w:tcW w:w="950"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2</w:t>
            </w:r>
          </w:p>
        </w:tc>
        <w:tc>
          <w:tcPr>
            <w:tcW w:w="930"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bidi="ar"/>
              </w:rPr>
            </w:pPr>
          </w:p>
        </w:tc>
        <w:tc>
          <w:tcPr>
            <w:tcW w:w="1084"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bidi="ar"/>
              </w:rPr>
            </w:pPr>
          </w:p>
        </w:tc>
        <w:tc>
          <w:tcPr>
            <w:tcW w:w="980"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bidi="ar"/>
              </w:rPr>
            </w:pPr>
          </w:p>
        </w:tc>
      </w:tr>
      <w:tr>
        <w:tblPrEx>
          <w:tblCellMar>
            <w:top w:w="0" w:type="dxa"/>
            <w:left w:w="108" w:type="dxa"/>
            <w:bottom w:w="0" w:type="dxa"/>
            <w:right w:w="108" w:type="dxa"/>
          </w:tblCellMar>
        </w:tblPrEx>
        <w:trPr>
          <w:trHeight w:val="462" w:hRule="atLeast"/>
          <w:jc w:val="center"/>
        </w:trPr>
        <w:tc>
          <w:tcPr>
            <w:tcW w:w="65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17</w:t>
            </w:r>
          </w:p>
        </w:tc>
        <w:tc>
          <w:tcPr>
            <w:tcW w:w="1923" w:type="dxa"/>
            <w:vMerge w:val="restart"/>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尖嘴钳</w:t>
            </w:r>
          </w:p>
        </w:tc>
        <w:tc>
          <w:tcPr>
            <w:tcW w:w="2400" w:type="dxa"/>
            <w:tcBorders>
              <w:top w:val="nil"/>
              <w:left w:val="single" w:color="000000" w:sz="4" w:space="0"/>
              <w:bottom w:val="single" w:color="000000" w:sz="4" w:space="0"/>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70101A 六寸</w:t>
            </w:r>
          </w:p>
        </w:tc>
        <w:tc>
          <w:tcPr>
            <w:tcW w:w="865" w:type="dxa"/>
            <w:tcBorders>
              <w:top w:val="single" w:color="000000" w:sz="4" w:space="0"/>
              <w:left w:val="single" w:color="000000" w:sz="4" w:space="0"/>
              <w:bottom w:val="nil"/>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把</w:t>
            </w:r>
          </w:p>
        </w:tc>
        <w:tc>
          <w:tcPr>
            <w:tcW w:w="950" w:type="dxa"/>
            <w:tcBorders>
              <w:top w:val="single" w:color="000000" w:sz="4" w:space="0"/>
              <w:left w:val="single" w:color="000000" w:sz="4" w:space="0"/>
              <w:bottom w:val="nil"/>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2</w:t>
            </w:r>
          </w:p>
        </w:tc>
        <w:tc>
          <w:tcPr>
            <w:tcW w:w="930" w:type="dxa"/>
            <w:tcBorders>
              <w:top w:val="single" w:color="000000" w:sz="4" w:space="0"/>
              <w:left w:val="single" w:color="000000" w:sz="4" w:space="0"/>
              <w:bottom w:val="nil"/>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bidi="ar"/>
              </w:rPr>
            </w:pPr>
          </w:p>
        </w:tc>
        <w:tc>
          <w:tcPr>
            <w:tcW w:w="1084" w:type="dxa"/>
            <w:tcBorders>
              <w:top w:val="single" w:color="000000" w:sz="4" w:space="0"/>
              <w:left w:val="single" w:color="000000" w:sz="4" w:space="0"/>
              <w:bottom w:val="nil"/>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bidi="ar"/>
              </w:rPr>
            </w:pPr>
          </w:p>
        </w:tc>
        <w:tc>
          <w:tcPr>
            <w:tcW w:w="980" w:type="dxa"/>
            <w:tcBorders>
              <w:top w:val="single" w:color="000000" w:sz="4" w:space="0"/>
              <w:left w:val="single" w:color="000000" w:sz="4" w:space="0"/>
              <w:bottom w:val="nil"/>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bidi="ar"/>
              </w:rPr>
            </w:pPr>
          </w:p>
        </w:tc>
      </w:tr>
      <w:tr>
        <w:tblPrEx>
          <w:tblCellMar>
            <w:top w:w="0" w:type="dxa"/>
            <w:left w:w="108" w:type="dxa"/>
            <w:bottom w:w="0" w:type="dxa"/>
            <w:right w:w="108" w:type="dxa"/>
          </w:tblCellMar>
        </w:tblPrEx>
        <w:trPr>
          <w:trHeight w:val="462" w:hRule="atLeast"/>
          <w:jc w:val="center"/>
        </w:trPr>
        <w:tc>
          <w:tcPr>
            <w:tcW w:w="65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18</w:t>
            </w:r>
          </w:p>
        </w:tc>
        <w:tc>
          <w:tcPr>
            <w:tcW w:w="1923" w:type="dxa"/>
            <w:vMerge w:val="continue"/>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adjustRightInd w:val="0"/>
              <w:snapToGrid w:val="0"/>
              <w:jc w:val="center"/>
              <w:rPr>
                <w:rFonts w:hint="eastAsia" w:ascii="仿宋" w:hAnsi="仿宋" w:eastAsia="仿宋" w:cs="仿宋"/>
                <w:color w:val="000000"/>
                <w:sz w:val="24"/>
                <w:szCs w:val="24"/>
                <w:highlight w:val="none"/>
              </w:rPr>
            </w:pPr>
          </w:p>
        </w:tc>
        <w:tc>
          <w:tcPr>
            <w:tcW w:w="2400"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70302A 七寸</w:t>
            </w:r>
          </w:p>
        </w:tc>
        <w:tc>
          <w:tcPr>
            <w:tcW w:w="865" w:type="dxa"/>
            <w:tcBorders>
              <w:top w:val="single" w:color="000000" w:sz="4" w:space="0"/>
              <w:left w:val="single" w:color="000000" w:sz="4" w:space="0"/>
              <w:bottom w:val="nil"/>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把</w:t>
            </w:r>
          </w:p>
        </w:tc>
        <w:tc>
          <w:tcPr>
            <w:tcW w:w="950"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2</w:t>
            </w:r>
          </w:p>
        </w:tc>
        <w:tc>
          <w:tcPr>
            <w:tcW w:w="930"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bidi="ar"/>
              </w:rPr>
            </w:pPr>
          </w:p>
        </w:tc>
        <w:tc>
          <w:tcPr>
            <w:tcW w:w="1084"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bidi="ar"/>
              </w:rPr>
            </w:pPr>
          </w:p>
        </w:tc>
        <w:tc>
          <w:tcPr>
            <w:tcW w:w="980"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bidi="ar"/>
              </w:rPr>
            </w:pPr>
          </w:p>
        </w:tc>
      </w:tr>
      <w:tr>
        <w:tblPrEx>
          <w:tblCellMar>
            <w:top w:w="0" w:type="dxa"/>
            <w:left w:w="108" w:type="dxa"/>
            <w:bottom w:w="0" w:type="dxa"/>
            <w:right w:w="108" w:type="dxa"/>
          </w:tblCellMar>
        </w:tblPrEx>
        <w:trPr>
          <w:trHeight w:val="462" w:hRule="atLeast"/>
          <w:jc w:val="center"/>
        </w:trPr>
        <w:tc>
          <w:tcPr>
            <w:tcW w:w="65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19</w:t>
            </w:r>
          </w:p>
        </w:tc>
        <w:tc>
          <w:tcPr>
            <w:tcW w:w="1923" w:type="dxa"/>
            <w:vMerge w:val="restart"/>
            <w:tcBorders>
              <w:top w:val="single" w:color="000000" w:sz="4" w:space="0"/>
              <w:left w:val="single" w:color="000000" w:sz="4" w:space="0"/>
              <w:bottom w:val="nil"/>
              <w:right w:val="single" w:color="000000" w:sz="4" w:space="0"/>
            </w:tcBorders>
            <w:shd w:val="clear" w:color="auto" w:fill="FFFFFF"/>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橡塑柄活动扳手</w:t>
            </w:r>
          </w:p>
        </w:tc>
        <w:tc>
          <w:tcPr>
            <w:tcW w:w="240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10寸</w:t>
            </w:r>
          </w:p>
        </w:tc>
        <w:tc>
          <w:tcPr>
            <w:tcW w:w="86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把</w:t>
            </w:r>
          </w:p>
        </w:tc>
        <w:tc>
          <w:tcPr>
            <w:tcW w:w="950"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2</w:t>
            </w:r>
          </w:p>
        </w:tc>
        <w:tc>
          <w:tcPr>
            <w:tcW w:w="930" w:type="dxa"/>
            <w:tcBorders>
              <w:top w:val="single" w:color="000000" w:sz="4" w:space="0"/>
              <w:left w:val="single" w:color="000000" w:sz="4" w:space="0"/>
              <w:right w:val="single" w:color="000000" w:sz="4" w:space="0"/>
            </w:tcBorders>
            <w:shd w:val="clear" w:color="auto" w:fill="FFFFFF"/>
            <w:noWrap w:val="0"/>
            <w:vAlign w:val="center"/>
          </w:tcPr>
          <w:p>
            <w:pPr>
              <w:widowControl/>
              <w:tabs>
                <w:tab w:val="left" w:pos="337"/>
              </w:tabs>
              <w:adjustRightInd w:val="0"/>
              <w:snapToGrid w:val="0"/>
              <w:jc w:val="center"/>
              <w:textAlignment w:val="center"/>
              <w:rPr>
                <w:rFonts w:hint="eastAsia" w:ascii="仿宋" w:hAnsi="仿宋" w:eastAsia="仿宋" w:cs="仿宋"/>
                <w:color w:val="000000"/>
                <w:kern w:val="0"/>
                <w:sz w:val="24"/>
                <w:szCs w:val="24"/>
                <w:highlight w:val="none"/>
                <w:lang w:eastAsia="zh-CN" w:bidi="ar"/>
              </w:rPr>
            </w:pPr>
          </w:p>
        </w:tc>
        <w:tc>
          <w:tcPr>
            <w:tcW w:w="1084" w:type="dxa"/>
            <w:tcBorders>
              <w:top w:val="single" w:color="000000" w:sz="4" w:space="0"/>
              <w:left w:val="single" w:color="000000" w:sz="4" w:space="0"/>
              <w:right w:val="single" w:color="000000" w:sz="4" w:space="0"/>
            </w:tcBorders>
            <w:shd w:val="clear" w:color="auto" w:fill="FFFFFF"/>
            <w:noWrap w:val="0"/>
            <w:vAlign w:val="center"/>
          </w:tcPr>
          <w:p>
            <w:pPr>
              <w:widowControl/>
              <w:tabs>
                <w:tab w:val="left" w:pos="337"/>
              </w:tabs>
              <w:adjustRightInd w:val="0"/>
              <w:snapToGrid w:val="0"/>
              <w:jc w:val="center"/>
              <w:textAlignment w:val="center"/>
              <w:rPr>
                <w:rFonts w:hint="eastAsia" w:ascii="仿宋" w:hAnsi="仿宋" w:eastAsia="仿宋" w:cs="仿宋"/>
                <w:color w:val="000000"/>
                <w:kern w:val="0"/>
                <w:sz w:val="24"/>
                <w:szCs w:val="24"/>
                <w:highlight w:val="none"/>
                <w:lang w:eastAsia="zh-CN" w:bidi="ar"/>
              </w:rPr>
            </w:pPr>
          </w:p>
        </w:tc>
        <w:tc>
          <w:tcPr>
            <w:tcW w:w="980" w:type="dxa"/>
            <w:vMerge w:val="restart"/>
            <w:tcBorders>
              <w:top w:val="single" w:color="000000" w:sz="4" w:space="0"/>
              <w:left w:val="single" w:color="000000" w:sz="4" w:space="0"/>
              <w:right w:val="single" w:color="000000" w:sz="4" w:space="0"/>
            </w:tcBorders>
            <w:shd w:val="clear" w:color="auto" w:fill="FFFFFF"/>
            <w:noWrap w:val="0"/>
            <w:vAlign w:val="center"/>
          </w:tcPr>
          <w:p>
            <w:pPr>
              <w:widowControl/>
              <w:tabs>
                <w:tab w:val="left" w:pos="337"/>
              </w:tabs>
              <w:adjustRightInd w:val="0"/>
              <w:snapToGrid w:val="0"/>
              <w:jc w:val="center"/>
              <w:textAlignment w:val="center"/>
              <w:rPr>
                <w:rFonts w:hint="eastAsia" w:ascii="仿宋" w:hAnsi="仿宋" w:eastAsia="仿宋" w:cs="仿宋"/>
                <w:color w:val="000000"/>
                <w:kern w:val="0"/>
                <w:sz w:val="24"/>
                <w:szCs w:val="24"/>
                <w:highlight w:val="none"/>
                <w:lang w:eastAsia="zh-CN" w:bidi="ar"/>
              </w:rPr>
            </w:pPr>
          </w:p>
        </w:tc>
      </w:tr>
      <w:tr>
        <w:tblPrEx>
          <w:tblCellMar>
            <w:top w:w="0" w:type="dxa"/>
            <w:left w:w="108" w:type="dxa"/>
            <w:bottom w:w="0" w:type="dxa"/>
            <w:right w:w="108" w:type="dxa"/>
          </w:tblCellMar>
        </w:tblPrEx>
        <w:trPr>
          <w:trHeight w:val="462" w:hRule="atLeast"/>
          <w:jc w:val="center"/>
        </w:trPr>
        <w:tc>
          <w:tcPr>
            <w:tcW w:w="65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20</w:t>
            </w:r>
          </w:p>
        </w:tc>
        <w:tc>
          <w:tcPr>
            <w:tcW w:w="1923" w:type="dxa"/>
            <w:vMerge w:val="continue"/>
            <w:tcBorders>
              <w:top w:val="single" w:color="000000" w:sz="4" w:space="0"/>
              <w:left w:val="single" w:color="000000" w:sz="4" w:space="0"/>
              <w:bottom w:val="nil"/>
              <w:right w:val="single" w:color="000000" w:sz="4" w:space="0"/>
            </w:tcBorders>
            <w:shd w:val="clear" w:color="auto" w:fill="FFFFFF"/>
            <w:noWrap/>
            <w:vAlign w:val="center"/>
          </w:tcPr>
          <w:p>
            <w:pPr>
              <w:widowControl/>
              <w:adjustRightInd w:val="0"/>
              <w:snapToGrid w:val="0"/>
              <w:jc w:val="center"/>
              <w:rPr>
                <w:rFonts w:hint="eastAsia" w:ascii="仿宋" w:hAnsi="仿宋" w:eastAsia="仿宋" w:cs="仿宋"/>
                <w:color w:val="000000"/>
                <w:sz w:val="24"/>
                <w:szCs w:val="24"/>
                <w:highlight w:val="none"/>
              </w:rPr>
            </w:pPr>
          </w:p>
        </w:tc>
        <w:tc>
          <w:tcPr>
            <w:tcW w:w="2400"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6寸</w:t>
            </w:r>
          </w:p>
        </w:tc>
        <w:tc>
          <w:tcPr>
            <w:tcW w:w="86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把</w:t>
            </w:r>
          </w:p>
        </w:tc>
        <w:tc>
          <w:tcPr>
            <w:tcW w:w="950"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2</w:t>
            </w:r>
          </w:p>
        </w:tc>
        <w:tc>
          <w:tcPr>
            <w:tcW w:w="930" w:type="dxa"/>
            <w:tcBorders>
              <w:left w:val="single" w:color="000000" w:sz="4" w:space="0"/>
              <w:bottom w:val="single" w:color="000000" w:sz="4" w:space="0"/>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bidi="ar"/>
              </w:rPr>
            </w:pPr>
          </w:p>
        </w:tc>
        <w:tc>
          <w:tcPr>
            <w:tcW w:w="1084" w:type="dxa"/>
            <w:tcBorders>
              <w:left w:val="single" w:color="000000" w:sz="4" w:space="0"/>
              <w:bottom w:val="single" w:color="000000" w:sz="4" w:space="0"/>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bidi="ar"/>
              </w:rPr>
            </w:pPr>
          </w:p>
        </w:tc>
        <w:tc>
          <w:tcPr>
            <w:tcW w:w="980" w:type="dxa"/>
            <w:vMerge w:val="continue"/>
            <w:tcBorders>
              <w:left w:val="single" w:color="000000" w:sz="4" w:space="0"/>
              <w:bottom w:val="single" w:color="000000" w:sz="4" w:space="0"/>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bidi="ar"/>
              </w:rPr>
            </w:pPr>
          </w:p>
        </w:tc>
      </w:tr>
      <w:tr>
        <w:tblPrEx>
          <w:tblCellMar>
            <w:top w:w="0" w:type="dxa"/>
            <w:left w:w="108" w:type="dxa"/>
            <w:bottom w:w="0" w:type="dxa"/>
            <w:right w:w="108" w:type="dxa"/>
          </w:tblCellMar>
        </w:tblPrEx>
        <w:trPr>
          <w:trHeight w:val="462" w:hRule="atLeast"/>
          <w:jc w:val="center"/>
        </w:trPr>
        <w:tc>
          <w:tcPr>
            <w:tcW w:w="65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21</w:t>
            </w:r>
          </w:p>
        </w:tc>
        <w:tc>
          <w:tcPr>
            <w:tcW w:w="1923"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两用扳手</w:t>
            </w:r>
          </w:p>
        </w:tc>
        <w:tc>
          <w:tcPr>
            <w:tcW w:w="2400"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adjustRightInd w:val="0"/>
              <w:snapToGrid w:val="0"/>
              <w:jc w:val="center"/>
              <w:rPr>
                <w:rFonts w:hint="eastAsia" w:ascii="仿宋" w:hAnsi="仿宋" w:eastAsia="仿宋" w:cs="仿宋"/>
                <w:color w:val="FF0000"/>
                <w:sz w:val="24"/>
                <w:szCs w:val="24"/>
                <w:highlight w:val="none"/>
              </w:rPr>
            </w:pPr>
          </w:p>
        </w:tc>
        <w:tc>
          <w:tcPr>
            <w:tcW w:w="86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套</w:t>
            </w:r>
          </w:p>
        </w:tc>
        <w:tc>
          <w:tcPr>
            <w:tcW w:w="950"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2</w:t>
            </w:r>
          </w:p>
        </w:tc>
        <w:tc>
          <w:tcPr>
            <w:tcW w:w="930"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eastAsia="zh-CN" w:bidi="ar"/>
              </w:rPr>
            </w:pPr>
          </w:p>
        </w:tc>
        <w:tc>
          <w:tcPr>
            <w:tcW w:w="1084"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eastAsia="zh-CN" w:bidi="ar"/>
              </w:rPr>
            </w:pPr>
          </w:p>
        </w:tc>
        <w:tc>
          <w:tcPr>
            <w:tcW w:w="980"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eastAsia="zh-CN" w:bidi="ar"/>
              </w:rPr>
            </w:pPr>
          </w:p>
        </w:tc>
      </w:tr>
      <w:tr>
        <w:tblPrEx>
          <w:tblCellMar>
            <w:top w:w="0" w:type="dxa"/>
            <w:left w:w="108" w:type="dxa"/>
            <w:bottom w:w="0" w:type="dxa"/>
            <w:right w:w="108" w:type="dxa"/>
          </w:tblCellMar>
        </w:tblPrEx>
        <w:trPr>
          <w:trHeight w:val="1020" w:hRule="atLeast"/>
          <w:jc w:val="center"/>
        </w:trPr>
        <w:tc>
          <w:tcPr>
            <w:tcW w:w="65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22</w:t>
            </w:r>
          </w:p>
        </w:tc>
        <w:tc>
          <w:tcPr>
            <w:tcW w:w="1923"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九件套内六角扳手</w:t>
            </w:r>
          </w:p>
        </w:tc>
        <w:tc>
          <w:tcPr>
            <w:tcW w:w="2400"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九件套（平球双用）</w:t>
            </w:r>
          </w:p>
        </w:tc>
        <w:tc>
          <w:tcPr>
            <w:tcW w:w="86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套</w:t>
            </w:r>
          </w:p>
        </w:tc>
        <w:tc>
          <w:tcPr>
            <w:tcW w:w="950"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2</w:t>
            </w:r>
          </w:p>
        </w:tc>
        <w:tc>
          <w:tcPr>
            <w:tcW w:w="930"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eastAsia="zh-CN" w:bidi="ar"/>
              </w:rPr>
            </w:pPr>
          </w:p>
        </w:tc>
        <w:tc>
          <w:tcPr>
            <w:tcW w:w="1084"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eastAsia="zh-CN" w:bidi="ar"/>
              </w:rPr>
            </w:pPr>
          </w:p>
        </w:tc>
        <w:tc>
          <w:tcPr>
            <w:tcW w:w="980"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eastAsia="zh-CN" w:bidi="ar"/>
              </w:rPr>
            </w:pPr>
          </w:p>
        </w:tc>
      </w:tr>
      <w:tr>
        <w:tblPrEx>
          <w:tblCellMar>
            <w:top w:w="0" w:type="dxa"/>
            <w:left w:w="108" w:type="dxa"/>
            <w:bottom w:w="0" w:type="dxa"/>
            <w:right w:w="108" w:type="dxa"/>
          </w:tblCellMar>
        </w:tblPrEx>
        <w:trPr>
          <w:trHeight w:val="345" w:hRule="atLeast"/>
          <w:jc w:val="center"/>
        </w:trPr>
        <w:tc>
          <w:tcPr>
            <w:tcW w:w="65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23</w:t>
            </w:r>
          </w:p>
        </w:tc>
        <w:tc>
          <w:tcPr>
            <w:tcW w:w="1923" w:type="dxa"/>
            <w:vMerge w:val="restart"/>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套筒扳手（可正反转动）</w:t>
            </w:r>
          </w:p>
        </w:tc>
        <w:tc>
          <w:tcPr>
            <w:tcW w:w="2400" w:type="dxa"/>
            <w:vMerge w:val="restart"/>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9.5mm接口6、8、10、11、12、13、14、17、19、22mm</w:t>
            </w:r>
          </w:p>
        </w:tc>
        <w:tc>
          <w:tcPr>
            <w:tcW w:w="865" w:type="dxa"/>
            <w:vMerge w:val="restart"/>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套</w:t>
            </w:r>
          </w:p>
        </w:tc>
        <w:tc>
          <w:tcPr>
            <w:tcW w:w="950" w:type="dxa"/>
            <w:vMerge w:val="restart"/>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2</w:t>
            </w:r>
          </w:p>
        </w:tc>
        <w:tc>
          <w:tcPr>
            <w:tcW w:w="930" w:type="dxa"/>
            <w:tcBorders>
              <w:top w:val="single" w:color="000000" w:sz="4" w:space="0"/>
              <w:left w:val="single" w:color="000000" w:sz="4" w:space="0"/>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eastAsia="zh-CN" w:bidi="ar"/>
              </w:rPr>
            </w:pPr>
          </w:p>
        </w:tc>
        <w:tc>
          <w:tcPr>
            <w:tcW w:w="1084" w:type="dxa"/>
            <w:tcBorders>
              <w:top w:val="single" w:color="000000" w:sz="4" w:space="0"/>
              <w:left w:val="single" w:color="000000" w:sz="4" w:space="0"/>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eastAsia="zh-CN" w:bidi="ar"/>
              </w:rPr>
            </w:pPr>
          </w:p>
        </w:tc>
        <w:tc>
          <w:tcPr>
            <w:tcW w:w="980" w:type="dxa"/>
            <w:vMerge w:val="restart"/>
            <w:tcBorders>
              <w:top w:val="single" w:color="000000" w:sz="4" w:space="0"/>
              <w:left w:val="single" w:color="000000" w:sz="4" w:space="0"/>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eastAsia="zh-CN" w:bidi="ar"/>
              </w:rPr>
            </w:pPr>
          </w:p>
        </w:tc>
      </w:tr>
      <w:tr>
        <w:tblPrEx>
          <w:tblCellMar>
            <w:top w:w="0" w:type="dxa"/>
            <w:left w:w="108" w:type="dxa"/>
            <w:bottom w:w="0" w:type="dxa"/>
            <w:right w:w="108" w:type="dxa"/>
          </w:tblCellMar>
        </w:tblPrEx>
        <w:trPr>
          <w:trHeight w:val="345" w:hRule="atLeast"/>
          <w:jc w:val="center"/>
        </w:trPr>
        <w:tc>
          <w:tcPr>
            <w:tcW w:w="65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24</w:t>
            </w:r>
          </w:p>
        </w:tc>
        <w:tc>
          <w:tcPr>
            <w:tcW w:w="1923" w:type="dxa"/>
            <w:vMerge w:val="continue"/>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adjustRightInd w:val="0"/>
              <w:snapToGrid w:val="0"/>
              <w:jc w:val="center"/>
              <w:rPr>
                <w:rFonts w:hint="eastAsia" w:ascii="仿宋" w:hAnsi="仿宋" w:eastAsia="仿宋" w:cs="仿宋"/>
                <w:color w:val="000000"/>
                <w:sz w:val="24"/>
                <w:szCs w:val="24"/>
                <w:highlight w:val="none"/>
              </w:rPr>
            </w:pPr>
          </w:p>
        </w:tc>
        <w:tc>
          <w:tcPr>
            <w:tcW w:w="2400" w:type="dxa"/>
            <w:vMerge w:val="continue"/>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adjustRightInd w:val="0"/>
              <w:snapToGrid w:val="0"/>
              <w:jc w:val="center"/>
              <w:rPr>
                <w:rFonts w:hint="eastAsia" w:ascii="仿宋" w:hAnsi="仿宋" w:eastAsia="仿宋" w:cs="仿宋"/>
                <w:color w:val="000000"/>
                <w:sz w:val="24"/>
                <w:szCs w:val="24"/>
                <w:highlight w:val="none"/>
              </w:rPr>
            </w:pPr>
          </w:p>
        </w:tc>
        <w:tc>
          <w:tcPr>
            <w:tcW w:w="865" w:type="dxa"/>
            <w:vMerge w:val="continue"/>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adjustRightInd w:val="0"/>
              <w:snapToGrid w:val="0"/>
              <w:jc w:val="center"/>
              <w:rPr>
                <w:rFonts w:hint="eastAsia" w:ascii="仿宋" w:hAnsi="仿宋" w:eastAsia="仿宋" w:cs="仿宋"/>
                <w:color w:val="000000"/>
                <w:sz w:val="24"/>
                <w:szCs w:val="24"/>
                <w:highlight w:val="none"/>
              </w:rPr>
            </w:pPr>
          </w:p>
        </w:tc>
        <w:tc>
          <w:tcPr>
            <w:tcW w:w="950" w:type="dxa"/>
            <w:vMerge w:val="continue"/>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adjustRightInd w:val="0"/>
              <w:snapToGrid w:val="0"/>
              <w:jc w:val="center"/>
              <w:rPr>
                <w:rFonts w:hint="eastAsia" w:ascii="仿宋" w:hAnsi="仿宋" w:eastAsia="仿宋" w:cs="仿宋"/>
                <w:color w:val="000000"/>
                <w:sz w:val="24"/>
                <w:szCs w:val="24"/>
                <w:highlight w:val="none"/>
              </w:rPr>
            </w:pPr>
          </w:p>
        </w:tc>
        <w:tc>
          <w:tcPr>
            <w:tcW w:w="930" w:type="dxa"/>
            <w:tcBorders>
              <w:left w:val="single" w:color="000000" w:sz="4" w:space="0"/>
              <w:right w:val="single" w:color="000000" w:sz="4" w:space="0"/>
            </w:tcBorders>
            <w:shd w:val="clear" w:color="auto" w:fill="FFFFFF"/>
            <w:noWrap w:val="0"/>
            <w:vAlign w:val="center"/>
          </w:tcPr>
          <w:p>
            <w:pPr>
              <w:widowControl/>
              <w:adjustRightInd w:val="0"/>
              <w:snapToGrid w:val="0"/>
              <w:jc w:val="center"/>
              <w:rPr>
                <w:rFonts w:hint="eastAsia" w:ascii="仿宋" w:hAnsi="仿宋" w:eastAsia="仿宋" w:cs="仿宋"/>
                <w:color w:val="000000"/>
                <w:sz w:val="24"/>
                <w:szCs w:val="24"/>
                <w:highlight w:val="none"/>
              </w:rPr>
            </w:pPr>
          </w:p>
        </w:tc>
        <w:tc>
          <w:tcPr>
            <w:tcW w:w="1084" w:type="dxa"/>
            <w:tcBorders>
              <w:left w:val="single" w:color="000000" w:sz="4" w:space="0"/>
              <w:right w:val="single" w:color="000000" w:sz="4" w:space="0"/>
            </w:tcBorders>
            <w:shd w:val="clear" w:color="auto" w:fill="FFFFFF"/>
            <w:noWrap w:val="0"/>
            <w:vAlign w:val="center"/>
          </w:tcPr>
          <w:p>
            <w:pPr>
              <w:widowControl/>
              <w:adjustRightInd w:val="0"/>
              <w:snapToGrid w:val="0"/>
              <w:jc w:val="center"/>
              <w:rPr>
                <w:rFonts w:hint="eastAsia" w:ascii="仿宋" w:hAnsi="仿宋" w:eastAsia="仿宋" w:cs="仿宋"/>
                <w:color w:val="000000"/>
                <w:sz w:val="24"/>
                <w:szCs w:val="24"/>
                <w:highlight w:val="none"/>
              </w:rPr>
            </w:pPr>
          </w:p>
        </w:tc>
        <w:tc>
          <w:tcPr>
            <w:tcW w:w="980" w:type="dxa"/>
            <w:vMerge w:val="continue"/>
            <w:tcBorders>
              <w:left w:val="single" w:color="000000" w:sz="4" w:space="0"/>
              <w:right w:val="single" w:color="000000" w:sz="4" w:space="0"/>
            </w:tcBorders>
            <w:shd w:val="clear" w:color="auto" w:fill="FFFFFF"/>
            <w:noWrap w:val="0"/>
            <w:vAlign w:val="center"/>
          </w:tcPr>
          <w:p>
            <w:pPr>
              <w:widowControl/>
              <w:adjustRightInd w:val="0"/>
              <w:snapToGrid w:val="0"/>
              <w:jc w:val="center"/>
              <w:rPr>
                <w:rFonts w:hint="eastAsia" w:ascii="仿宋" w:hAnsi="仿宋" w:eastAsia="仿宋" w:cs="仿宋"/>
                <w:color w:val="000000"/>
                <w:sz w:val="24"/>
                <w:szCs w:val="24"/>
                <w:highlight w:val="none"/>
              </w:rPr>
            </w:pPr>
          </w:p>
        </w:tc>
      </w:tr>
      <w:tr>
        <w:tblPrEx>
          <w:tblCellMar>
            <w:top w:w="0" w:type="dxa"/>
            <w:left w:w="108" w:type="dxa"/>
            <w:bottom w:w="0" w:type="dxa"/>
            <w:right w:w="108" w:type="dxa"/>
          </w:tblCellMar>
        </w:tblPrEx>
        <w:trPr>
          <w:trHeight w:val="345" w:hRule="atLeast"/>
          <w:jc w:val="center"/>
        </w:trPr>
        <w:tc>
          <w:tcPr>
            <w:tcW w:w="65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25</w:t>
            </w:r>
          </w:p>
        </w:tc>
        <w:tc>
          <w:tcPr>
            <w:tcW w:w="1923" w:type="dxa"/>
            <w:vMerge w:val="continue"/>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adjustRightInd w:val="0"/>
              <w:snapToGrid w:val="0"/>
              <w:jc w:val="center"/>
              <w:rPr>
                <w:rFonts w:hint="eastAsia" w:ascii="仿宋" w:hAnsi="仿宋" w:eastAsia="仿宋" w:cs="仿宋"/>
                <w:color w:val="000000"/>
                <w:sz w:val="24"/>
                <w:szCs w:val="24"/>
                <w:highlight w:val="none"/>
              </w:rPr>
            </w:pPr>
          </w:p>
        </w:tc>
        <w:tc>
          <w:tcPr>
            <w:tcW w:w="2400" w:type="dxa"/>
            <w:vMerge w:val="continue"/>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adjustRightInd w:val="0"/>
              <w:snapToGrid w:val="0"/>
              <w:jc w:val="center"/>
              <w:rPr>
                <w:rFonts w:hint="eastAsia" w:ascii="仿宋" w:hAnsi="仿宋" w:eastAsia="仿宋" w:cs="仿宋"/>
                <w:color w:val="000000"/>
                <w:sz w:val="24"/>
                <w:szCs w:val="24"/>
                <w:highlight w:val="none"/>
              </w:rPr>
            </w:pPr>
          </w:p>
        </w:tc>
        <w:tc>
          <w:tcPr>
            <w:tcW w:w="865" w:type="dxa"/>
            <w:vMerge w:val="continue"/>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adjustRightInd w:val="0"/>
              <w:snapToGrid w:val="0"/>
              <w:jc w:val="center"/>
              <w:rPr>
                <w:rFonts w:hint="eastAsia" w:ascii="仿宋" w:hAnsi="仿宋" w:eastAsia="仿宋" w:cs="仿宋"/>
                <w:color w:val="000000"/>
                <w:sz w:val="24"/>
                <w:szCs w:val="24"/>
                <w:highlight w:val="none"/>
              </w:rPr>
            </w:pPr>
          </w:p>
        </w:tc>
        <w:tc>
          <w:tcPr>
            <w:tcW w:w="950" w:type="dxa"/>
            <w:vMerge w:val="continue"/>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adjustRightInd w:val="0"/>
              <w:snapToGrid w:val="0"/>
              <w:jc w:val="center"/>
              <w:rPr>
                <w:rFonts w:hint="eastAsia" w:ascii="仿宋" w:hAnsi="仿宋" w:eastAsia="仿宋" w:cs="仿宋"/>
                <w:color w:val="000000"/>
                <w:sz w:val="24"/>
                <w:szCs w:val="24"/>
                <w:highlight w:val="none"/>
              </w:rPr>
            </w:pPr>
          </w:p>
        </w:tc>
        <w:tc>
          <w:tcPr>
            <w:tcW w:w="930" w:type="dxa"/>
            <w:tcBorders>
              <w:left w:val="single" w:color="000000" w:sz="4" w:space="0"/>
              <w:bottom w:val="single" w:color="000000" w:sz="4" w:space="0"/>
              <w:right w:val="single" w:color="000000" w:sz="4" w:space="0"/>
            </w:tcBorders>
            <w:shd w:val="clear" w:color="auto" w:fill="FFFFFF"/>
            <w:noWrap w:val="0"/>
            <w:vAlign w:val="center"/>
          </w:tcPr>
          <w:p>
            <w:pPr>
              <w:widowControl/>
              <w:adjustRightInd w:val="0"/>
              <w:snapToGrid w:val="0"/>
              <w:jc w:val="center"/>
              <w:rPr>
                <w:rFonts w:hint="eastAsia" w:ascii="仿宋" w:hAnsi="仿宋" w:eastAsia="仿宋" w:cs="仿宋"/>
                <w:color w:val="000000"/>
                <w:sz w:val="24"/>
                <w:szCs w:val="24"/>
                <w:highlight w:val="none"/>
              </w:rPr>
            </w:pPr>
          </w:p>
        </w:tc>
        <w:tc>
          <w:tcPr>
            <w:tcW w:w="1084" w:type="dxa"/>
            <w:tcBorders>
              <w:left w:val="single" w:color="000000" w:sz="4" w:space="0"/>
              <w:bottom w:val="single" w:color="000000" w:sz="4" w:space="0"/>
              <w:right w:val="single" w:color="000000" w:sz="4" w:space="0"/>
            </w:tcBorders>
            <w:shd w:val="clear" w:color="auto" w:fill="FFFFFF"/>
            <w:noWrap w:val="0"/>
            <w:vAlign w:val="center"/>
          </w:tcPr>
          <w:p>
            <w:pPr>
              <w:widowControl/>
              <w:adjustRightInd w:val="0"/>
              <w:snapToGrid w:val="0"/>
              <w:jc w:val="center"/>
              <w:rPr>
                <w:rFonts w:hint="eastAsia" w:ascii="仿宋" w:hAnsi="仿宋" w:eastAsia="仿宋" w:cs="仿宋"/>
                <w:color w:val="000000"/>
                <w:sz w:val="24"/>
                <w:szCs w:val="24"/>
                <w:highlight w:val="none"/>
              </w:rPr>
            </w:pPr>
          </w:p>
        </w:tc>
        <w:tc>
          <w:tcPr>
            <w:tcW w:w="980" w:type="dxa"/>
            <w:vMerge w:val="continue"/>
            <w:tcBorders>
              <w:left w:val="single" w:color="000000" w:sz="4" w:space="0"/>
              <w:bottom w:val="single" w:color="000000" w:sz="4" w:space="0"/>
              <w:right w:val="single" w:color="000000" w:sz="4" w:space="0"/>
            </w:tcBorders>
            <w:shd w:val="clear" w:color="auto" w:fill="FFFFFF"/>
            <w:noWrap w:val="0"/>
            <w:vAlign w:val="center"/>
          </w:tcPr>
          <w:p>
            <w:pPr>
              <w:widowControl/>
              <w:adjustRightInd w:val="0"/>
              <w:snapToGrid w:val="0"/>
              <w:jc w:val="center"/>
              <w:rPr>
                <w:rFonts w:hint="eastAsia" w:ascii="仿宋" w:hAnsi="仿宋" w:eastAsia="仿宋" w:cs="仿宋"/>
                <w:color w:val="000000"/>
                <w:sz w:val="24"/>
                <w:szCs w:val="24"/>
                <w:highlight w:val="none"/>
              </w:rPr>
            </w:pPr>
          </w:p>
        </w:tc>
      </w:tr>
      <w:tr>
        <w:trPr>
          <w:trHeight w:val="462" w:hRule="atLeast"/>
          <w:jc w:val="center"/>
        </w:trPr>
        <w:tc>
          <w:tcPr>
            <w:tcW w:w="65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26</w:t>
            </w:r>
          </w:p>
        </w:tc>
        <w:tc>
          <w:tcPr>
            <w:tcW w:w="1923" w:type="dxa"/>
            <w:vMerge w:val="restart"/>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一字螺丝刀</w:t>
            </w:r>
          </w:p>
        </w:tc>
        <w:tc>
          <w:tcPr>
            <w:tcW w:w="2400"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6*38mm</w:t>
            </w:r>
          </w:p>
        </w:tc>
        <w:tc>
          <w:tcPr>
            <w:tcW w:w="86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把</w:t>
            </w:r>
          </w:p>
        </w:tc>
        <w:tc>
          <w:tcPr>
            <w:tcW w:w="950"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2</w:t>
            </w:r>
          </w:p>
        </w:tc>
        <w:tc>
          <w:tcPr>
            <w:tcW w:w="930" w:type="dxa"/>
            <w:tcBorders>
              <w:top w:val="single" w:color="000000" w:sz="4" w:space="0"/>
              <w:left w:val="single" w:color="000000" w:sz="4" w:space="0"/>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eastAsia="zh-CN" w:bidi="ar"/>
              </w:rPr>
            </w:pPr>
          </w:p>
        </w:tc>
        <w:tc>
          <w:tcPr>
            <w:tcW w:w="1084" w:type="dxa"/>
            <w:tcBorders>
              <w:top w:val="single" w:color="000000" w:sz="4" w:space="0"/>
              <w:left w:val="single" w:color="000000" w:sz="4" w:space="0"/>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eastAsia="zh-CN" w:bidi="ar"/>
              </w:rPr>
            </w:pPr>
          </w:p>
        </w:tc>
        <w:tc>
          <w:tcPr>
            <w:tcW w:w="980" w:type="dxa"/>
            <w:vMerge w:val="restart"/>
            <w:tcBorders>
              <w:top w:val="single" w:color="000000" w:sz="4" w:space="0"/>
              <w:left w:val="single" w:color="000000" w:sz="4" w:space="0"/>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eastAsia="zh-CN" w:bidi="ar"/>
              </w:rPr>
            </w:pPr>
          </w:p>
        </w:tc>
      </w:tr>
      <w:tr>
        <w:tblPrEx>
          <w:tblCellMar>
            <w:top w:w="0" w:type="dxa"/>
            <w:left w:w="108" w:type="dxa"/>
            <w:bottom w:w="0" w:type="dxa"/>
            <w:right w:w="108" w:type="dxa"/>
          </w:tblCellMar>
        </w:tblPrEx>
        <w:trPr>
          <w:trHeight w:val="462" w:hRule="atLeast"/>
          <w:jc w:val="center"/>
        </w:trPr>
        <w:tc>
          <w:tcPr>
            <w:tcW w:w="65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27</w:t>
            </w:r>
          </w:p>
        </w:tc>
        <w:tc>
          <w:tcPr>
            <w:tcW w:w="1923" w:type="dxa"/>
            <w:vMerge w:val="continue"/>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adjustRightInd w:val="0"/>
              <w:snapToGrid w:val="0"/>
              <w:jc w:val="center"/>
              <w:rPr>
                <w:rFonts w:hint="eastAsia" w:ascii="仿宋" w:hAnsi="仿宋" w:eastAsia="仿宋" w:cs="仿宋"/>
                <w:color w:val="000000"/>
                <w:sz w:val="24"/>
                <w:szCs w:val="24"/>
                <w:highlight w:val="none"/>
              </w:rPr>
            </w:pPr>
          </w:p>
        </w:tc>
        <w:tc>
          <w:tcPr>
            <w:tcW w:w="240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3*75mm</w:t>
            </w:r>
          </w:p>
        </w:tc>
        <w:tc>
          <w:tcPr>
            <w:tcW w:w="86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把</w:t>
            </w:r>
          </w:p>
        </w:tc>
        <w:tc>
          <w:tcPr>
            <w:tcW w:w="950"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2</w:t>
            </w:r>
          </w:p>
        </w:tc>
        <w:tc>
          <w:tcPr>
            <w:tcW w:w="930" w:type="dxa"/>
            <w:tcBorders>
              <w:left w:val="single" w:color="000000" w:sz="4" w:space="0"/>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bidi="ar"/>
              </w:rPr>
            </w:pPr>
          </w:p>
        </w:tc>
        <w:tc>
          <w:tcPr>
            <w:tcW w:w="1084" w:type="dxa"/>
            <w:tcBorders>
              <w:left w:val="single" w:color="000000" w:sz="4" w:space="0"/>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bidi="ar"/>
              </w:rPr>
            </w:pPr>
          </w:p>
        </w:tc>
        <w:tc>
          <w:tcPr>
            <w:tcW w:w="980" w:type="dxa"/>
            <w:vMerge w:val="continue"/>
            <w:tcBorders>
              <w:left w:val="single" w:color="000000" w:sz="4" w:space="0"/>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bidi="ar"/>
              </w:rPr>
            </w:pPr>
          </w:p>
        </w:tc>
      </w:tr>
      <w:tr>
        <w:tblPrEx>
          <w:tblCellMar>
            <w:top w:w="0" w:type="dxa"/>
            <w:left w:w="108" w:type="dxa"/>
            <w:bottom w:w="0" w:type="dxa"/>
            <w:right w:w="108" w:type="dxa"/>
          </w:tblCellMar>
        </w:tblPrEx>
        <w:trPr>
          <w:trHeight w:val="462" w:hRule="atLeast"/>
          <w:jc w:val="center"/>
        </w:trPr>
        <w:tc>
          <w:tcPr>
            <w:tcW w:w="65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28</w:t>
            </w:r>
          </w:p>
        </w:tc>
        <w:tc>
          <w:tcPr>
            <w:tcW w:w="1923" w:type="dxa"/>
            <w:vMerge w:val="continue"/>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adjustRightInd w:val="0"/>
              <w:snapToGrid w:val="0"/>
              <w:jc w:val="center"/>
              <w:rPr>
                <w:rFonts w:hint="eastAsia" w:ascii="仿宋" w:hAnsi="仿宋" w:eastAsia="仿宋" w:cs="仿宋"/>
                <w:color w:val="000000"/>
                <w:sz w:val="24"/>
                <w:szCs w:val="24"/>
                <w:highlight w:val="none"/>
              </w:rPr>
            </w:pPr>
          </w:p>
        </w:tc>
        <w:tc>
          <w:tcPr>
            <w:tcW w:w="240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5*75mm</w:t>
            </w:r>
          </w:p>
        </w:tc>
        <w:tc>
          <w:tcPr>
            <w:tcW w:w="86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把</w:t>
            </w:r>
          </w:p>
        </w:tc>
        <w:tc>
          <w:tcPr>
            <w:tcW w:w="950"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2</w:t>
            </w:r>
          </w:p>
        </w:tc>
        <w:tc>
          <w:tcPr>
            <w:tcW w:w="930" w:type="dxa"/>
            <w:tcBorders>
              <w:left w:val="single" w:color="000000" w:sz="4" w:space="0"/>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bidi="ar"/>
              </w:rPr>
            </w:pPr>
          </w:p>
        </w:tc>
        <w:tc>
          <w:tcPr>
            <w:tcW w:w="1084" w:type="dxa"/>
            <w:tcBorders>
              <w:left w:val="single" w:color="000000" w:sz="4" w:space="0"/>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bidi="ar"/>
              </w:rPr>
            </w:pPr>
          </w:p>
        </w:tc>
        <w:tc>
          <w:tcPr>
            <w:tcW w:w="980" w:type="dxa"/>
            <w:vMerge w:val="continue"/>
            <w:tcBorders>
              <w:left w:val="single" w:color="000000" w:sz="4" w:space="0"/>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bidi="ar"/>
              </w:rPr>
            </w:pPr>
          </w:p>
        </w:tc>
      </w:tr>
      <w:tr>
        <w:tblPrEx>
          <w:tblCellMar>
            <w:top w:w="0" w:type="dxa"/>
            <w:left w:w="108" w:type="dxa"/>
            <w:bottom w:w="0" w:type="dxa"/>
            <w:right w:w="108" w:type="dxa"/>
          </w:tblCellMar>
        </w:tblPrEx>
        <w:trPr>
          <w:trHeight w:val="462" w:hRule="atLeast"/>
          <w:jc w:val="center"/>
        </w:trPr>
        <w:tc>
          <w:tcPr>
            <w:tcW w:w="65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29</w:t>
            </w:r>
          </w:p>
        </w:tc>
        <w:tc>
          <w:tcPr>
            <w:tcW w:w="1923" w:type="dxa"/>
            <w:vMerge w:val="continue"/>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adjustRightInd w:val="0"/>
              <w:snapToGrid w:val="0"/>
              <w:jc w:val="center"/>
              <w:rPr>
                <w:rFonts w:hint="eastAsia" w:ascii="仿宋" w:hAnsi="仿宋" w:eastAsia="仿宋" w:cs="仿宋"/>
                <w:color w:val="000000"/>
                <w:sz w:val="24"/>
                <w:szCs w:val="24"/>
                <w:highlight w:val="none"/>
              </w:rPr>
            </w:pPr>
          </w:p>
        </w:tc>
        <w:tc>
          <w:tcPr>
            <w:tcW w:w="240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6*125mm</w:t>
            </w:r>
          </w:p>
        </w:tc>
        <w:tc>
          <w:tcPr>
            <w:tcW w:w="86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把</w:t>
            </w:r>
          </w:p>
        </w:tc>
        <w:tc>
          <w:tcPr>
            <w:tcW w:w="950"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2</w:t>
            </w:r>
          </w:p>
        </w:tc>
        <w:tc>
          <w:tcPr>
            <w:tcW w:w="930" w:type="dxa"/>
            <w:tcBorders>
              <w:left w:val="single" w:color="000000" w:sz="4" w:space="0"/>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bidi="ar"/>
              </w:rPr>
            </w:pPr>
          </w:p>
        </w:tc>
        <w:tc>
          <w:tcPr>
            <w:tcW w:w="1084" w:type="dxa"/>
            <w:tcBorders>
              <w:left w:val="single" w:color="000000" w:sz="4" w:space="0"/>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bidi="ar"/>
              </w:rPr>
            </w:pPr>
          </w:p>
        </w:tc>
        <w:tc>
          <w:tcPr>
            <w:tcW w:w="980" w:type="dxa"/>
            <w:vMerge w:val="continue"/>
            <w:tcBorders>
              <w:left w:val="single" w:color="000000" w:sz="4" w:space="0"/>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bidi="ar"/>
              </w:rPr>
            </w:pPr>
          </w:p>
        </w:tc>
      </w:tr>
      <w:tr>
        <w:tblPrEx>
          <w:tblCellMar>
            <w:top w:w="0" w:type="dxa"/>
            <w:left w:w="108" w:type="dxa"/>
            <w:bottom w:w="0" w:type="dxa"/>
            <w:right w:w="108" w:type="dxa"/>
          </w:tblCellMar>
        </w:tblPrEx>
        <w:trPr>
          <w:trHeight w:val="462" w:hRule="atLeast"/>
          <w:jc w:val="center"/>
        </w:trPr>
        <w:tc>
          <w:tcPr>
            <w:tcW w:w="65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30</w:t>
            </w:r>
          </w:p>
        </w:tc>
        <w:tc>
          <w:tcPr>
            <w:tcW w:w="1923" w:type="dxa"/>
            <w:vMerge w:val="continue"/>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adjustRightInd w:val="0"/>
              <w:snapToGrid w:val="0"/>
              <w:jc w:val="center"/>
              <w:rPr>
                <w:rFonts w:hint="eastAsia" w:ascii="仿宋" w:hAnsi="仿宋" w:eastAsia="仿宋" w:cs="仿宋"/>
                <w:color w:val="000000"/>
                <w:sz w:val="24"/>
                <w:szCs w:val="24"/>
                <w:highlight w:val="none"/>
              </w:rPr>
            </w:pPr>
          </w:p>
        </w:tc>
        <w:tc>
          <w:tcPr>
            <w:tcW w:w="240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6*200mm</w:t>
            </w:r>
          </w:p>
        </w:tc>
        <w:tc>
          <w:tcPr>
            <w:tcW w:w="86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把</w:t>
            </w:r>
          </w:p>
        </w:tc>
        <w:tc>
          <w:tcPr>
            <w:tcW w:w="950"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2</w:t>
            </w:r>
          </w:p>
        </w:tc>
        <w:tc>
          <w:tcPr>
            <w:tcW w:w="930" w:type="dxa"/>
            <w:tcBorders>
              <w:left w:val="single" w:color="000000" w:sz="4" w:space="0"/>
              <w:bottom w:val="single" w:color="000000" w:sz="4" w:space="0"/>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bidi="ar"/>
              </w:rPr>
            </w:pPr>
          </w:p>
        </w:tc>
        <w:tc>
          <w:tcPr>
            <w:tcW w:w="1084" w:type="dxa"/>
            <w:tcBorders>
              <w:left w:val="single" w:color="000000" w:sz="4" w:space="0"/>
              <w:bottom w:val="single" w:color="000000" w:sz="4" w:space="0"/>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bidi="ar"/>
              </w:rPr>
            </w:pPr>
          </w:p>
        </w:tc>
        <w:tc>
          <w:tcPr>
            <w:tcW w:w="980" w:type="dxa"/>
            <w:vMerge w:val="continue"/>
            <w:tcBorders>
              <w:left w:val="single" w:color="000000" w:sz="4" w:space="0"/>
              <w:bottom w:val="single" w:color="000000" w:sz="4" w:space="0"/>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bidi="ar"/>
              </w:rPr>
            </w:pPr>
          </w:p>
        </w:tc>
      </w:tr>
      <w:tr>
        <w:tblPrEx>
          <w:tblCellMar>
            <w:top w:w="0" w:type="dxa"/>
            <w:left w:w="108" w:type="dxa"/>
            <w:bottom w:w="0" w:type="dxa"/>
            <w:right w:w="108" w:type="dxa"/>
          </w:tblCellMar>
        </w:tblPrEx>
        <w:trPr>
          <w:trHeight w:val="462" w:hRule="atLeast"/>
          <w:jc w:val="center"/>
        </w:trPr>
        <w:tc>
          <w:tcPr>
            <w:tcW w:w="65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31</w:t>
            </w:r>
          </w:p>
        </w:tc>
        <w:tc>
          <w:tcPr>
            <w:tcW w:w="1923" w:type="dxa"/>
            <w:vMerge w:val="restart"/>
            <w:tcBorders>
              <w:top w:val="single" w:color="000000" w:sz="4" w:space="0"/>
              <w:left w:val="single" w:color="000000" w:sz="4" w:space="0"/>
              <w:bottom w:val="nil"/>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十字螺丝刀</w:t>
            </w:r>
          </w:p>
        </w:tc>
        <w:tc>
          <w:tcPr>
            <w:tcW w:w="240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6*38mm</w:t>
            </w:r>
          </w:p>
        </w:tc>
        <w:tc>
          <w:tcPr>
            <w:tcW w:w="86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把</w:t>
            </w:r>
          </w:p>
        </w:tc>
        <w:tc>
          <w:tcPr>
            <w:tcW w:w="950"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2</w:t>
            </w:r>
          </w:p>
        </w:tc>
        <w:tc>
          <w:tcPr>
            <w:tcW w:w="930" w:type="dxa"/>
            <w:tcBorders>
              <w:top w:val="single" w:color="000000" w:sz="4" w:space="0"/>
              <w:left w:val="single" w:color="000000" w:sz="4" w:space="0"/>
              <w:right w:val="single" w:color="000000" w:sz="4" w:space="0"/>
            </w:tcBorders>
            <w:shd w:val="clear" w:color="auto" w:fill="FFFFFF"/>
            <w:noWrap w:val="0"/>
            <w:vAlign w:val="center"/>
          </w:tcPr>
          <w:p>
            <w:pPr>
              <w:bidi w:val="0"/>
              <w:jc w:val="center"/>
              <w:rPr>
                <w:rFonts w:hint="eastAsia" w:ascii="仿宋" w:hAnsi="仿宋" w:eastAsia="仿宋" w:cs="仿宋"/>
                <w:color w:val="000000"/>
                <w:kern w:val="0"/>
                <w:sz w:val="24"/>
                <w:szCs w:val="24"/>
                <w:highlight w:val="none"/>
                <w:lang w:val="en-US" w:eastAsia="zh-CN" w:bidi="ar"/>
              </w:rPr>
            </w:pPr>
          </w:p>
        </w:tc>
        <w:tc>
          <w:tcPr>
            <w:tcW w:w="1084" w:type="dxa"/>
            <w:tcBorders>
              <w:top w:val="single" w:color="000000" w:sz="4" w:space="0"/>
              <w:left w:val="single" w:color="000000" w:sz="4" w:space="0"/>
              <w:right w:val="single" w:color="000000" w:sz="4" w:space="0"/>
            </w:tcBorders>
            <w:shd w:val="clear" w:color="auto" w:fill="FFFFFF"/>
            <w:noWrap w:val="0"/>
            <w:vAlign w:val="center"/>
          </w:tcPr>
          <w:p>
            <w:pPr>
              <w:bidi w:val="0"/>
              <w:jc w:val="center"/>
              <w:rPr>
                <w:rFonts w:hint="eastAsia" w:ascii="仿宋" w:hAnsi="仿宋" w:eastAsia="仿宋" w:cs="仿宋"/>
                <w:color w:val="000000"/>
                <w:kern w:val="0"/>
                <w:sz w:val="24"/>
                <w:szCs w:val="24"/>
                <w:highlight w:val="none"/>
                <w:lang w:val="en-US" w:eastAsia="zh-CN" w:bidi="ar"/>
              </w:rPr>
            </w:pPr>
          </w:p>
        </w:tc>
        <w:tc>
          <w:tcPr>
            <w:tcW w:w="980" w:type="dxa"/>
            <w:vMerge w:val="restart"/>
            <w:tcBorders>
              <w:top w:val="single" w:color="000000" w:sz="4" w:space="0"/>
              <w:left w:val="single" w:color="000000" w:sz="4" w:space="0"/>
              <w:right w:val="single" w:color="000000" w:sz="4" w:space="0"/>
            </w:tcBorders>
            <w:shd w:val="clear" w:color="auto" w:fill="FFFFFF"/>
            <w:noWrap w:val="0"/>
            <w:vAlign w:val="center"/>
          </w:tcPr>
          <w:p>
            <w:pPr>
              <w:bidi w:val="0"/>
              <w:jc w:val="center"/>
              <w:rPr>
                <w:rFonts w:hint="eastAsia"/>
                <w:kern w:val="2"/>
                <w:sz w:val="24"/>
                <w:szCs w:val="24"/>
                <w:highlight w:val="none"/>
                <w:lang w:val="en-US" w:eastAsia="zh-CN" w:bidi="ar-SA"/>
              </w:rPr>
            </w:pPr>
          </w:p>
        </w:tc>
      </w:tr>
      <w:tr>
        <w:tblPrEx>
          <w:tblCellMar>
            <w:top w:w="0" w:type="dxa"/>
            <w:left w:w="108" w:type="dxa"/>
            <w:bottom w:w="0" w:type="dxa"/>
            <w:right w:w="108" w:type="dxa"/>
          </w:tblCellMar>
        </w:tblPrEx>
        <w:trPr>
          <w:trHeight w:val="462" w:hRule="atLeast"/>
          <w:jc w:val="center"/>
        </w:trPr>
        <w:tc>
          <w:tcPr>
            <w:tcW w:w="65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32</w:t>
            </w:r>
          </w:p>
        </w:tc>
        <w:tc>
          <w:tcPr>
            <w:tcW w:w="1923" w:type="dxa"/>
            <w:vMerge w:val="continue"/>
            <w:tcBorders>
              <w:top w:val="single" w:color="000000" w:sz="4" w:space="0"/>
              <w:left w:val="single" w:color="000000" w:sz="4" w:space="0"/>
              <w:bottom w:val="nil"/>
              <w:right w:val="single" w:color="000000" w:sz="4" w:space="0"/>
            </w:tcBorders>
            <w:shd w:val="clear" w:color="auto" w:fill="FFFFFF"/>
            <w:noWrap w:val="0"/>
            <w:vAlign w:val="center"/>
          </w:tcPr>
          <w:p>
            <w:pPr>
              <w:widowControl/>
              <w:adjustRightInd w:val="0"/>
              <w:snapToGrid w:val="0"/>
              <w:jc w:val="center"/>
              <w:rPr>
                <w:rFonts w:hint="eastAsia" w:ascii="仿宋" w:hAnsi="仿宋" w:eastAsia="仿宋" w:cs="仿宋"/>
                <w:color w:val="000000"/>
                <w:sz w:val="24"/>
                <w:szCs w:val="24"/>
                <w:highlight w:val="none"/>
              </w:rPr>
            </w:pPr>
          </w:p>
        </w:tc>
        <w:tc>
          <w:tcPr>
            <w:tcW w:w="240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3*75mm</w:t>
            </w:r>
          </w:p>
        </w:tc>
        <w:tc>
          <w:tcPr>
            <w:tcW w:w="86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把</w:t>
            </w:r>
          </w:p>
        </w:tc>
        <w:tc>
          <w:tcPr>
            <w:tcW w:w="950"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2</w:t>
            </w:r>
          </w:p>
        </w:tc>
        <w:tc>
          <w:tcPr>
            <w:tcW w:w="930" w:type="dxa"/>
            <w:tcBorders>
              <w:left w:val="single" w:color="000000" w:sz="4" w:space="0"/>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bidi="ar"/>
              </w:rPr>
            </w:pPr>
          </w:p>
        </w:tc>
        <w:tc>
          <w:tcPr>
            <w:tcW w:w="1084" w:type="dxa"/>
            <w:tcBorders>
              <w:left w:val="single" w:color="000000" w:sz="4" w:space="0"/>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bidi="ar"/>
              </w:rPr>
            </w:pPr>
          </w:p>
        </w:tc>
        <w:tc>
          <w:tcPr>
            <w:tcW w:w="980" w:type="dxa"/>
            <w:vMerge w:val="continue"/>
            <w:tcBorders>
              <w:left w:val="single" w:color="000000" w:sz="4" w:space="0"/>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bidi="ar"/>
              </w:rPr>
            </w:pPr>
          </w:p>
        </w:tc>
      </w:tr>
      <w:tr>
        <w:tblPrEx>
          <w:tblCellMar>
            <w:top w:w="0" w:type="dxa"/>
            <w:left w:w="108" w:type="dxa"/>
            <w:bottom w:w="0" w:type="dxa"/>
            <w:right w:w="108" w:type="dxa"/>
          </w:tblCellMar>
        </w:tblPrEx>
        <w:trPr>
          <w:trHeight w:val="462" w:hRule="atLeast"/>
          <w:jc w:val="center"/>
        </w:trPr>
        <w:tc>
          <w:tcPr>
            <w:tcW w:w="65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33</w:t>
            </w:r>
          </w:p>
        </w:tc>
        <w:tc>
          <w:tcPr>
            <w:tcW w:w="1923" w:type="dxa"/>
            <w:vMerge w:val="continue"/>
            <w:tcBorders>
              <w:top w:val="single" w:color="000000" w:sz="4" w:space="0"/>
              <w:left w:val="single" w:color="000000" w:sz="4" w:space="0"/>
              <w:bottom w:val="nil"/>
              <w:right w:val="single" w:color="000000" w:sz="4" w:space="0"/>
            </w:tcBorders>
            <w:shd w:val="clear" w:color="auto" w:fill="FFFFFF"/>
            <w:noWrap w:val="0"/>
            <w:vAlign w:val="center"/>
          </w:tcPr>
          <w:p>
            <w:pPr>
              <w:widowControl/>
              <w:adjustRightInd w:val="0"/>
              <w:snapToGrid w:val="0"/>
              <w:jc w:val="center"/>
              <w:rPr>
                <w:rFonts w:hint="eastAsia" w:ascii="仿宋" w:hAnsi="仿宋" w:eastAsia="仿宋" w:cs="仿宋"/>
                <w:color w:val="000000"/>
                <w:sz w:val="24"/>
                <w:szCs w:val="24"/>
                <w:highlight w:val="none"/>
              </w:rPr>
            </w:pPr>
          </w:p>
        </w:tc>
        <w:tc>
          <w:tcPr>
            <w:tcW w:w="240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5*75mm</w:t>
            </w:r>
          </w:p>
        </w:tc>
        <w:tc>
          <w:tcPr>
            <w:tcW w:w="86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把</w:t>
            </w:r>
          </w:p>
        </w:tc>
        <w:tc>
          <w:tcPr>
            <w:tcW w:w="950"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2</w:t>
            </w:r>
          </w:p>
        </w:tc>
        <w:tc>
          <w:tcPr>
            <w:tcW w:w="930" w:type="dxa"/>
            <w:tcBorders>
              <w:left w:val="single" w:color="000000" w:sz="4" w:space="0"/>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bidi="ar"/>
              </w:rPr>
            </w:pPr>
          </w:p>
        </w:tc>
        <w:tc>
          <w:tcPr>
            <w:tcW w:w="1084" w:type="dxa"/>
            <w:tcBorders>
              <w:left w:val="single" w:color="000000" w:sz="4" w:space="0"/>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bidi="ar"/>
              </w:rPr>
            </w:pPr>
          </w:p>
        </w:tc>
        <w:tc>
          <w:tcPr>
            <w:tcW w:w="980" w:type="dxa"/>
            <w:vMerge w:val="continue"/>
            <w:tcBorders>
              <w:left w:val="single" w:color="000000" w:sz="4" w:space="0"/>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bidi="ar"/>
              </w:rPr>
            </w:pPr>
          </w:p>
        </w:tc>
      </w:tr>
      <w:tr>
        <w:tblPrEx>
          <w:tblCellMar>
            <w:top w:w="0" w:type="dxa"/>
            <w:left w:w="108" w:type="dxa"/>
            <w:bottom w:w="0" w:type="dxa"/>
            <w:right w:w="108" w:type="dxa"/>
          </w:tblCellMar>
        </w:tblPrEx>
        <w:trPr>
          <w:trHeight w:val="462" w:hRule="atLeast"/>
          <w:jc w:val="center"/>
        </w:trPr>
        <w:tc>
          <w:tcPr>
            <w:tcW w:w="65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34</w:t>
            </w:r>
          </w:p>
        </w:tc>
        <w:tc>
          <w:tcPr>
            <w:tcW w:w="1923" w:type="dxa"/>
            <w:vMerge w:val="continue"/>
            <w:tcBorders>
              <w:top w:val="single" w:color="000000" w:sz="4" w:space="0"/>
              <w:left w:val="single" w:color="000000" w:sz="4" w:space="0"/>
              <w:bottom w:val="nil"/>
              <w:right w:val="single" w:color="000000" w:sz="4" w:space="0"/>
            </w:tcBorders>
            <w:shd w:val="clear" w:color="auto" w:fill="FFFFFF"/>
            <w:noWrap w:val="0"/>
            <w:vAlign w:val="center"/>
          </w:tcPr>
          <w:p>
            <w:pPr>
              <w:widowControl/>
              <w:adjustRightInd w:val="0"/>
              <w:snapToGrid w:val="0"/>
              <w:jc w:val="center"/>
              <w:rPr>
                <w:rFonts w:hint="eastAsia" w:ascii="仿宋" w:hAnsi="仿宋" w:eastAsia="仿宋" w:cs="仿宋"/>
                <w:color w:val="000000"/>
                <w:sz w:val="24"/>
                <w:szCs w:val="24"/>
                <w:highlight w:val="none"/>
              </w:rPr>
            </w:pPr>
          </w:p>
        </w:tc>
        <w:tc>
          <w:tcPr>
            <w:tcW w:w="240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6*125mm</w:t>
            </w:r>
          </w:p>
        </w:tc>
        <w:tc>
          <w:tcPr>
            <w:tcW w:w="86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把</w:t>
            </w:r>
          </w:p>
        </w:tc>
        <w:tc>
          <w:tcPr>
            <w:tcW w:w="950"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2</w:t>
            </w:r>
          </w:p>
        </w:tc>
        <w:tc>
          <w:tcPr>
            <w:tcW w:w="930" w:type="dxa"/>
            <w:tcBorders>
              <w:left w:val="single" w:color="000000" w:sz="4" w:space="0"/>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bidi="ar"/>
              </w:rPr>
            </w:pPr>
          </w:p>
        </w:tc>
        <w:tc>
          <w:tcPr>
            <w:tcW w:w="1084" w:type="dxa"/>
            <w:tcBorders>
              <w:left w:val="single" w:color="000000" w:sz="4" w:space="0"/>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bidi="ar"/>
              </w:rPr>
            </w:pPr>
          </w:p>
        </w:tc>
        <w:tc>
          <w:tcPr>
            <w:tcW w:w="980" w:type="dxa"/>
            <w:vMerge w:val="continue"/>
            <w:tcBorders>
              <w:left w:val="single" w:color="000000" w:sz="4" w:space="0"/>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bidi="ar"/>
              </w:rPr>
            </w:pPr>
          </w:p>
        </w:tc>
      </w:tr>
      <w:tr>
        <w:tblPrEx>
          <w:tblCellMar>
            <w:top w:w="0" w:type="dxa"/>
            <w:left w:w="108" w:type="dxa"/>
            <w:bottom w:w="0" w:type="dxa"/>
            <w:right w:w="108" w:type="dxa"/>
          </w:tblCellMar>
        </w:tblPrEx>
        <w:trPr>
          <w:trHeight w:val="462" w:hRule="atLeast"/>
          <w:jc w:val="center"/>
        </w:trPr>
        <w:tc>
          <w:tcPr>
            <w:tcW w:w="65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35</w:t>
            </w:r>
          </w:p>
        </w:tc>
        <w:tc>
          <w:tcPr>
            <w:tcW w:w="1923" w:type="dxa"/>
            <w:vMerge w:val="continue"/>
            <w:tcBorders>
              <w:top w:val="single" w:color="000000" w:sz="4" w:space="0"/>
              <w:left w:val="single" w:color="000000" w:sz="4" w:space="0"/>
              <w:bottom w:val="nil"/>
              <w:right w:val="single" w:color="000000" w:sz="4" w:space="0"/>
            </w:tcBorders>
            <w:shd w:val="clear" w:color="auto" w:fill="FFFFFF"/>
            <w:noWrap w:val="0"/>
            <w:vAlign w:val="center"/>
          </w:tcPr>
          <w:p>
            <w:pPr>
              <w:widowControl/>
              <w:adjustRightInd w:val="0"/>
              <w:snapToGrid w:val="0"/>
              <w:jc w:val="center"/>
              <w:rPr>
                <w:rFonts w:hint="eastAsia" w:ascii="仿宋" w:hAnsi="仿宋" w:eastAsia="仿宋" w:cs="仿宋"/>
                <w:color w:val="000000"/>
                <w:sz w:val="24"/>
                <w:szCs w:val="24"/>
                <w:highlight w:val="none"/>
              </w:rPr>
            </w:pPr>
          </w:p>
        </w:tc>
        <w:tc>
          <w:tcPr>
            <w:tcW w:w="240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6*200mm</w:t>
            </w:r>
          </w:p>
        </w:tc>
        <w:tc>
          <w:tcPr>
            <w:tcW w:w="86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把</w:t>
            </w:r>
          </w:p>
        </w:tc>
        <w:tc>
          <w:tcPr>
            <w:tcW w:w="950"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2</w:t>
            </w:r>
          </w:p>
        </w:tc>
        <w:tc>
          <w:tcPr>
            <w:tcW w:w="930" w:type="dxa"/>
            <w:tcBorders>
              <w:left w:val="single" w:color="000000" w:sz="4" w:space="0"/>
              <w:bottom w:val="single" w:color="000000" w:sz="4" w:space="0"/>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bidi="ar"/>
              </w:rPr>
            </w:pPr>
          </w:p>
        </w:tc>
        <w:tc>
          <w:tcPr>
            <w:tcW w:w="1084" w:type="dxa"/>
            <w:tcBorders>
              <w:left w:val="single" w:color="000000" w:sz="4" w:space="0"/>
              <w:bottom w:val="single" w:color="000000" w:sz="4" w:space="0"/>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bidi="ar"/>
              </w:rPr>
            </w:pPr>
          </w:p>
        </w:tc>
        <w:tc>
          <w:tcPr>
            <w:tcW w:w="980" w:type="dxa"/>
            <w:vMerge w:val="continue"/>
            <w:tcBorders>
              <w:left w:val="single" w:color="000000" w:sz="4" w:space="0"/>
              <w:bottom w:val="single" w:color="000000" w:sz="4" w:space="0"/>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bidi="ar"/>
              </w:rPr>
            </w:pPr>
          </w:p>
        </w:tc>
      </w:tr>
      <w:tr>
        <w:tblPrEx>
          <w:tblCellMar>
            <w:top w:w="0" w:type="dxa"/>
            <w:left w:w="108" w:type="dxa"/>
            <w:bottom w:w="0" w:type="dxa"/>
            <w:right w:w="108" w:type="dxa"/>
          </w:tblCellMar>
        </w:tblPrEx>
        <w:trPr>
          <w:trHeight w:val="462" w:hRule="atLeast"/>
          <w:jc w:val="center"/>
        </w:trPr>
        <w:tc>
          <w:tcPr>
            <w:tcW w:w="65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36</w:t>
            </w:r>
          </w:p>
        </w:tc>
        <w:tc>
          <w:tcPr>
            <w:tcW w:w="1923" w:type="dxa"/>
            <w:vMerge w:val="restart"/>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漏电保护开关</w:t>
            </w:r>
          </w:p>
        </w:tc>
        <w:tc>
          <w:tcPr>
            <w:tcW w:w="2400"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2P C16A</w:t>
            </w:r>
          </w:p>
        </w:tc>
        <w:tc>
          <w:tcPr>
            <w:tcW w:w="86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只</w:t>
            </w:r>
          </w:p>
        </w:tc>
        <w:tc>
          <w:tcPr>
            <w:tcW w:w="950"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10</w:t>
            </w:r>
          </w:p>
        </w:tc>
        <w:tc>
          <w:tcPr>
            <w:tcW w:w="930" w:type="dxa"/>
            <w:tcBorders>
              <w:top w:val="single" w:color="000000" w:sz="4" w:space="0"/>
              <w:left w:val="single" w:color="000000" w:sz="4" w:space="0"/>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eastAsia="zh-CN" w:bidi="ar"/>
              </w:rPr>
            </w:pPr>
          </w:p>
        </w:tc>
        <w:tc>
          <w:tcPr>
            <w:tcW w:w="1084" w:type="dxa"/>
            <w:tcBorders>
              <w:top w:val="single" w:color="000000" w:sz="4" w:space="0"/>
              <w:left w:val="single" w:color="000000" w:sz="4" w:space="0"/>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eastAsia="zh-CN" w:bidi="ar"/>
              </w:rPr>
            </w:pPr>
          </w:p>
        </w:tc>
        <w:tc>
          <w:tcPr>
            <w:tcW w:w="980" w:type="dxa"/>
            <w:vMerge w:val="restart"/>
            <w:tcBorders>
              <w:top w:val="single" w:color="000000" w:sz="4" w:space="0"/>
              <w:left w:val="single" w:color="000000" w:sz="4" w:space="0"/>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eastAsia="zh-CN" w:bidi="ar"/>
              </w:rPr>
            </w:pPr>
          </w:p>
        </w:tc>
      </w:tr>
      <w:tr>
        <w:tblPrEx>
          <w:tblCellMar>
            <w:top w:w="0" w:type="dxa"/>
            <w:left w:w="108" w:type="dxa"/>
            <w:bottom w:w="0" w:type="dxa"/>
            <w:right w:w="108" w:type="dxa"/>
          </w:tblCellMar>
        </w:tblPrEx>
        <w:trPr>
          <w:trHeight w:val="462" w:hRule="atLeast"/>
          <w:jc w:val="center"/>
        </w:trPr>
        <w:tc>
          <w:tcPr>
            <w:tcW w:w="65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37</w:t>
            </w:r>
          </w:p>
        </w:tc>
        <w:tc>
          <w:tcPr>
            <w:tcW w:w="1923" w:type="dxa"/>
            <w:vMerge w:val="continue"/>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adjustRightInd w:val="0"/>
              <w:snapToGrid w:val="0"/>
              <w:jc w:val="center"/>
              <w:rPr>
                <w:rFonts w:hint="eastAsia" w:ascii="仿宋" w:hAnsi="仿宋" w:eastAsia="仿宋" w:cs="仿宋"/>
                <w:color w:val="000000"/>
                <w:sz w:val="24"/>
                <w:szCs w:val="24"/>
                <w:highlight w:val="none"/>
              </w:rPr>
            </w:pPr>
          </w:p>
        </w:tc>
        <w:tc>
          <w:tcPr>
            <w:tcW w:w="2400"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2P C32A</w:t>
            </w:r>
          </w:p>
        </w:tc>
        <w:tc>
          <w:tcPr>
            <w:tcW w:w="86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只</w:t>
            </w:r>
          </w:p>
        </w:tc>
        <w:tc>
          <w:tcPr>
            <w:tcW w:w="950"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10</w:t>
            </w:r>
          </w:p>
        </w:tc>
        <w:tc>
          <w:tcPr>
            <w:tcW w:w="930" w:type="dxa"/>
            <w:tcBorders>
              <w:left w:val="single" w:color="000000" w:sz="4" w:space="0"/>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bidi="ar"/>
              </w:rPr>
            </w:pPr>
          </w:p>
        </w:tc>
        <w:tc>
          <w:tcPr>
            <w:tcW w:w="1084" w:type="dxa"/>
            <w:tcBorders>
              <w:left w:val="single" w:color="000000" w:sz="4" w:space="0"/>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bidi="ar"/>
              </w:rPr>
            </w:pPr>
          </w:p>
        </w:tc>
        <w:tc>
          <w:tcPr>
            <w:tcW w:w="980" w:type="dxa"/>
            <w:vMerge w:val="continue"/>
            <w:tcBorders>
              <w:left w:val="single" w:color="000000" w:sz="4" w:space="0"/>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bidi="ar"/>
              </w:rPr>
            </w:pPr>
          </w:p>
        </w:tc>
      </w:tr>
      <w:tr>
        <w:tblPrEx>
          <w:tblCellMar>
            <w:top w:w="0" w:type="dxa"/>
            <w:left w:w="108" w:type="dxa"/>
            <w:bottom w:w="0" w:type="dxa"/>
            <w:right w:w="108" w:type="dxa"/>
          </w:tblCellMar>
        </w:tblPrEx>
        <w:trPr>
          <w:trHeight w:val="462" w:hRule="atLeast"/>
          <w:jc w:val="center"/>
        </w:trPr>
        <w:tc>
          <w:tcPr>
            <w:tcW w:w="65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38</w:t>
            </w:r>
          </w:p>
        </w:tc>
        <w:tc>
          <w:tcPr>
            <w:tcW w:w="1923" w:type="dxa"/>
            <w:vMerge w:val="continue"/>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adjustRightInd w:val="0"/>
              <w:snapToGrid w:val="0"/>
              <w:jc w:val="center"/>
              <w:rPr>
                <w:rFonts w:hint="eastAsia" w:ascii="仿宋" w:hAnsi="仿宋" w:eastAsia="仿宋" w:cs="仿宋"/>
                <w:color w:val="000000"/>
                <w:sz w:val="24"/>
                <w:szCs w:val="24"/>
                <w:highlight w:val="none"/>
              </w:rPr>
            </w:pPr>
          </w:p>
        </w:tc>
        <w:tc>
          <w:tcPr>
            <w:tcW w:w="2400"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3P C16A</w:t>
            </w:r>
          </w:p>
        </w:tc>
        <w:tc>
          <w:tcPr>
            <w:tcW w:w="86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只</w:t>
            </w:r>
          </w:p>
        </w:tc>
        <w:tc>
          <w:tcPr>
            <w:tcW w:w="950"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10</w:t>
            </w:r>
          </w:p>
        </w:tc>
        <w:tc>
          <w:tcPr>
            <w:tcW w:w="930" w:type="dxa"/>
            <w:tcBorders>
              <w:left w:val="single" w:color="000000" w:sz="4" w:space="0"/>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bidi="ar"/>
              </w:rPr>
            </w:pPr>
          </w:p>
        </w:tc>
        <w:tc>
          <w:tcPr>
            <w:tcW w:w="1084" w:type="dxa"/>
            <w:tcBorders>
              <w:left w:val="single" w:color="000000" w:sz="4" w:space="0"/>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bidi="ar"/>
              </w:rPr>
            </w:pPr>
          </w:p>
        </w:tc>
        <w:tc>
          <w:tcPr>
            <w:tcW w:w="980" w:type="dxa"/>
            <w:vMerge w:val="continue"/>
            <w:tcBorders>
              <w:left w:val="single" w:color="000000" w:sz="4" w:space="0"/>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bidi="ar"/>
              </w:rPr>
            </w:pPr>
          </w:p>
        </w:tc>
      </w:tr>
      <w:tr>
        <w:tblPrEx>
          <w:tblCellMar>
            <w:top w:w="0" w:type="dxa"/>
            <w:left w:w="108" w:type="dxa"/>
            <w:bottom w:w="0" w:type="dxa"/>
            <w:right w:w="108" w:type="dxa"/>
          </w:tblCellMar>
        </w:tblPrEx>
        <w:trPr>
          <w:trHeight w:val="462" w:hRule="atLeast"/>
          <w:jc w:val="center"/>
        </w:trPr>
        <w:tc>
          <w:tcPr>
            <w:tcW w:w="65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39</w:t>
            </w:r>
          </w:p>
        </w:tc>
        <w:tc>
          <w:tcPr>
            <w:tcW w:w="1923" w:type="dxa"/>
            <w:vMerge w:val="continue"/>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adjustRightInd w:val="0"/>
              <w:snapToGrid w:val="0"/>
              <w:jc w:val="center"/>
              <w:rPr>
                <w:rFonts w:hint="eastAsia" w:ascii="仿宋" w:hAnsi="仿宋" w:eastAsia="仿宋" w:cs="仿宋"/>
                <w:color w:val="000000"/>
                <w:sz w:val="24"/>
                <w:szCs w:val="24"/>
                <w:highlight w:val="none"/>
              </w:rPr>
            </w:pPr>
          </w:p>
        </w:tc>
        <w:tc>
          <w:tcPr>
            <w:tcW w:w="2400"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3P  C25A</w:t>
            </w:r>
          </w:p>
        </w:tc>
        <w:tc>
          <w:tcPr>
            <w:tcW w:w="86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只</w:t>
            </w:r>
          </w:p>
        </w:tc>
        <w:tc>
          <w:tcPr>
            <w:tcW w:w="950"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10</w:t>
            </w:r>
          </w:p>
        </w:tc>
        <w:tc>
          <w:tcPr>
            <w:tcW w:w="930" w:type="dxa"/>
            <w:tcBorders>
              <w:left w:val="single" w:color="000000" w:sz="4" w:space="0"/>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bidi="ar"/>
              </w:rPr>
            </w:pPr>
          </w:p>
        </w:tc>
        <w:tc>
          <w:tcPr>
            <w:tcW w:w="1084" w:type="dxa"/>
            <w:tcBorders>
              <w:left w:val="single" w:color="000000" w:sz="4" w:space="0"/>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bidi="ar"/>
              </w:rPr>
            </w:pPr>
          </w:p>
        </w:tc>
        <w:tc>
          <w:tcPr>
            <w:tcW w:w="980" w:type="dxa"/>
            <w:vMerge w:val="continue"/>
            <w:tcBorders>
              <w:left w:val="single" w:color="000000" w:sz="4" w:space="0"/>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bidi="ar"/>
              </w:rPr>
            </w:pPr>
          </w:p>
        </w:tc>
      </w:tr>
      <w:tr>
        <w:tblPrEx>
          <w:tblCellMar>
            <w:top w:w="0" w:type="dxa"/>
            <w:left w:w="108" w:type="dxa"/>
            <w:bottom w:w="0" w:type="dxa"/>
            <w:right w:w="108" w:type="dxa"/>
          </w:tblCellMar>
        </w:tblPrEx>
        <w:trPr>
          <w:trHeight w:val="462" w:hRule="atLeast"/>
          <w:jc w:val="center"/>
        </w:trPr>
        <w:tc>
          <w:tcPr>
            <w:tcW w:w="65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40</w:t>
            </w:r>
          </w:p>
        </w:tc>
        <w:tc>
          <w:tcPr>
            <w:tcW w:w="1923" w:type="dxa"/>
            <w:vMerge w:val="continue"/>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adjustRightInd w:val="0"/>
              <w:snapToGrid w:val="0"/>
              <w:jc w:val="center"/>
              <w:rPr>
                <w:rFonts w:hint="eastAsia" w:ascii="仿宋" w:hAnsi="仿宋" w:eastAsia="仿宋" w:cs="仿宋"/>
                <w:color w:val="000000"/>
                <w:sz w:val="24"/>
                <w:szCs w:val="24"/>
                <w:highlight w:val="none"/>
              </w:rPr>
            </w:pPr>
          </w:p>
        </w:tc>
        <w:tc>
          <w:tcPr>
            <w:tcW w:w="2400"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3P C32A</w:t>
            </w:r>
          </w:p>
        </w:tc>
        <w:tc>
          <w:tcPr>
            <w:tcW w:w="86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只</w:t>
            </w:r>
          </w:p>
        </w:tc>
        <w:tc>
          <w:tcPr>
            <w:tcW w:w="950"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10</w:t>
            </w:r>
          </w:p>
        </w:tc>
        <w:tc>
          <w:tcPr>
            <w:tcW w:w="930" w:type="dxa"/>
            <w:tcBorders>
              <w:left w:val="single" w:color="000000" w:sz="4" w:space="0"/>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bidi="ar"/>
              </w:rPr>
            </w:pPr>
          </w:p>
        </w:tc>
        <w:tc>
          <w:tcPr>
            <w:tcW w:w="1084" w:type="dxa"/>
            <w:tcBorders>
              <w:left w:val="single" w:color="000000" w:sz="4" w:space="0"/>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bidi="ar"/>
              </w:rPr>
            </w:pPr>
          </w:p>
        </w:tc>
        <w:tc>
          <w:tcPr>
            <w:tcW w:w="980" w:type="dxa"/>
            <w:vMerge w:val="continue"/>
            <w:tcBorders>
              <w:left w:val="single" w:color="000000" w:sz="4" w:space="0"/>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bidi="ar"/>
              </w:rPr>
            </w:pPr>
          </w:p>
        </w:tc>
      </w:tr>
      <w:tr>
        <w:tblPrEx>
          <w:tblCellMar>
            <w:top w:w="0" w:type="dxa"/>
            <w:left w:w="108" w:type="dxa"/>
            <w:bottom w:w="0" w:type="dxa"/>
            <w:right w:w="108" w:type="dxa"/>
          </w:tblCellMar>
        </w:tblPrEx>
        <w:trPr>
          <w:trHeight w:val="462" w:hRule="atLeast"/>
          <w:jc w:val="center"/>
        </w:trPr>
        <w:tc>
          <w:tcPr>
            <w:tcW w:w="65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41</w:t>
            </w:r>
          </w:p>
        </w:tc>
        <w:tc>
          <w:tcPr>
            <w:tcW w:w="1923" w:type="dxa"/>
            <w:vMerge w:val="continue"/>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adjustRightInd w:val="0"/>
              <w:snapToGrid w:val="0"/>
              <w:jc w:val="center"/>
              <w:rPr>
                <w:rFonts w:hint="eastAsia" w:ascii="仿宋" w:hAnsi="仿宋" w:eastAsia="仿宋" w:cs="仿宋"/>
                <w:color w:val="000000"/>
                <w:sz w:val="24"/>
                <w:szCs w:val="24"/>
                <w:highlight w:val="none"/>
              </w:rPr>
            </w:pPr>
          </w:p>
        </w:tc>
        <w:tc>
          <w:tcPr>
            <w:tcW w:w="2400"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3P C63A</w:t>
            </w:r>
          </w:p>
        </w:tc>
        <w:tc>
          <w:tcPr>
            <w:tcW w:w="86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只</w:t>
            </w:r>
          </w:p>
        </w:tc>
        <w:tc>
          <w:tcPr>
            <w:tcW w:w="950"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10</w:t>
            </w:r>
          </w:p>
        </w:tc>
        <w:tc>
          <w:tcPr>
            <w:tcW w:w="930" w:type="dxa"/>
            <w:tcBorders>
              <w:left w:val="single" w:color="000000" w:sz="4" w:space="0"/>
              <w:bottom w:val="single" w:color="000000" w:sz="4" w:space="0"/>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bidi="ar"/>
              </w:rPr>
            </w:pPr>
          </w:p>
        </w:tc>
        <w:tc>
          <w:tcPr>
            <w:tcW w:w="1084" w:type="dxa"/>
            <w:tcBorders>
              <w:left w:val="single" w:color="000000" w:sz="4" w:space="0"/>
              <w:bottom w:val="single" w:color="000000" w:sz="4" w:space="0"/>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bidi="ar"/>
              </w:rPr>
            </w:pPr>
          </w:p>
        </w:tc>
        <w:tc>
          <w:tcPr>
            <w:tcW w:w="980" w:type="dxa"/>
            <w:vMerge w:val="continue"/>
            <w:tcBorders>
              <w:left w:val="single" w:color="000000" w:sz="4" w:space="0"/>
              <w:bottom w:val="single" w:color="000000" w:sz="4" w:space="0"/>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bidi="ar"/>
              </w:rPr>
            </w:pPr>
          </w:p>
        </w:tc>
      </w:tr>
      <w:tr>
        <w:tblPrEx>
          <w:tblCellMar>
            <w:top w:w="0" w:type="dxa"/>
            <w:left w:w="108" w:type="dxa"/>
            <w:bottom w:w="0" w:type="dxa"/>
            <w:right w:w="108" w:type="dxa"/>
          </w:tblCellMar>
        </w:tblPrEx>
        <w:trPr>
          <w:trHeight w:val="1380" w:hRule="atLeast"/>
          <w:jc w:val="center"/>
        </w:trPr>
        <w:tc>
          <w:tcPr>
            <w:tcW w:w="65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42</w:t>
            </w:r>
          </w:p>
        </w:tc>
        <w:tc>
          <w:tcPr>
            <w:tcW w:w="1923" w:type="dxa"/>
            <w:vMerge w:val="restart"/>
            <w:tcBorders>
              <w:top w:val="single" w:color="000000" w:sz="4" w:space="0"/>
              <w:left w:val="single" w:color="000000" w:sz="4" w:space="0"/>
              <w:bottom w:val="nil"/>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电缆线4芯</w:t>
            </w:r>
          </w:p>
        </w:tc>
        <w:tc>
          <w:tcPr>
            <w:tcW w:w="2400"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国标铜芯通用橡套软电缆（黑色）100米（3x2.5+1x1.5 m㎡）</w:t>
            </w:r>
          </w:p>
        </w:tc>
        <w:tc>
          <w:tcPr>
            <w:tcW w:w="86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捆</w:t>
            </w:r>
          </w:p>
        </w:tc>
        <w:tc>
          <w:tcPr>
            <w:tcW w:w="950"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1</w:t>
            </w:r>
          </w:p>
        </w:tc>
        <w:tc>
          <w:tcPr>
            <w:tcW w:w="930"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bidi="ar"/>
              </w:rPr>
            </w:pPr>
          </w:p>
        </w:tc>
        <w:tc>
          <w:tcPr>
            <w:tcW w:w="1084"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bidi="ar"/>
              </w:rPr>
            </w:pPr>
          </w:p>
        </w:tc>
        <w:tc>
          <w:tcPr>
            <w:tcW w:w="980"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bidi="ar"/>
              </w:rPr>
            </w:pPr>
          </w:p>
        </w:tc>
      </w:tr>
      <w:tr>
        <w:tblPrEx>
          <w:tblCellMar>
            <w:top w:w="0" w:type="dxa"/>
            <w:left w:w="108" w:type="dxa"/>
            <w:bottom w:w="0" w:type="dxa"/>
            <w:right w:w="108" w:type="dxa"/>
          </w:tblCellMar>
        </w:tblPrEx>
        <w:trPr>
          <w:trHeight w:val="1380" w:hRule="atLeast"/>
          <w:jc w:val="center"/>
        </w:trPr>
        <w:tc>
          <w:tcPr>
            <w:tcW w:w="65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43</w:t>
            </w:r>
          </w:p>
        </w:tc>
        <w:tc>
          <w:tcPr>
            <w:tcW w:w="1923" w:type="dxa"/>
            <w:vMerge w:val="continue"/>
            <w:tcBorders>
              <w:top w:val="single" w:color="000000" w:sz="4" w:space="0"/>
              <w:left w:val="single" w:color="000000" w:sz="4" w:space="0"/>
              <w:bottom w:val="nil"/>
              <w:right w:val="single" w:color="000000" w:sz="4" w:space="0"/>
            </w:tcBorders>
            <w:shd w:val="clear" w:color="auto" w:fill="FFFFFF"/>
            <w:noWrap w:val="0"/>
            <w:vAlign w:val="center"/>
          </w:tcPr>
          <w:p>
            <w:pPr>
              <w:widowControl/>
              <w:adjustRightInd w:val="0"/>
              <w:snapToGrid w:val="0"/>
              <w:jc w:val="center"/>
              <w:rPr>
                <w:rFonts w:hint="eastAsia" w:ascii="仿宋" w:hAnsi="仿宋" w:eastAsia="仿宋" w:cs="仿宋"/>
                <w:color w:val="000000"/>
                <w:sz w:val="24"/>
                <w:szCs w:val="24"/>
                <w:highlight w:val="none"/>
              </w:rPr>
            </w:pPr>
          </w:p>
        </w:tc>
        <w:tc>
          <w:tcPr>
            <w:tcW w:w="2400"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国标铜芯通用橡套软电缆（黑色）100米（3x4.0+1x2.5 mm²）</w:t>
            </w:r>
          </w:p>
        </w:tc>
        <w:tc>
          <w:tcPr>
            <w:tcW w:w="86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捆</w:t>
            </w:r>
          </w:p>
        </w:tc>
        <w:tc>
          <w:tcPr>
            <w:tcW w:w="950"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1</w:t>
            </w:r>
          </w:p>
        </w:tc>
        <w:tc>
          <w:tcPr>
            <w:tcW w:w="930"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bidi="ar"/>
              </w:rPr>
            </w:pPr>
          </w:p>
        </w:tc>
        <w:tc>
          <w:tcPr>
            <w:tcW w:w="1084"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bidi="ar"/>
              </w:rPr>
            </w:pPr>
          </w:p>
        </w:tc>
        <w:tc>
          <w:tcPr>
            <w:tcW w:w="980"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bidi="ar"/>
              </w:rPr>
            </w:pPr>
          </w:p>
        </w:tc>
      </w:tr>
      <w:tr>
        <w:tblPrEx>
          <w:tblCellMar>
            <w:top w:w="0" w:type="dxa"/>
            <w:left w:w="108" w:type="dxa"/>
            <w:bottom w:w="0" w:type="dxa"/>
            <w:right w:w="108" w:type="dxa"/>
          </w:tblCellMar>
        </w:tblPrEx>
        <w:trPr>
          <w:trHeight w:val="720" w:hRule="atLeast"/>
          <w:jc w:val="center"/>
        </w:trPr>
        <w:tc>
          <w:tcPr>
            <w:tcW w:w="65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44</w:t>
            </w:r>
          </w:p>
        </w:tc>
        <w:tc>
          <w:tcPr>
            <w:tcW w:w="1923"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手摇电线50米</w:t>
            </w:r>
          </w:p>
        </w:tc>
        <w:tc>
          <w:tcPr>
            <w:tcW w:w="2400"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804L,3x2.5，过热保护+漏保</w:t>
            </w:r>
          </w:p>
        </w:tc>
        <w:tc>
          <w:tcPr>
            <w:tcW w:w="86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个</w:t>
            </w:r>
          </w:p>
        </w:tc>
        <w:tc>
          <w:tcPr>
            <w:tcW w:w="950"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1</w:t>
            </w:r>
          </w:p>
        </w:tc>
        <w:tc>
          <w:tcPr>
            <w:tcW w:w="930"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eastAsia="zh-CN" w:bidi="ar"/>
              </w:rPr>
            </w:pPr>
          </w:p>
        </w:tc>
        <w:tc>
          <w:tcPr>
            <w:tcW w:w="1084"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eastAsia="zh-CN" w:bidi="ar"/>
              </w:rPr>
            </w:pPr>
          </w:p>
        </w:tc>
        <w:tc>
          <w:tcPr>
            <w:tcW w:w="980"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eastAsia="zh-CN" w:bidi="ar"/>
              </w:rPr>
            </w:pPr>
          </w:p>
        </w:tc>
      </w:tr>
      <w:tr>
        <w:tblPrEx>
          <w:tblCellMar>
            <w:top w:w="0" w:type="dxa"/>
            <w:left w:w="108" w:type="dxa"/>
            <w:bottom w:w="0" w:type="dxa"/>
            <w:right w:w="108" w:type="dxa"/>
          </w:tblCellMar>
        </w:tblPrEx>
        <w:trPr>
          <w:trHeight w:val="345" w:hRule="atLeast"/>
          <w:jc w:val="center"/>
        </w:trPr>
        <w:tc>
          <w:tcPr>
            <w:tcW w:w="65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45</w:t>
            </w:r>
          </w:p>
        </w:tc>
        <w:tc>
          <w:tcPr>
            <w:tcW w:w="1923"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电工胶带</w:t>
            </w:r>
          </w:p>
        </w:tc>
        <w:tc>
          <w:tcPr>
            <w:tcW w:w="2400"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adjustRightInd w:val="0"/>
              <w:snapToGrid w:val="0"/>
              <w:jc w:val="center"/>
              <w:rPr>
                <w:rFonts w:hint="eastAsia" w:ascii="仿宋" w:hAnsi="仿宋" w:eastAsia="仿宋" w:cs="仿宋"/>
                <w:color w:val="000000"/>
                <w:sz w:val="24"/>
                <w:szCs w:val="24"/>
                <w:highlight w:val="none"/>
              </w:rPr>
            </w:pPr>
          </w:p>
        </w:tc>
        <w:tc>
          <w:tcPr>
            <w:tcW w:w="86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卷</w:t>
            </w:r>
          </w:p>
        </w:tc>
        <w:tc>
          <w:tcPr>
            <w:tcW w:w="950"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30</w:t>
            </w:r>
          </w:p>
        </w:tc>
        <w:tc>
          <w:tcPr>
            <w:tcW w:w="930"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bidi="ar"/>
              </w:rPr>
            </w:pPr>
          </w:p>
        </w:tc>
        <w:tc>
          <w:tcPr>
            <w:tcW w:w="1084"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bidi="ar"/>
              </w:rPr>
            </w:pPr>
          </w:p>
        </w:tc>
        <w:tc>
          <w:tcPr>
            <w:tcW w:w="980"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bidi="ar"/>
              </w:rPr>
            </w:pPr>
          </w:p>
        </w:tc>
      </w:tr>
      <w:tr>
        <w:tblPrEx>
          <w:tblCellMar>
            <w:top w:w="0" w:type="dxa"/>
            <w:left w:w="108" w:type="dxa"/>
            <w:bottom w:w="0" w:type="dxa"/>
            <w:right w:w="108" w:type="dxa"/>
          </w:tblCellMar>
        </w:tblPrEx>
        <w:trPr>
          <w:trHeight w:val="462" w:hRule="atLeast"/>
          <w:jc w:val="center"/>
        </w:trPr>
        <w:tc>
          <w:tcPr>
            <w:tcW w:w="65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46</w:t>
            </w:r>
          </w:p>
        </w:tc>
        <w:tc>
          <w:tcPr>
            <w:tcW w:w="1923"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生料带</w:t>
            </w:r>
          </w:p>
        </w:tc>
        <w:tc>
          <w:tcPr>
            <w:tcW w:w="2400"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adjustRightInd w:val="0"/>
              <w:snapToGrid w:val="0"/>
              <w:jc w:val="center"/>
              <w:rPr>
                <w:rFonts w:hint="eastAsia" w:ascii="仿宋" w:hAnsi="仿宋" w:eastAsia="仿宋" w:cs="仿宋"/>
                <w:color w:val="000000"/>
                <w:sz w:val="24"/>
                <w:szCs w:val="24"/>
                <w:highlight w:val="none"/>
              </w:rPr>
            </w:pPr>
          </w:p>
        </w:tc>
        <w:tc>
          <w:tcPr>
            <w:tcW w:w="86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个</w:t>
            </w:r>
          </w:p>
        </w:tc>
        <w:tc>
          <w:tcPr>
            <w:tcW w:w="950"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50</w:t>
            </w:r>
          </w:p>
        </w:tc>
        <w:tc>
          <w:tcPr>
            <w:tcW w:w="930"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bidi="ar"/>
              </w:rPr>
            </w:pPr>
          </w:p>
        </w:tc>
        <w:tc>
          <w:tcPr>
            <w:tcW w:w="1084"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bidi="ar"/>
              </w:rPr>
            </w:pPr>
          </w:p>
        </w:tc>
        <w:tc>
          <w:tcPr>
            <w:tcW w:w="980"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bidi="ar"/>
              </w:rPr>
            </w:pPr>
          </w:p>
        </w:tc>
      </w:tr>
      <w:tr>
        <w:tblPrEx>
          <w:tblCellMar>
            <w:top w:w="0" w:type="dxa"/>
            <w:left w:w="108" w:type="dxa"/>
            <w:bottom w:w="0" w:type="dxa"/>
            <w:right w:w="108" w:type="dxa"/>
          </w:tblCellMar>
        </w:tblPrEx>
        <w:trPr>
          <w:trHeight w:val="462" w:hRule="atLeast"/>
          <w:jc w:val="center"/>
        </w:trPr>
        <w:tc>
          <w:tcPr>
            <w:tcW w:w="65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47</w:t>
            </w:r>
          </w:p>
        </w:tc>
        <w:tc>
          <w:tcPr>
            <w:tcW w:w="1923"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黄铜通用挂锁</w:t>
            </w:r>
          </w:p>
        </w:tc>
        <w:tc>
          <w:tcPr>
            <w:tcW w:w="2400"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钢梁径3毫米</w:t>
            </w:r>
          </w:p>
        </w:tc>
        <w:tc>
          <w:tcPr>
            <w:tcW w:w="86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个</w:t>
            </w:r>
          </w:p>
        </w:tc>
        <w:tc>
          <w:tcPr>
            <w:tcW w:w="950"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10</w:t>
            </w:r>
          </w:p>
        </w:tc>
        <w:tc>
          <w:tcPr>
            <w:tcW w:w="930"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bidi="ar"/>
              </w:rPr>
            </w:pPr>
          </w:p>
        </w:tc>
        <w:tc>
          <w:tcPr>
            <w:tcW w:w="1084"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bidi="ar"/>
              </w:rPr>
            </w:pPr>
          </w:p>
        </w:tc>
        <w:tc>
          <w:tcPr>
            <w:tcW w:w="980"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bidi="ar"/>
              </w:rPr>
            </w:pPr>
          </w:p>
        </w:tc>
      </w:tr>
      <w:tr>
        <w:tblPrEx>
          <w:tblCellMar>
            <w:top w:w="0" w:type="dxa"/>
            <w:left w:w="108" w:type="dxa"/>
            <w:bottom w:w="0" w:type="dxa"/>
            <w:right w:w="108" w:type="dxa"/>
          </w:tblCellMar>
        </w:tblPrEx>
        <w:trPr>
          <w:trHeight w:val="462" w:hRule="atLeast"/>
          <w:jc w:val="center"/>
        </w:trPr>
        <w:tc>
          <w:tcPr>
            <w:tcW w:w="65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48</w:t>
            </w:r>
          </w:p>
        </w:tc>
        <w:tc>
          <w:tcPr>
            <w:tcW w:w="1923"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链条锁</w:t>
            </w:r>
          </w:p>
        </w:tc>
        <w:tc>
          <w:tcPr>
            <w:tcW w:w="2400"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0.5米链条+防剪锁</w:t>
            </w:r>
          </w:p>
        </w:tc>
        <w:tc>
          <w:tcPr>
            <w:tcW w:w="86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条</w:t>
            </w:r>
          </w:p>
        </w:tc>
        <w:tc>
          <w:tcPr>
            <w:tcW w:w="950"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10</w:t>
            </w:r>
          </w:p>
        </w:tc>
        <w:tc>
          <w:tcPr>
            <w:tcW w:w="930"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bidi="ar"/>
              </w:rPr>
            </w:pPr>
          </w:p>
        </w:tc>
        <w:tc>
          <w:tcPr>
            <w:tcW w:w="1084"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bidi="ar"/>
              </w:rPr>
            </w:pPr>
          </w:p>
        </w:tc>
        <w:tc>
          <w:tcPr>
            <w:tcW w:w="980"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bidi="ar"/>
              </w:rPr>
            </w:pPr>
          </w:p>
        </w:tc>
      </w:tr>
      <w:tr>
        <w:tblPrEx>
          <w:tblCellMar>
            <w:top w:w="0" w:type="dxa"/>
            <w:left w:w="108" w:type="dxa"/>
            <w:bottom w:w="0" w:type="dxa"/>
            <w:right w:w="108" w:type="dxa"/>
          </w:tblCellMar>
        </w:tblPrEx>
        <w:trPr>
          <w:trHeight w:val="700" w:hRule="atLeast"/>
          <w:jc w:val="center"/>
        </w:trPr>
        <w:tc>
          <w:tcPr>
            <w:tcW w:w="65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49</w:t>
            </w:r>
          </w:p>
        </w:tc>
        <w:tc>
          <w:tcPr>
            <w:tcW w:w="1923" w:type="dxa"/>
            <w:vMerge w:val="restart"/>
            <w:tcBorders>
              <w:top w:val="single" w:color="000000" w:sz="4" w:space="0"/>
              <w:left w:val="single" w:color="000000" w:sz="4" w:space="0"/>
              <w:bottom w:val="nil"/>
              <w:right w:val="single" w:color="000000" w:sz="4" w:space="0"/>
            </w:tcBorders>
            <w:shd w:val="clear" w:color="auto" w:fill="FFFFFF"/>
            <w:noWrap w:val="0"/>
            <w:vAlign w:val="center"/>
          </w:tcPr>
          <w:p>
            <w:pPr>
              <w:widowControl/>
              <w:adjustRightInd w:val="0"/>
              <w:snapToGrid w:val="0"/>
              <w:jc w:val="center"/>
              <w:rPr>
                <w:rFonts w:hint="eastAsia" w:ascii="仿宋" w:hAnsi="仿宋" w:eastAsia="仿宋" w:cs="仿宋"/>
                <w:sz w:val="24"/>
                <w:szCs w:val="24"/>
                <w:highlight w:val="none"/>
              </w:rPr>
            </w:pPr>
            <w:r>
              <w:rPr>
                <w:rFonts w:hint="eastAsia" w:ascii="仿宋" w:hAnsi="仿宋" w:eastAsia="仿宋" w:cs="仿宋"/>
                <w:sz w:val="24"/>
                <w:szCs w:val="24"/>
                <w:highlight w:val="none"/>
              </w:rPr>
              <w:t>变频器</w:t>
            </w:r>
          </w:p>
        </w:tc>
        <w:tc>
          <w:tcPr>
            <w:tcW w:w="2400"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Z2400-11G/15P,三相380v11kw</w:t>
            </w:r>
          </w:p>
        </w:tc>
        <w:tc>
          <w:tcPr>
            <w:tcW w:w="86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台</w:t>
            </w:r>
          </w:p>
        </w:tc>
        <w:tc>
          <w:tcPr>
            <w:tcW w:w="950"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3</w:t>
            </w:r>
          </w:p>
        </w:tc>
        <w:tc>
          <w:tcPr>
            <w:tcW w:w="930" w:type="dxa"/>
            <w:tcBorders>
              <w:top w:val="single" w:color="000000" w:sz="4" w:space="0"/>
              <w:left w:val="single" w:color="000000" w:sz="4" w:space="0"/>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eastAsia="zh-CN" w:bidi="ar"/>
              </w:rPr>
            </w:pPr>
          </w:p>
        </w:tc>
        <w:tc>
          <w:tcPr>
            <w:tcW w:w="1084" w:type="dxa"/>
            <w:tcBorders>
              <w:top w:val="single" w:color="000000" w:sz="4" w:space="0"/>
              <w:left w:val="single" w:color="000000" w:sz="4" w:space="0"/>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eastAsia="zh-CN" w:bidi="ar"/>
              </w:rPr>
            </w:pPr>
          </w:p>
        </w:tc>
        <w:tc>
          <w:tcPr>
            <w:tcW w:w="980" w:type="dxa"/>
            <w:vMerge w:val="restart"/>
            <w:tcBorders>
              <w:top w:val="single" w:color="000000" w:sz="4" w:space="0"/>
              <w:left w:val="single" w:color="000000" w:sz="4" w:space="0"/>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eastAsia="zh-CN" w:bidi="ar"/>
              </w:rPr>
            </w:pPr>
          </w:p>
        </w:tc>
      </w:tr>
      <w:tr>
        <w:tblPrEx>
          <w:tblCellMar>
            <w:top w:w="0" w:type="dxa"/>
            <w:left w:w="108" w:type="dxa"/>
            <w:bottom w:w="0" w:type="dxa"/>
            <w:right w:w="108" w:type="dxa"/>
          </w:tblCellMar>
        </w:tblPrEx>
        <w:trPr>
          <w:trHeight w:val="690" w:hRule="atLeast"/>
          <w:jc w:val="center"/>
        </w:trPr>
        <w:tc>
          <w:tcPr>
            <w:tcW w:w="65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50</w:t>
            </w:r>
          </w:p>
        </w:tc>
        <w:tc>
          <w:tcPr>
            <w:tcW w:w="1923" w:type="dxa"/>
            <w:vMerge w:val="continue"/>
            <w:tcBorders>
              <w:top w:val="single" w:color="000000" w:sz="4" w:space="0"/>
              <w:left w:val="single" w:color="000000" w:sz="4" w:space="0"/>
              <w:bottom w:val="nil"/>
              <w:right w:val="single" w:color="000000" w:sz="4" w:space="0"/>
            </w:tcBorders>
            <w:shd w:val="clear" w:color="auto" w:fill="FFFFFF"/>
            <w:noWrap w:val="0"/>
            <w:vAlign w:val="center"/>
          </w:tcPr>
          <w:p>
            <w:pPr>
              <w:widowControl/>
              <w:adjustRightInd w:val="0"/>
              <w:snapToGrid w:val="0"/>
              <w:jc w:val="center"/>
              <w:rPr>
                <w:rFonts w:hint="eastAsia" w:ascii="仿宋" w:hAnsi="仿宋" w:eastAsia="仿宋" w:cs="仿宋"/>
                <w:color w:val="FF0000"/>
                <w:sz w:val="24"/>
                <w:szCs w:val="24"/>
                <w:highlight w:val="none"/>
              </w:rPr>
            </w:pPr>
          </w:p>
        </w:tc>
        <w:tc>
          <w:tcPr>
            <w:tcW w:w="2400"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Z2400-18.5G/22P,三相380v18.5kw</w:t>
            </w:r>
          </w:p>
        </w:tc>
        <w:tc>
          <w:tcPr>
            <w:tcW w:w="86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台</w:t>
            </w:r>
          </w:p>
        </w:tc>
        <w:tc>
          <w:tcPr>
            <w:tcW w:w="950"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1</w:t>
            </w:r>
          </w:p>
        </w:tc>
        <w:tc>
          <w:tcPr>
            <w:tcW w:w="930" w:type="dxa"/>
            <w:tcBorders>
              <w:left w:val="single" w:color="000000" w:sz="4" w:space="0"/>
              <w:bottom w:val="single" w:color="000000" w:sz="4" w:space="0"/>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bidi="ar"/>
              </w:rPr>
            </w:pPr>
          </w:p>
        </w:tc>
        <w:tc>
          <w:tcPr>
            <w:tcW w:w="1084" w:type="dxa"/>
            <w:tcBorders>
              <w:left w:val="single" w:color="000000" w:sz="4" w:space="0"/>
              <w:bottom w:val="single" w:color="000000" w:sz="4" w:space="0"/>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bidi="ar"/>
              </w:rPr>
            </w:pPr>
          </w:p>
        </w:tc>
        <w:tc>
          <w:tcPr>
            <w:tcW w:w="980" w:type="dxa"/>
            <w:vMerge w:val="continue"/>
            <w:tcBorders>
              <w:left w:val="single" w:color="000000" w:sz="4" w:space="0"/>
              <w:bottom w:val="single" w:color="000000" w:sz="4" w:space="0"/>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bidi="ar"/>
              </w:rPr>
            </w:pPr>
          </w:p>
        </w:tc>
      </w:tr>
      <w:tr>
        <w:tblPrEx>
          <w:tblCellMar>
            <w:top w:w="0" w:type="dxa"/>
            <w:left w:w="108" w:type="dxa"/>
            <w:bottom w:w="0" w:type="dxa"/>
            <w:right w:w="108" w:type="dxa"/>
          </w:tblCellMar>
        </w:tblPrEx>
        <w:trPr>
          <w:trHeight w:val="462" w:hRule="atLeast"/>
          <w:jc w:val="center"/>
        </w:trPr>
        <w:tc>
          <w:tcPr>
            <w:tcW w:w="65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51</w:t>
            </w:r>
          </w:p>
        </w:tc>
        <w:tc>
          <w:tcPr>
            <w:tcW w:w="1923"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时控开关</w:t>
            </w:r>
          </w:p>
        </w:tc>
        <w:tc>
          <w:tcPr>
            <w:tcW w:w="2400"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adjustRightInd w:val="0"/>
              <w:snapToGrid w:val="0"/>
              <w:jc w:val="center"/>
              <w:rPr>
                <w:rFonts w:hint="eastAsia" w:ascii="仿宋" w:hAnsi="仿宋" w:eastAsia="仿宋" w:cs="仿宋"/>
                <w:color w:val="FF0000"/>
                <w:sz w:val="24"/>
                <w:szCs w:val="24"/>
                <w:highlight w:val="none"/>
              </w:rPr>
            </w:pPr>
          </w:p>
        </w:tc>
        <w:tc>
          <w:tcPr>
            <w:tcW w:w="86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个</w:t>
            </w:r>
          </w:p>
        </w:tc>
        <w:tc>
          <w:tcPr>
            <w:tcW w:w="950"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5</w:t>
            </w:r>
          </w:p>
        </w:tc>
        <w:tc>
          <w:tcPr>
            <w:tcW w:w="930"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bidi="ar"/>
              </w:rPr>
            </w:pPr>
          </w:p>
        </w:tc>
        <w:tc>
          <w:tcPr>
            <w:tcW w:w="1084"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bidi="ar"/>
              </w:rPr>
            </w:pPr>
          </w:p>
        </w:tc>
        <w:tc>
          <w:tcPr>
            <w:tcW w:w="980"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bidi="ar"/>
              </w:rPr>
            </w:pPr>
          </w:p>
        </w:tc>
      </w:tr>
      <w:tr>
        <w:tblPrEx>
          <w:tblCellMar>
            <w:top w:w="0" w:type="dxa"/>
            <w:left w:w="108" w:type="dxa"/>
            <w:bottom w:w="0" w:type="dxa"/>
            <w:right w:w="108" w:type="dxa"/>
          </w:tblCellMar>
        </w:tblPrEx>
        <w:trPr>
          <w:trHeight w:val="1020" w:hRule="atLeast"/>
          <w:jc w:val="center"/>
        </w:trPr>
        <w:tc>
          <w:tcPr>
            <w:tcW w:w="655" w:type="dxa"/>
            <w:vMerge w:val="restart"/>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52</w:t>
            </w:r>
          </w:p>
        </w:tc>
        <w:tc>
          <w:tcPr>
            <w:tcW w:w="1923" w:type="dxa"/>
            <w:vMerge w:val="restart"/>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FF0000"/>
                <w:sz w:val="24"/>
                <w:szCs w:val="24"/>
                <w:highlight w:val="none"/>
              </w:rPr>
            </w:pPr>
            <w:r>
              <w:rPr>
                <w:rFonts w:hint="eastAsia" w:ascii="仿宋" w:hAnsi="仿宋" w:eastAsia="仿宋" w:cs="仿宋"/>
                <w:color w:val="000000"/>
                <w:kern w:val="0"/>
                <w:sz w:val="24"/>
                <w:szCs w:val="24"/>
                <w:highlight w:val="none"/>
                <w:lang w:bidi="ar"/>
              </w:rPr>
              <w:t>潜水排污泵</w:t>
            </w:r>
          </w:p>
        </w:tc>
        <w:tc>
          <w:tcPr>
            <w:tcW w:w="2400"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65WQ37-13-3(口径65毫米，额定流量37立方米/小时，扬程13米，功率3kw)</w:t>
            </w:r>
          </w:p>
        </w:tc>
        <w:tc>
          <w:tcPr>
            <w:tcW w:w="86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台</w:t>
            </w:r>
          </w:p>
        </w:tc>
        <w:tc>
          <w:tcPr>
            <w:tcW w:w="950"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1</w:t>
            </w:r>
          </w:p>
        </w:tc>
        <w:tc>
          <w:tcPr>
            <w:tcW w:w="930" w:type="dxa"/>
            <w:tcBorders>
              <w:top w:val="single" w:color="000000" w:sz="4" w:space="0"/>
              <w:left w:val="single" w:color="000000" w:sz="4" w:space="0"/>
              <w:right w:val="single" w:color="000000" w:sz="4" w:space="0"/>
            </w:tcBorders>
            <w:shd w:val="clear" w:color="auto" w:fill="FFFFFF"/>
            <w:noWrap w:val="0"/>
            <w:vAlign w:val="center"/>
          </w:tcPr>
          <w:p>
            <w:pPr>
              <w:bidi w:val="0"/>
              <w:jc w:val="left"/>
              <w:rPr>
                <w:rFonts w:hint="eastAsia" w:ascii="仿宋" w:hAnsi="仿宋" w:eastAsia="仿宋" w:cs="仿宋"/>
                <w:color w:val="000000"/>
                <w:kern w:val="0"/>
                <w:sz w:val="24"/>
                <w:szCs w:val="24"/>
                <w:highlight w:val="none"/>
                <w:lang w:val="en-US" w:eastAsia="zh-CN" w:bidi="ar"/>
              </w:rPr>
            </w:pPr>
          </w:p>
        </w:tc>
        <w:tc>
          <w:tcPr>
            <w:tcW w:w="1084" w:type="dxa"/>
            <w:tcBorders>
              <w:top w:val="single" w:color="000000" w:sz="4" w:space="0"/>
              <w:left w:val="single" w:color="000000" w:sz="4" w:space="0"/>
              <w:right w:val="single" w:color="000000" w:sz="4" w:space="0"/>
            </w:tcBorders>
            <w:shd w:val="clear" w:color="auto" w:fill="FFFFFF"/>
            <w:noWrap w:val="0"/>
            <w:vAlign w:val="center"/>
          </w:tcPr>
          <w:p>
            <w:pPr>
              <w:bidi w:val="0"/>
              <w:jc w:val="left"/>
              <w:rPr>
                <w:rFonts w:hint="eastAsia" w:ascii="仿宋" w:hAnsi="仿宋" w:eastAsia="仿宋" w:cs="仿宋"/>
                <w:color w:val="000000"/>
                <w:kern w:val="0"/>
                <w:sz w:val="24"/>
                <w:szCs w:val="24"/>
                <w:highlight w:val="none"/>
                <w:lang w:val="en-US" w:eastAsia="zh-CN" w:bidi="ar"/>
              </w:rPr>
            </w:pPr>
          </w:p>
        </w:tc>
        <w:tc>
          <w:tcPr>
            <w:tcW w:w="980" w:type="dxa"/>
            <w:vMerge w:val="restart"/>
            <w:tcBorders>
              <w:top w:val="single" w:color="000000" w:sz="4" w:space="0"/>
              <w:left w:val="single" w:color="000000" w:sz="4" w:space="0"/>
              <w:right w:val="single" w:color="000000" w:sz="4" w:space="0"/>
            </w:tcBorders>
            <w:shd w:val="clear" w:color="auto" w:fill="FFFFFF"/>
            <w:noWrap w:val="0"/>
            <w:vAlign w:val="center"/>
          </w:tcPr>
          <w:p>
            <w:pPr>
              <w:bidi w:val="0"/>
              <w:jc w:val="center"/>
              <w:rPr>
                <w:rFonts w:hint="eastAsia"/>
                <w:sz w:val="20"/>
                <w:szCs w:val="22"/>
                <w:highlight w:val="none"/>
                <w:lang w:val="en-US" w:eastAsia="zh-CN"/>
              </w:rPr>
            </w:pPr>
          </w:p>
        </w:tc>
      </w:tr>
      <w:tr>
        <w:tblPrEx>
          <w:tblCellMar>
            <w:top w:w="0" w:type="dxa"/>
            <w:left w:w="108" w:type="dxa"/>
            <w:bottom w:w="0" w:type="dxa"/>
            <w:right w:w="108" w:type="dxa"/>
          </w:tblCellMar>
        </w:tblPrEx>
        <w:trPr>
          <w:trHeight w:val="1380" w:hRule="atLeast"/>
          <w:jc w:val="center"/>
        </w:trPr>
        <w:tc>
          <w:tcPr>
            <w:tcW w:w="655" w:type="dxa"/>
            <w:vMerge w:val="continue"/>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adjustRightInd w:val="0"/>
              <w:snapToGrid w:val="0"/>
              <w:jc w:val="center"/>
              <w:rPr>
                <w:rFonts w:hint="eastAsia" w:ascii="仿宋" w:hAnsi="仿宋" w:eastAsia="仿宋" w:cs="仿宋"/>
                <w:color w:val="000000"/>
                <w:sz w:val="24"/>
                <w:szCs w:val="24"/>
                <w:highlight w:val="none"/>
              </w:rPr>
            </w:pPr>
          </w:p>
        </w:tc>
        <w:tc>
          <w:tcPr>
            <w:tcW w:w="1923" w:type="dxa"/>
            <w:vMerge w:val="continue"/>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adjustRightInd w:val="0"/>
              <w:snapToGrid w:val="0"/>
              <w:jc w:val="center"/>
              <w:rPr>
                <w:rFonts w:hint="eastAsia" w:ascii="仿宋" w:hAnsi="仿宋" w:eastAsia="仿宋" w:cs="仿宋"/>
                <w:color w:val="FF0000"/>
                <w:sz w:val="24"/>
                <w:szCs w:val="24"/>
                <w:highlight w:val="none"/>
              </w:rPr>
            </w:pPr>
          </w:p>
        </w:tc>
        <w:tc>
          <w:tcPr>
            <w:tcW w:w="2400"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65WQ25-10-1.5(口径65毫米，额定流量25立方米/小时，扬程10米，功率1.5kw)</w:t>
            </w:r>
          </w:p>
        </w:tc>
        <w:tc>
          <w:tcPr>
            <w:tcW w:w="86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台</w:t>
            </w:r>
          </w:p>
        </w:tc>
        <w:tc>
          <w:tcPr>
            <w:tcW w:w="950"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3</w:t>
            </w:r>
          </w:p>
        </w:tc>
        <w:tc>
          <w:tcPr>
            <w:tcW w:w="930" w:type="dxa"/>
            <w:tcBorders>
              <w:left w:val="single" w:color="000000" w:sz="4" w:space="0"/>
              <w:bottom w:val="single" w:color="000000" w:sz="4" w:space="0"/>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bidi="ar"/>
              </w:rPr>
            </w:pPr>
          </w:p>
        </w:tc>
        <w:tc>
          <w:tcPr>
            <w:tcW w:w="1084" w:type="dxa"/>
            <w:tcBorders>
              <w:left w:val="single" w:color="000000" w:sz="4" w:space="0"/>
              <w:bottom w:val="single" w:color="000000" w:sz="4" w:space="0"/>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bidi="ar"/>
              </w:rPr>
            </w:pPr>
          </w:p>
        </w:tc>
        <w:tc>
          <w:tcPr>
            <w:tcW w:w="980" w:type="dxa"/>
            <w:vMerge w:val="continue"/>
            <w:tcBorders>
              <w:left w:val="single" w:color="000000" w:sz="4" w:space="0"/>
              <w:bottom w:val="single" w:color="000000" w:sz="4" w:space="0"/>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bidi="ar"/>
              </w:rPr>
            </w:pPr>
          </w:p>
        </w:tc>
      </w:tr>
      <w:tr>
        <w:tblPrEx>
          <w:tblCellMar>
            <w:top w:w="0" w:type="dxa"/>
            <w:left w:w="108" w:type="dxa"/>
            <w:bottom w:w="0" w:type="dxa"/>
            <w:right w:w="108" w:type="dxa"/>
          </w:tblCellMar>
        </w:tblPrEx>
        <w:trPr>
          <w:trHeight w:val="1380" w:hRule="atLeast"/>
          <w:jc w:val="center"/>
        </w:trPr>
        <w:tc>
          <w:tcPr>
            <w:tcW w:w="655" w:type="dxa"/>
            <w:vMerge w:val="continue"/>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adjustRightInd w:val="0"/>
              <w:snapToGrid w:val="0"/>
              <w:jc w:val="center"/>
              <w:rPr>
                <w:rFonts w:hint="eastAsia" w:ascii="仿宋" w:hAnsi="仿宋" w:eastAsia="仿宋" w:cs="仿宋"/>
                <w:color w:val="000000"/>
                <w:sz w:val="24"/>
                <w:szCs w:val="24"/>
                <w:highlight w:val="none"/>
              </w:rPr>
            </w:pPr>
          </w:p>
        </w:tc>
        <w:tc>
          <w:tcPr>
            <w:tcW w:w="1923" w:type="dxa"/>
            <w:vMerge w:val="restart"/>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潜水排污泵</w:t>
            </w:r>
          </w:p>
        </w:tc>
        <w:tc>
          <w:tcPr>
            <w:tcW w:w="2400"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80WQ50-22-7.5(口径80毫米，额定流量50立方米/小时，扬程22米，功率7.5kw)</w:t>
            </w:r>
          </w:p>
        </w:tc>
        <w:tc>
          <w:tcPr>
            <w:tcW w:w="86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台</w:t>
            </w:r>
          </w:p>
        </w:tc>
        <w:tc>
          <w:tcPr>
            <w:tcW w:w="950"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2</w:t>
            </w:r>
          </w:p>
        </w:tc>
        <w:tc>
          <w:tcPr>
            <w:tcW w:w="930" w:type="dxa"/>
            <w:tcBorders>
              <w:top w:val="single" w:color="000000" w:sz="4" w:space="0"/>
              <w:left w:val="single" w:color="000000" w:sz="4" w:space="0"/>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eastAsia="zh-CN" w:bidi="ar"/>
              </w:rPr>
            </w:pPr>
          </w:p>
        </w:tc>
        <w:tc>
          <w:tcPr>
            <w:tcW w:w="1084" w:type="dxa"/>
            <w:tcBorders>
              <w:top w:val="single" w:color="000000" w:sz="4" w:space="0"/>
              <w:left w:val="single" w:color="000000" w:sz="4" w:space="0"/>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eastAsia="zh-CN" w:bidi="ar"/>
              </w:rPr>
            </w:pPr>
          </w:p>
        </w:tc>
        <w:tc>
          <w:tcPr>
            <w:tcW w:w="980" w:type="dxa"/>
            <w:vMerge w:val="restart"/>
            <w:tcBorders>
              <w:top w:val="single" w:color="000000" w:sz="4" w:space="0"/>
              <w:left w:val="single" w:color="000000" w:sz="4" w:space="0"/>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eastAsia="zh-CN" w:bidi="ar"/>
              </w:rPr>
            </w:pPr>
          </w:p>
        </w:tc>
      </w:tr>
      <w:tr>
        <w:tblPrEx>
          <w:tblCellMar>
            <w:top w:w="0" w:type="dxa"/>
            <w:left w:w="108" w:type="dxa"/>
            <w:bottom w:w="0" w:type="dxa"/>
            <w:right w:w="108" w:type="dxa"/>
          </w:tblCellMar>
        </w:tblPrEx>
        <w:trPr>
          <w:trHeight w:val="1380" w:hRule="atLeast"/>
          <w:jc w:val="center"/>
        </w:trPr>
        <w:tc>
          <w:tcPr>
            <w:tcW w:w="655" w:type="dxa"/>
            <w:tcBorders>
              <w:top w:val="nil"/>
              <w:left w:val="single" w:color="000000" w:sz="4" w:space="0"/>
              <w:bottom w:val="single" w:color="000000" w:sz="4" w:space="0"/>
              <w:right w:val="single" w:color="000000" w:sz="4" w:space="0"/>
            </w:tcBorders>
            <w:shd w:val="clear" w:color="auto" w:fill="FFFFFF"/>
            <w:noWrap w:val="0"/>
            <w:vAlign w:val="center"/>
          </w:tcPr>
          <w:p>
            <w:pPr>
              <w:widowControl/>
              <w:adjustRightInd w:val="0"/>
              <w:snapToGrid w:val="0"/>
              <w:jc w:val="center"/>
              <w:rPr>
                <w:rFonts w:hint="eastAsia" w:ascii="仿宋" w:hAnsi="仿宋" w:eastAsia="仿宋" w:cs="仿宋"/>
                <w:color w:val="000000"/>
                <w:sz w:val="24"/>
                <w:szCs w:val="24"/>
                <w:highlight w:val="none"/>
              </w:rPr>
            </w:pPr>
          </w:p>
        </w:tc>
        <w:tc>
          <w:tcPr>
            <w:tcW w:w="1923" w:type="dxa"/>
            <w:vMerge w:val="continue"/>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adjustRightInd w:val="0"/>
              <w:snapToGrid w:val="0"/>
              <w:jc w:val="center"/>
              <w:rPr>
                <w:rFonts w:hint="eastAsia" w:ascii="仿宋" w:hAnsi="仿宋" w:eastAsia="仿宋" w:cs="仿宋"/>
                <w:color w:val="000000"/>
                <w:sz w:val="24"/>
                <w:szCs w:val="24"/>
                <w:highlight w:val="none"/>
              </w:rPr>
            </w:pPr>
          </w:p>
        </w:tc>
        <w:tc>
          <w:tcPr>
            <w:tcW w:w="2400"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80WQ50-15-4（口径80毫米，额定流量50立方米/小时，扬程15米，功率4kw)</w:t>
            </w:r>
          </w:p>
        </w:tc>
        <w:tc>
          <w:tcPr>
            <w:tcW w:w="86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台</w:t>
            </w:r>
          </w:p>
        </w:tc>
        <w:tc>
          <w:tcPr>
            <w:tcW w:w="950"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2</w:t>
            </w:r>
          </w:p>
        </w:tc>
        <w:tc>
          <w:tcPr>
            <w:tcW w:w="930" w:type="dxa"/>
            <w:tcBorders>
              <w:left w:val="single" w:color="000000" w:sz="4" w:space="0"/>
              <w:bottom w:val="single" w:color="000000" w:sz="4" w:space="0"/>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bidi="ar"/>
              </w:rPr>
            </w:pPr>
          </w:p>
        </w:tc>
        <w:tc>
          <w:tcPr>
            <w:tcW w:w="1084" w:type="dxa"/>
            <w:tcBorders>
              <w:left w:val="single" w:color="000000" w:sz="4" w:space="0"/>
              <w:bottom w:val="single" w:color="000000" w:sz="4" w:space="0"/>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bidi="ar"/>
              </w:rPr>
            </w:pPr>
          </w:p>
        </w:tc>
        <w:tc>
          <w:tcPr>
            <w:tcW w:w="980" w:type="dxa"/>
            <w:vMerge w:val="continue"/>
            <w:tcBorders>
              <w:left w:val="single" w:color="000000" w:sz="4" w:space="0"/>
              <w:bottom w:val="single" w:color="000000" w:sz="4" w:space="0"/>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bidi="ar"/>
              </w:rPr>
            </w:pPr>
          </w:p>
        </w:tc>
      </w:tr>
      <w:tr>
        <w:tblPrEx>
          <w:tblCellMar>
            <w:top w:w="0" w:type="dxa"/>
            <w:left w:w="108" w:type="dxa"/>
            <w:bottom w:w="0" w:type="dxa"/>
            <w:right w:w="108" w:type="dxa"/>
          </w:tblCellMar>
        </w:tblPrEx>
        <w:trPr>
          <w:trHeight w:val="1380" w:hRule="atLeast"/>
          <w:jc w:val="center"/>
        </w:trPr>
        <w:tc>
          <w:tcPr>
            <w:tcW w:w="65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53</w:t>
            </w:r>
          </w:p>
        </w:tc>
        <w:tc>
          <w:tcPr>
            <w:tcW w:w="1923"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潜水排污泵</w:t>
            </w:r>
          </w:p>
        </w:tc>
        <w:tc>
          <w:tcPr>
            <w:tcW w:w="2400"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型号AV14-4,额定功率1.4kw，380v，额定扬程4米，出水口径80mm</w:t>
            </w:r>
          </w:p>
        </w:tc>
        <w:tc>
          <w:tcPr>
            <w:tcW w:w="86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台</w:t>
            </w:r>
          </w:p>
        </w:tc>
        <w:tc>
          <w:tcPr>
            <w:tcW w:w="950"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2</w:t>
            </w:r>
          </w:p>
        </w:tc>
        <w:tc>
          <w:tcPr>
            <w:tcW w:w="930"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eastAsia="zh-CN" w:bidi="ar"/>
              </w:rPr>
            </w:pPr>
          </w:p>
        </w:tc>
        <w:tc>
          <w:tcPr>
            <w:tcW w:w="1084"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eastAsia="zh-CN" w:bidi="ar"/>
              </w:rPr>
            </w:pPr>
          </w:p>
        </w:tc>
        <w:tc>
          <w:tcPr>
            <w:tcW w:w="980"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eastAsia="zh-CN" w:bidi="ar"/>
              </w:rPr>
            </w:pPr>
          </w:p>
        </w:tc>
      </w:tr>
      <w:tr>
        <w:tblPrEx>
          <w:tblCellMar>
            <w:top w:w="0" w:type="dxa"/>
            <w:left w:w="108" w:type="dxa"/>
            <w:bottom w:w="0" w:type="dxa"/>
            <w:right w:w="108" w:type="dxa"/>
          </w:tblCellMar>
        </w:tblPrEx>
        <w:trPr>
          <w:trHeight w:val="1380" w:hRule="atLeast"/>
          <w:jc w:val="center"/>
        </w:trPr>
        <w:tc>
          <w:tcPr>
            <w:tcW w:w="65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54</w:t>
            </w:r>
          </w:p>
        </w:tc>
        <w:tc>
          <w:tcPr>
            <w:tcW w:w="1923"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潜水排污泵</w:t>
            </w:r>
          </w:p>
        </w:tc>
        <w:tc>
          <w:tcPr>
            <w:tcW w:w="2400"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220V，≥1.1kw，额定流量≥20立方米/h，额定扬程≥13米，管内径63毫米，配50米水带，接头卡箍</w:t>
            </w:r>
          </w:p>
        </w:tc>
        <w:tc>
          <w:tcPr>
            <w:tcW w:w="86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组</w:t>
            </w:r>
          </w:p>
        </w:tc>
        <w:tc>
          <w:tcPr>
            <w:tcW w:w="950"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2</w:t>
            </w:r>
          </w:p>
        </w:tc>
        <w:tc>
          <w:tcPr>
            <w:tcW w:w="930"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eastAsia="zh-CN" w:bidi="ar"/>
              </w:rPr>
            </w:pPr>
          </w:p>
        </w:tc>
        <w:tc>
          <w:tcPr>
            <w:tcW w:w="1084"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eastAsia="zh-CN" w:bidi="ar"/>
              </w:rPr>
            </w:pPr>
          </w:p>
        </w:tc>
        <w:tc>
          <w:tcPr>
            <w:tcW w:w="980"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eastAsia="zh-CN" w:bidi="ar"/>
              </w:rPr>
            </w:pPr>
          </w:p>
        </w:tc>
      </w:tr>
      <w:tr>
        <w:tblPrEx>
          <w:tblCellMar>
            <w:top w:w="0" w:type="dxa"/>
            <w:left w:w="108" w:type="dxa"/>
            <w:bottom w:w="0" w:type="dxa"/>
            <w:right w:w="108" w:type="dxa"/>
          </w:tblCellMar>
        </w:tblPrEx>
        <w:trPr>
          <w:trHeight w:val="780" w:hRule="atLeast"/>
          <w:jc w:val="center"/>
        </w:trPr>
        <w:tc>
          <w:tcPr>
            <w:tcW w:w="65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55</w:t>
            </w:r>
          </w:p>
        </w:tc>
        <w:tc>
          <w:tcPr>
            <w:tcW w:w="1923"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隔膜式计量泵</w:t>
            </w:r>
          </w:p>
        </w:tc>
        <w:tc>
          <w:tcPr>
            <w:tcW w:w="2400"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型号GM330/0.5，配相关配件</w:t>
            </w:r>
          </w:p>
        </w:tc>
        <w:tc>
          <w:tcPr>
            <w:tcW w:w="86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台</w:t>
            </w:r>
          </w:p>
        </w:tc>
        <w:tc>
          <w:tcPr>
            <w:tcW w:w="950"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4</w:t>
            </w:r>
          </w:p>
        </w:tc>
        <w:tc>
          <w:tcPr>
            <w:tcW w:w="930"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eastAsia="zh-CN" w:bidi="ar"/>
              </w:rPr>
            </w:pPr>
          </w:p>
        </w:tc>
        <w:tc>
          <w:tcPr>
            <w:tcW w:w="1084"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eastAsia="zh-CN" w:bidi="ar"/>
              </w:rPr>
            </w:pPr>
          </w:p>
        </w:tc>
        <w:tc>
          <w:tcPr>
            <w:tcW w:w="980"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eastAsia="zh-CN" w:bidi="ar"/>
              </w:rPr>
            </w:pPr>
          </w:p>
        </w:tc>
      </w:tr>
      <w:tr>
        <w:tblPrEx>
          <w:tblCellMar>
            <w:top w:w="0" w:type="dxa"/>
            <w:left w:w="108" w:type="dxa"/>
            <w:bottom w:w="0" w:type="dxa"/>
            <w:right w:w="108" w:type="dxa"/>
          </w:tblCellMar>
        </w:tblPrEx>
        <w:trPr>
          <w:trHeight w:val="780" w:hRule="atLeast"/>
          <w:jc w:val="center"/>
        </w:trPr>
        <w:tc>
          <w:tcPr>
            <w:tcW w:w="65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bidi="ar"/>
              </w:rPr>
            </w:pPr>
            <w:r>
              <w:rPr>
                <w:rFonts w:hint="eastAsia" w:ascii="仿宋" w:hAnsi="仿宋" w:eastAsia="仿宋" w:cs="仿宋"/>
                <w:color w:val="000000"/>
                <w:kern w:val="0"/>
                <w:sz w:val="24"/>
                <w:szCs w:val="24"/>
                <w:highlight w:val="none"/>
                <w:lang w:bidi="ar"/>
              </w:rPr>
              <w:t>56</w:t>
            </w:r>
          </w:p>
        </w:tc>
        <w:tc>
          <w:tcPr>
            <w:tcW w:w="1923"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bidi="ar"/>
              </w:rPr>
            </w:pPr>
            <w:r>
              <w:rPr>
                <w:rFonts w:hint="eastAsia" w:ascii="仿宋" w:hAnsi="仿宋" w:eastAsia="仿宋" w:cs="仿宋"/>
                <w:color w:val="000000"/>
                <w:kern w:val="0"/>
                <w:sz w:val="24"/>
                <w:szCs w:val="24"/>
                <w:highlight w:val="none"/>
                <w:lang w:bidi="ar"/>
              </w:rPr>
              <w:t>DN100法兰闸阀</w:t>
            </w:r>
          </w:p>
        </w:tc>
        <w:tc>
          <w:tcPr>
            <w:tcW w:w="2400"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bidi="ar"/>
              </w:rPr>
            </w:pPr>
            <w:r>
              <w:rPr>
                <w:rFonts w:hint="eastAsia" w:ascii="仿宋" w:hAnsi="仿宋" w:eastAsia="仿宋" w:cs="仿宋"/>
                <w:color w:val="000000"/>
                <w:kern w:val="0"/>
                <w:sz w:val="24"/>
                <w:szCs w:val="24"/>
                <w:highlight w:val="none"/>
                <w:lang w:bidi="ar"/>
              </w:rPr>
              <w:t>材质：铸铁</w:t>
            </w:r>
          </w:p>
        </w:tc>
        <w:tc>
          <w:tcPr>
            <w:tcW w:w="86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bidi="ar"/>
              </w:rPr>
            </w:pPr>
            <w:r>
              <w:rPr>
                <w:rFonts w:hint="eastAsia" w:ascii="仿宋" w:hAnsi="仿宋" w:eastAsia="仿宋" w:cs="仿宋"/>
                <w:color w:val="000000"/>
                <w:kern w:val="0"/>
                <w:sz w:val="24"/>
                <w:szCs w:val="24"/>
                <w:highlight w:val="none"/>
                <w:lang w:bidi="ar"/>
              </w:rPr>
              <w:t>个</w:t>
            </w:r>
          </w:p>
        </w:tc>
        <w:tc>
          <w:tcPr>
            <w:tcW w:w="950"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bidi="ar"/>
              </w:rPr>
            </w:pPr>
            <w:r>
              <w:rPr>
                <w:rFonts w:hint="eastAsia" w:ascii="仿宋" w:hAnsi="仿宋" w:eastAsia="仿宋" w:cs="仿宋"/>
                <w:color w:val="000000"/>
                <w:kern w:val="0"/>
                <w:sz w:val="24"/>
                <w:szCs w:val="24"/>
                <w:highlight w:val="none"/>
                <w:lang w:bidi="ar"/>
              </w:rPr>
              <w:t>4</w:t>
            </w:r>
          </w:p>
        </w:tc>
        <w:tc>
          <w:tcPr>
            <w:tcW w:w="930"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bidi="ar"/>
              </w:rPr>
            </w:pPr>
          </w:p>
        </w:tc>
        <w:tc>
          <w:tcPr>
            <w:tcW w:w="1084"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bidi="ar"/>
              </w:rPr>
            </w:pPr>
          </w:p>
        </w:tc>
        <w:tc>
          <w:tcPr>
            <w:tcW w:w="980"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bidi="ar"/>
              </w:rPr>
            </w:pPr>
          </w:p>
        </w:tc>
      </w:tr>
      <w:tr>
        <w:tblPrEx>
          <w:tblCellMar>
            <w:top w:w="0" w:type="dxa"/>
            <w:left w:w="108" w:type="dxa"/>
            <w:bottom w:w="0" w:type="dxa"/>
            <w:right w:w="108" w:type="dxa"/>
          </w:tblCellMar>
        </w:tblPrEx>
        <w:trPr>
          <w:trHeight w:val="780" w:hRule="atLeast"/>
          <w:jc w:val="center"/>
        </w:trPr>
        <w:tc>
          <w:tcPr>
            <w:tcW w:w="65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bidi="ar"/>
              </w:rPr>
            </w:pPr>
            <w:r>
              <w:rPr>
                <w:rFonts w:hint="eastAsia" w:ascii="仿宋" w:hAnsi="仿宋" w:eastAsia="仿宋" w:cs="仿宋"/>
                <w:color w:val="000000"/>
                <w:kern w:val="0"/>
                <w:sz w:val="24"/>
                <w:szCs w:val="24"/>
                <w:highlight w:val="none"/>
                <w:lang w:bidi="ar"/>
              </w:rPr>
              <w:t>57</w:t>
            </w:r>
          </w:p>
        </w:tc>
        <w:tc>
          <w:tcPr>
            <w:tcW w:w="1923"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bidi="ar"/>
              </w:rPr>
            </w:pPr>
            <w:r>
              <w:rPr>
                <w:rFonts w:hint="eastAsia" w:ascii="仿宋" w:hAnsi="仿宋" w:eastAsia="仿宋" w:cs="仿宋"/>
                <w:color w:val="000000"/>
                <w:kern w:val="0"/>
                <w:sz w:val="24"/>
                <w:szCs w:val="24"/>
                <w:highlight w:val="none"/>
                <w:lang w:bidi="ar"/>
              </w:rPr>
              <w:t>螺杆泵定子、转子</w:t>
            </w:r>
          </w:p>
        </w:tc>
        <w:tc>
          <w:tcPr>
            <w:tcW w:w="2400"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bidi="ar"/>
              </w:rPr>
            </w:pPr>
            <w:r>
              <w:rPr>
                <w:rFonts w:hint="eastAsia" w:ascii="仿宋" w:hAnsi="仿宋" w:eastAsia="仿宋" w:cs="仿宋"/>
                <w:color w:val="000000"/>
                <w:kern w:val="0"/>
                <w:sz w:val="24"/>
                <w:szCs w:val="24"/>
                <w:highlight w:val="none"/>
                <w:lang w:bidi="ar"/>
              </w:rPr>
              <w:t>与2.2KW螺杆泵配套</w:t>
            </w:r>
          </w:p>
        </w:tc>
        <w:tc>
          <w:tcPr>
            <w:tcW w:w="86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bidi="ar"/>
              </w:rPr>
            </w:pPr>
            <w:r>
              <w:rPr>
                <w:rFonts w:hint="eastAsia" w:ascii="仿宋" w:hAnsi="仿宋" w:eastAsia="仿宋" w:cs="仿宋"/>
                <w:color w:val="000000"/>
                <w:kern w:val="0"/>
                <w:sz w:val="24"/>
                <w:szCs w:val="24"/>
                <w:highlight w:val="none"/>
                <w:lang w:bidi="ar"/>
              </w:rPr>
              <w:t>套</w:t>
            </w:r>
          </w:p>
        </w:tc>
        <w:tc>
          <w:tcPr>
            <w:tcW w:w="950"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bidi="ar"/>
              </w:rPr>
            </w:pPr>
            <w:r>
              <w:rPr>
                <w:rFonts w:hint="eastAsia" w:ascii="仿宋" w:hAnsi="仿宋" w:eastAsia="仿宋" w:cs="仿宋"/>
                <w:color w:val="000000"/>
                <w:kern w:val="0"/>
                <w:sz w:val="24"/>
                <w:szCs w:val="24"/>
                <w:highlight w:val="none"/>
                <w:lang w:bidi="ar"/>
              </w:rPr>
              <w:t>2</w:t>
            </w:r>
          </w:p>
        </w:tc>
        <w:tc>
          <w:tcPr>
            <w:tcW w:w="930"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bidi="ar"/>
              </w:rPr>
            </w:pPr>
          </w:p>
        </w:tc>
        <w:tc>
          <w:tcPr>
            <w:tcW w:w="1084"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bidi="ar"/>
              </w:rPr>
            </w:pPr>
          </w:p>
        </w:tc>
        <w:tc>
          <w:tcPr>
            <w:tcW w:w="980"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bidi="ar"/>
              </w:rPr>
            </w:pPr>
          </w:p>
        </w:tc>
      </w:tr>
      <w:tr>
        <w:tblPrEx>
          <w:tblCellMar>
            <w:top w:w="0" w:type="dxa"/>
            <w:left w:w="108" w:type="dxa"/>
            <w:bottom w:w="0" w:type="dxa"/>
            <w:right w:w="108" w:type="dxa"/>
          </w:tblCellMar>
        </w:tblPrEx>
        <w:trPr>
          <w:trHeight w:val="780" w:hRule="atLeast"/>
          <w:jc w:val="center"/>
        </w:trPr>
        <w:tc>
          <w:tcPr>
            <w:tcW w:w="65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bidi="ar"/>
              </w:rPr>
            </w:pPr>
            <w:r>
              <w:rPr>
                <w:rFonts w:hint="eastAsia" w:ascii="仿宋" w:hAnsi="仿宋" w:eastAsia="仿宋" w:cs="仿宋"/>
                <w:color w:val="000000"/>
                <w:kern w:val="0"/>
                <w:sz w:val="24"/>
                <w:szCs w:val="24"/>
                <w:highlight w:val="none"/>
                <w:lang w:bidi="ar"/>
              </w:rPr>
              <w:t>58</w:t>
            </w:r>
          </w:p>
        </w:tc>
        <w:tc>
          <w:tcPr>
            <w:tcW w:w="1923"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bidi="ar"/>
              </w:rPr>
            </w:pPr>
            <w:r>
              <w:rPr>
                <w:rFonts w:hint="eastAsia" w:ascii="仿宋" w:hAnsi="仿宋" w:eastAsia="仿宋" w:cs="仿宋"/>
                <w:color w:val="000000"/>
                <w:kern w:val="0"/>
                <w:sz w:val="24"/>
                <w:szCs w:val="24"/>
                <w:highlight w:val="none"/>
                <w:lang w:bidi="ar"/>
              </w:rPr>
              <w:t>电磁阀</w:t>
            </w:r>
          </w:p>
        </w:tc>
        <w:tc>
          <w:tcPr>
            <w:tcW w:w="2400"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bidi="ar"/>
              </w:rPr>
            </w:pPr>
            <w:r>
              <w:rPr>
                <w:rFonts w:hint="eastAsia" w:ascii="仿宋" w:hAnsi="仿宋" w:eastAsia="仿宋" w:cs="仿宋"/>
                <w:color w:val="000000"/>
                <w:kern w:val="0"/>
                <w:sz w:val="24"/>
                <w:szCs w:val="24"/>
                <w:highlight w:val="none"/>
                <w:lang w:bidi="ar"/>
              </w:rPr>
              <w:t>Model:2W51,Port size:G3/4</w:t>
            </w:r>
            <w:r>
              <w:rPr>
                <w:rFonts w:ascii="仿宋" w:hAnsi="仿宋" w:eastAsia="仿宋" w:cs="仿宋"/>
                <w:color w:val="000000"/>
                <w:kern w:val="0"/>
                <w:sz w:val="24"/>
                <w:szCs w:val="24"/>
                <w:highlight w:val="none"/>
                <w:lang w:bidi="ar"/>
              </w:rPr>
              <w:t>”</w:t>
            </w:r>
            <w:r>
              <w:rPr>
                <w:rFonts w:hint="eastAsia" w:ascii="仿宋" w:hAnsi="仿宋" w:eastAsia="仿宋" w:cs="仿宋"/>
                <w:color w:val="000000"/>
                <w:kern w:val="0"/>
                <w:sz w:val="24"/>
                <w:szCs w:val="24"/>
                <w:highlight w:val="none"/>
                <w:lang w:bidi="ar"/>
              </w:rPr>
              <w:t>,Voltage:220VAC,Pressure:0-7Bar,</w:t>
            </w:r>
          </w:p>
        </w:tc>
        <w:tc>
          <w:tcPr>
            <w:tcW w:w="86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bidi="ar"/>
              </w:rPr>
            </w:pPr>
            <w:r>
              <w:rPr>
                <w:rFonts w:hint="eastAsia" w:ascii="仿宋" w:hAnsi="仿宋" w:eastAsia="仿宋" w:cs="仿宋"/>
                <w:color w:val="000000"/>
                <w:kern w:val="0"/>
                <w:sz w:val="24"/>
                <w:szCs w:val="24"/>
                <w:highlight w:val="none"/>
                <w:lang w:bidi="ar"/>
              </w:rPr>
              <w:t>个</w:t>
            </w:r>
          </w:p>
        </w:tc>
        <w:tc>
          <w:tcPr>
            <w:tcW w:w="950"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bidi="ar"/>
              </w:rPr>
            </w:pPr>
            <w:r>
              <w:rPr>
                <w:rFonts w:hint="eastAsia" w:ascii="仿宋" w:hAnsi="仿宋" w:eastAsia="仿宋" w:cs="仿宋"/>
                <w:color w:val="000000"/>
                <w:kern w:val="0"/>
                <w:sz w:val="24"/>
                <w:szCs w:val="24"/>
                <w:highlight w:val="none"/>
                <w:lang w:bidi="ar"/>
              </w:rPr>
              <w:t>4</w:t>
            </w:r>
          </w:p>
        </w:tc>
        <w:tc>
          <w:tcPr>
            <w:tcW w:w="930"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bidi="ar"/>
              </w:rPr>
            </w:pPr>
          </w:p>
        </w:tc>
        <w:tc>
          <w:tcPr>
            <w:tcW w:w="1084"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bidi="ar"/>
              </w:rPr>
            </w:pPr>
          </w:p>
        </w:tc>
        <w:tc>
          <w:tcPr>
            <w:tcW w:w="980"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bidi="ar"/>
              </w:rPr>
            </w:pPr>
          </w:p>
        </w:tc>
      </w:tr>
      <w:tr>
        <w:tblPrEx>
          <w:tblCellMar>
            <w:top w:w="0" w:type="dxa"/>
            <w:left w:w="108" w:type="dxa"/>
            <w:bottom w:w="0" w:type="dxa"/>
            <w:right w:w="108" w:type="dxa"/>
          </w:tblCellMar>
        </w:tblPrEx>
        <w:trPr>
          <w:trHeight w:val="780" w:hRule="atLeast"/>
          <w:jc w:val="center"/>
        </w:trPr>
        <w:tc>
          <w:tcPr>
            <w:tcW w:w="65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bidi="ar"/>
              </w:rPr>
            </w:pPr>
            <w:r>
              <w:rPr>
                <w:rFonts w:hint="eastAsia" w:ascii="仿宋" w:hAnsi="仿宋" w:eastAsia="仿宋" w:cs="仿宋"/>
                <w:color w:val="000000"/>
                <w:kern w:val="0"/>
                <w:sz w:val="24"/>
                <w:szCs w:val="24"/>
                <w:highlight w:val="none"/>
                <w:lang w:bidi="ar"/>
              </w:rPr>
              <w:t>59</w:t>
            </w:r>
          </w:p>
        </w:tc>
        <w:tc>
          <w:tcPr>
            <w:tcW w:w="1923"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bidi="ar"/>
              </w:rPr>
            </w:pPr>
            <w:r>
              <w:rPr>
                <w:rFonts w:hint="eastAsia" w:ascii="仿宋" w:hAnsi="仿宋" w:eastAsia="仿宋" w:cs="仿宋_GB2312"/>
                <w:sz w:val="22"/>
                <w:szCs w:val="22"/>
                <w:highlight w:val="none"/>
              </w:rPr>
              <w:t>液位显示器液位计透明管</w:t>
            </w:r>
          </w:p>
        </w:tc>
        <w:tc>
          <w:tcPr>
            <w:tcW w:w="2400"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bidi="ar"/>
              </w:rPr>
            </w:pPr>
            <w:r>
              <w:rPr>
                <w:rFonts w:hint="eastAsia" w:ascii="仿宋" w:hAnsi="仿宋" w:eastAsia="仿宋" w:cs="仿宋_GB2312"/>
                <w:sz w:val="22"/>
                <w:szCs w:val="22"/>
                <w:highlight w:val="none"/>
              </w:rPr>
              <w:t>6分3</w:t>
            </w:r>
            <w:r>
              <w:rPr>
                <w:rFonts w:ascii="仿宋" w:hAnsi="仿宋" w:eastAsia="仿宋" w:cs="仿宋_GB2312"/>
                <w:sz w:val="22"/>
                <w:szCs w:val="22"/>
                <w:highlight w:val="none"/>
              </w:rPr>
              <w:t>04</w:t>
            </w:r>
            <w:r>
              <w:rPr>
                <w:rFonts w:hint="eastAsia" w:ascii="仿宋" w:hAnsi="仿宋" w:eastAsia="仿宋" w:cs="仿宋_GB2312"/>
                <w:sz w:val="22"/>
                <w:szCs w:val="22"/>
                <w:highlight w:val="none"/>
              </w:rPr>
              <w:t>阀配管2米，自带胶圈</w:t>
            </w:r>
          </w:p>
        </w:tc>
        <w:tc>
          <w:tcPr>
            <w:tcW w:w="86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bidi="ar"/>
              </w:rPr>
            </w:pPr>
            <w:r>
              <w:rPr>
                <w:rFonts w:hint="eastAsia" w:ascii="仿宋" w:hAnsi="仿宋" w:eastAsia="仿宋" w:cs="仿宋"/>
                <w:color w:val="000000"/>
                <w:kern w:val="0"/>
                <w:sz w:val="24"/>
                <w:szCs w:val="24"/>
                <w:highlight w:val="none"/>
                <w:lang w:bidi="ar"/>
              </w:rPr>
              <w:t>个</w:t>
            </w:r>
          </w:p>
        </w:tc>
        <w:tc>
          <w:tcPr>
            <w:tcW w:w="950"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bidi="ar"/>
              </w:rPr>
            </w:pPr>
            <w:r>
              <w:rPr>
                <w:rFonts w:hint="eastAsia" w:ascii="仿宋" w:hAnsi="仿宋" w:eastAsia="仿宋" w:cs="仿宋"/>
                <w:color w:val="000000"/>
                <w:kern w:val="0"/>
                <w:sz w:val="24"/>
                <w:szCs w:val="24"/>
                <w:highlight w:val="none"/>
                <w:lang w:bidi="ar"/>
              </w:rPr>
              <w:t>4</w:t>
            </w:r>
          </w:p>
        </w:tc>
        <w:tc>
          <w:tcPr>
            <w:tcW w:w="930"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bidi="ar"/>
              </w:rPr>
            </w:pPr>
          </w:p>
        </w:tc>
        <w:tc>
          <w:tcPr>
            <w:tcW w:w="1084"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bidi="ar"/>
              </w:rPr>
            </w:pPr>
          </w:p>
        </w:tc>
        <w:tc>
          <w:tcPr>
            <w:tcW w:w="980"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bidi="ar"/>
              </w:rPr>
            </w:pPr>
          </w:p>
        </w:tc>
      </w:tr>
      <w:tr>
        <w:tblPrEx>
          <w:tblCellMar>
            <w:top w:w="0" w:type="dxa"/>
            <w:left w:w="108" w:type="dxa"/>
            <w:bottom w:w="0" w:type="dxa"/>
            <w:right w:w="108" w:type="dxa"/>
          </w:tblCellMar>
        </w:tblPrEx>
        <w:trPr>
          <w:trHeight w:val="554" w:hRule="atLeast"/>
          <w:jc w:val="center"/>
        </w:trPr>
        <w:tc>
          <w:tcPr>
            <w:tcW w:w="5843" w:type="dxa"/>
            <w:gridSpan w:val="4"/>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val="en-US" w:eastAsia="zh-CN" w:bidi="ar"/>
              </w:rPr>
            </w:pPr>
            <w:r>
              <w:rPr>
                <w:rFonts w:hint="eastAsia" w:ascii="仿宋" w:hAnsi="仿宋" w:eastAsia="仿宋" w:cs="仿宋"/>
                <w:color w:val="000000"/>
                <w:kern w:val="0"/>
                <w:sz w:val="24"/>
                <w:szCs w:val="24"/>
                <w:highlight w:val="none"/>
                <w:lang w:val="en-US" w:eastAsia="zh-CN" w:bidi="ar"/>
              </w:rPr>
              <w:t>不含税合计（元）</w:t>
            </w:r>
          </w:p>
        </w:tc>
        <w:tc>
          <w:tcPr>
            <w:tcW w:w="3944" w:type="dxa"/>
            <w:gridSpan w:val="4"/>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adjustRightInd w:val="0"/>
              <w:snapToGrid w:val="0"/>
              <w:jc w:val="both"/>
              <w:textAlignment w:val="center"/>
              <w:rPr>
                <w:rFonts w:hint="eastAsia" w:ascii="仿宋" w:hAnsi="仿宋" w:eastAsia="仿宋" w:cs="仿宋"/>
                <w:color w:val="000000"/>
                <w:kern w:val="0"/>
                <w:sz w:val="24"/>
                <w:szCs w:val="24"/>
                <w:highlight w:val="none"/>
                <w:lang w:val="en-US" w:eastAsia="zh-CN" w:bidi="ar"/>
              </w:rPr>
            </w:pPr>
            <w:r>
              <w:rPr>
                <w:rFonts w:hint="eastAsia" w:ascii="仿宋" w:hAnsi="仿宋" w:eastAsia="仿宋" w:cs="仿宋"/>
                <w:color w:val="000000"/>
                <w:kern w:val="0"/>
                <w:sz w:val="24"/>
                <w:szCs w:val="24"/>
                <w:highlight w:val="none"/>
                <w:lang w:val="en-US" w:eastAsia="zh-CN" w:bidi="ar"/>
              </w:rPr>
              <w:t>￥：</w:t>
            </w:r>
          </w:p>
        </w:tc>
      </w:tr>
      <w:tr>
        <w:tblPrEx>
          <w:tblCellMar>
            <w:top w:w="0" w:type="dxa"/>
            <w:left w:w="108" w:type="dxa"/>
            <w:bottom w:w="0" w:type="dxa"/>
            <w:right w:w="108" w:type="dxa"/>
          </w:tblCellMar>
        </w:tblPrEx>
        <w:trPr>
          <w:trHeight w:val="580" w:hRule="atLeast"/>
          <w:jc w:val="center"/>
        </w:trPr>
        <w:tc>
          <w:tcPr>
            <w:tcW w:w="5843" w:type="dxa"/>
            <w:gridSpan w:val="4"/>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val="en-US" w:eastAsia="zh-CN" w:bidi="ar"/>
              </w:rPr>
            </w:pPr>
            <w:r>
              <w:rPr>
                <w:rFonts w:hint="eastAsia" w:ascii="仿宋" w:hAnsi="仿宋" w:eastAsia="仿宋" w:cs="仿宋"/>
                <w:color w:val="000000"/>
                <w:kern w:val="0"/>
                <w:sz w:val="24"/>
                <w:szCs w:val="24"/>
                <w:highlight w:val="none"/>
                <w:lang w:val="en-US" w:eastAsia="zh-CN" w:bidi="ar"/>
              </w:rPr>
              <w:t>含税合计（元）</w:t>
            </w:r>
          </w:p>
        </w:tc>
        <w:tc>
          <w:tcPr>
            <w:tcW w:w="3944" w:type="dxa"/>
            <w:gridSpan w:val="4"/>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adjustRightInd w:val="0"/>
              <w:snapToGrid w:val="0"/>
              <w:jc w:val="both"/>
              <w:textAlignment w:val="center"/>
              <w:rPr>
                <w:rFonts w:hint="eastAsia" w:ascii="仿宋" w:hAnsi="仿宋" w:eastAsia="仿宋" w:cs="仿宋"/>
                <w:color w:val="000000"/>
                <w:kern w:val="0"/>
                <w:sz w:val="24"/>
                <w:szCs w:val="24"/>
                <w:highlight w:val="none"/>
                <w:lang w:bidi="ar"/>
              </w:rPr>
            </w:pPr>
            <w:r>
              <w:rPr>
                <w:rFonts w:hint="eastAsia" w:ascii="仿宋" w:hAnsi="仿宋" w:eastAsia="仿宋" w:cs="仿宋"/>
                <w:color w:val="000000"/>
                <w:kern w:val="0"/>
                <w:sz w:val="24"/>
                <w:szCs w:val="24"/>
                <w:highlight w:val="none"/>
                <w:lang w:val="en-US" w:eastAsia="zh-CN" w:bidi="ar"/>
              </w:rPr>
              <w:t>￥：</w:t>
            </w:r>
          </w:p>
        </w:tc>
      </w:tr>
    </w:tbl>
    <w:p>
      <w:pPr>
        <w:keepNext w:val="0"/>
        <w:keepLines w:val="0"/>
        <w:pageBreakBefore w:val="0"/>
        <w:widowControl w:val="0"/>
        <w:kinsoku/>
        <w:wordWrap/>
        <w:overflowPunct/>
        <w:topLinePunct w:val="0"/>
        <w:autoSpaceDE/>
        <w:autoSpaceDN/>
        <w:bidi w:val="0"/>
        <w:adjustRightInd/>
        <w:snapToGrid/>
        <w:spacing w:line="520" w:lineRule="exact"/>
        <w:jc w:val="center"/>
        <w:textAlignment w:val="auto"/>
        <w:outlineLvl w:val="0"/>
        <w:rPr>
          <w:rFonts w:hint="eastAsia" w:ascii="仿宋" w:hAnsi="仿宋" w:eastAsia="仿宋" w:cs="仿宋"/>
          <w:bCs/>
          <w:sz w:val="28"/>
          <w:szCs w:val="28"/>
          <w:highlight w:val="none"/>
          <w:lang w:val="en-US" w:eastAsia="zh-CN"/>
        </w:rPr>
      </w:pPr>
      <w:r>
        <w:rPr>
          <w:rFonts w:hint="eastAsia" w:ascii="仿宋" w:hAnsi="仿宋" w:eastAsia="仿宋" w:cs="仿宋"/>
          <w:bCs/>
          <w:sz w:val="28"/>
          <w:szCs w:val="28"/>
          <w:highlight w:val="none"/>
          <w:lang w:val="en-US" w:eastAsia="zh-CN"/>
        </w:rPr>
        <w:t>清单二</w:t>
      </w:r>
    </w:p>
    <w:tbl>
      <w:tblPr>
        <w:tblStyle w:val="14"/>
        <w:tblW w:w="5491" w:type="pct"/>
        <w:jc w:val="center"/>
        <w:tblLayout w:type="fixed"/>
        <w:tblCellMar>
          <w:top w:w="0" w:type="dxa"/>
          <w:left w:w="108" w:type="dxa"/>
          <w:bottom w:w="0" w:type="dxa"/>
          <w:right w:w="108" w:type="dxa"/>
        </w:tblCellMar>
      </w:tblPr>
      <w:tblGrid>
        <w:gridCol w:w="536"/>
        <w:gridCol w:w="1260"/>
        <w:gridCol w:w="1984"/>
        <w:gridCol w:w="2384"/>
        <w:gridCol w:w="536"/>
        <w:gridCol w:w="536"/>
        <w:gridCol w:w="942"/>
        <w:gridCol w:w="942"/>
        <w:gridCol w:w="830"/>
      </w:tblGrid>
      <w:tr>
        <w:tblPrEx>
          <w:tblCellMar>
            <w:top w:w="0" w:type="dxa"/>
            <w:left w:w="108" w:type="dxa"/>
            <w:bottom w:w="0" w:type="dxa"/>
            <w:right w:w="108" w:type="dxa"/>
          </w:tblCellMar>
        </w:tblPrEx>
        <w:trPr>
          <w:trHeight w:val="468" w:hRule="atLeast"/>
          <w:jc w:val="center"/>
        </w:trPr>
        <w:tc>
          <w:tcPr>
            <w:tcW w:w="269"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序号</w:t>
            </w:r>
          </w:p>
        </w:tc>
        <w:tc>
          <w:tcPr>
            <w:tcW w:w="633"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设备名称</w:t>
            </w:r>
          </w:p>
        </w:tc>
        <w:tc>
          <w:tcPr>
            <w:tcW w:w="996"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备件名称</w:t>
            </w:r>
          </w:p>
        </w:tc>
        <w:tc>
          <w:tcPr>
            <w:tcW w:w="1197"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规格型号</w:t>
            </w:r>
          </w:p>
        </w:tc>
        <w:tc>
          <w:tcPr>
            <w:tcW w:w="269"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单位</w:t>
            </w:r>
          </w:p>
        </w:tc>
        <w:tc>
          <w:tcPr>
            <w:tcW w:w="269"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数量</w:t>
            </w:r>
          </w:p>
        </w:tc>
        <w:tc>
          <w:tcPr>
            <w:tcW w:w="473"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default" w:ascii="仿宋" w:hAnsi="仿宋" w:eastAsia="仿宋" w:cs="仿宋"/>
                <w:color w:val="000000"/>
                <w:kern w:val="0"/>
                <w:sz w:val="24"/>
                <w:szCs w:val="24"/>
                <w:highlight w:val="none"/>
                <w:lang w:val="en-US" w:eastAsia="zh-CN" w:bidi="ar"/>
              </w:rPr>
            </w:pPr>
            <w:r>
              <w:rPr>
                <w:rFonts w:hint="eastAsia" w:ascii="仿宋" w:hAnsi="仿宋" w:eastAsia="仿宋" w:cs="仿宋"/>
                <w:color w:val="000000"/>
                <w:kern w:val="0"/>
                <w:sz w:val="24"/>
                <w:szCs w:val="24"/>
                <w:highlight w:val="none"/>
                <w:lang w:val="en-US" w:eastAsia="zh-CN" w:bidi="ar"/>
              </w:rPr>
              <w:t>不含税单价</w:t>
            </w:r>
          </w:p>
        </w:tc>
        <w:tc>
          <w:tcPr>
            <w:tcW w:w="473"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default" w:ascii="仿宋" w:hAnsi="仿宋" w:eastAsia="仿宋" w:cs="仿宋"/>
                <w:color w:val="000000"/>
                <w:kern w:val="0"/>
                <w:sz w:val="24"/>
                <w:szCs w:val="24"/>
                <w:highlight w:val="none"/>
                <w:lang w:val="en-US" w:eastAsia="zh-CN" w:bidi="ar"/>
              </w:rPr>
            </w:pPr>
            <w:r>
              <w:rPr>
                <w:rFonts w:hint="eastAsia" w:ascii="仿宋" w:hAnsi="仿宋" w:eastAsia="仿宋" w:cs="仿宋"/>
                <w:color w:val="000000"/>
                <w:kern w:val="0"/>
                <w:sz w:val="24"/>
                <w:szCs w:val="24"/>
                <w:highlight w:val="none"/>
                <w:lang w:val="en-US" w:eastAsia="zh-CN" w:bidi="ar"/>
              </w:rPr>
              <w:t>含税单价</w:t>
            </w:r>
          </w:p>
        </w:tc>
        <w:tc>
          <w:tcPr>
            <w:tcW w:w="417"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lang w:eastAsia="zh-CN"/>
              </w:rPr>
            </w:pPr>
            <w:r>
              <w:rPr>
                <w:rFonts w:hint="eastAsia" w:ascii="仿宋" w:hAnsi="仿宋" w:eastAsia="仿宋" w:cs="仿宋"/>
                <w:color w:val="000000"/>
                <w:kern w:val="0"/>
                <w:sz w:val="24"/>
                <w:szCs w:val="24"/>
                <w:highlight w:val="none"/>
                <w:lang w:val="en-US" w:eastAsia="zh-CN" w:bidi="ar"/>
              </w:rPr>
              <w:t>报价品牌</w:t>
            </w:r>
          </w:p>
        </w:tc>
      </w:tr>
      <w:tr>
        <w:tblPrEx>
          <w:tblCellMar>
            <w:top w:w="0" w:type="dxa"/>
            <w:left w:w="108" w:type="dxa"/>
            <w:bottom w:w="0" w:type="dxa"/>
            <w:right w:w="108" w:type="dxa"/>
          </w:tblCellMar>
        </w:tblPrEx>
        <w:trPr>
          <w:trHeight w:val="468" w:hRule="atLeast"/>
          <w:jc w:val="center"/>
        </w:trPr>
        <w:tc>
          <w:tcPr>
            <w:tcW w:w="269"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1</w:t>
            </w:r>
          </w:p>
        </w:tc>
        <w:tc>
          <w:tcPr>
            <w:tcW w:w="633"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加药泵（pam）</w:t>
            </w:r>
          </w:p>
        </w:tc>
        <w:tc>
          <w:tcPr>
            <w:tcW w:w="996"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三项离心式加药泵</w:t>
            </w:r>
          </w:p>
        </w:tc>
        <w:tc>
          <w:tcPr>
            <w:tcW w:w="1197"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380V 2.2kw</w:t>
            </w:r>
          </w:p>
        </w:tc>
        <w:tc>
          <w:tcPr>
            <w:tcW w:w="269"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台</w:t>
            </w:r>
          </w:p>
        </w:tc>
        <w:tc>
          <w:tcPr>
            <w:tcW w:w="269"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2</w:t>
            </w:r>
          </w:p>
        </w:tc>
        <w:tc>
          <w:tcPr>
            <w:tcW w:w="473"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rPr>
                <w:rFonts w:hint="eastAsia" w:ascii="仿宋" w:hAnsi="仿宋" w:eastAsia="仿宋" w:cs="仿宋"/>
                <w:color w:val="000000"/>
                <w:sz w:val="24"/>
                <w:szCs w:val="24"/>
                <w:highlight w:val="none"/>
              </w:rPr>
            </w:pPr>
          </w:p>
        </w:tc>
        <w:tc>
          <w:tcPr>
            <w:tcW w:w="473"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rPr>
                <w:rFonts w:hint="eastAsia" w:ascii="仿宋" w:hAnsi="仿宋" w:eastAsia="仿宋" w:cs="仿宋"/>
                <w:color w:val="000000"/>
                <w:sz w:val="24"/>
                <w:szCs w:val="24"/>
                <w:highlight w:val="none"/>
              </w:rPr>
            </w:pPr>
          </w:p>
        </w:tc>
        <w:tc>
          <w:tcPr>
            <w:tcW w:w="417"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rPr>
                <w:rFonts w:hint="eastAsia" w:ascii="仿宋" w:hAnsi="仿宋" w:eastAsia="仿宋" w:cs="仿宋"/>
                <w:color w:val="000000"/>
                <w:sz w:val="24"/>
                <w:szCs w:val="24"/>
                <w:highlight w:val="none"/>
              </w:rPr>
            </w:pPr>
          </w:p>
        </w:tc>
      </w:tr>
      <w:tr>
        <w:tblPrEx>
          <w:tblCellMar>
            <w:top w:w="0" w:type="dxa"/>
            <w:left w:w="108" w:type="dxa"/>
            <w:bottom w:w="0" w:type="dxa"/>
            <w:right w:w="108" w:type="dxa"/>
          </w:tblCellMar>
        </w:tblPrEx>
        <w:trPr>
          <w:trHeight w:val="468" w:hRule="atLeast"/>
          <w:jc w:val="center"/>
        </w:trPr>
        <w:tc>
          <w:tcPr>
            <w:tcW w:w="269"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2</w:t>
            </w:r>
          </w:p>
        </w:tc>
        <w:tc>
          <w:tcPr>
            <w:tcW w:w="633" w:type="pct"/>
            <w:vMerge w:val="restar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水解酸化</w:t>
            </w:r>
          </w:p>
        </w:tc>
        <w:tc>
          <w:tcPr>
            <w:tcW w:w="996"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潜水搅拌器</w:t>
            </w:r>
          </w:p>
        </w:tc>
        <w:tc>
          <w:tcPr>
            <w:tcW w:w="1197"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QJB5/12-620/3-480/s</w:t>
            </w:r>
          </w:p>
        </w:tc>
        <w:tc>
          <w:tcPr>
            <w:tcW w:w="269"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台</w:t>
            </w:r>
          </w:p>
        </w:tc>
        <w:tc>
          <w:tcPr>
            <w:tcW w:w="269"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1</w:t>
            </w:r>
          </w:p>
        </w:tc>
        <w:tc>
          <w:tcPr>
            <w:tcW w:w="473"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rPr>
                <w:rFonts w:hint="eastAsia" w:ascii="仿宋" w:hAnsi="仿宋" w:eastAsia="仿宋" w:cs="仿宋"/>
                <w:color w:val="000000"/>
                <w:sz w:val="24"/>
                <w:szCs w:val="24"/>
                <w:highlight w:val="none"/>
              </w:rPr>
            </w:pPr>
          </w:p>
        </w:tc>
        <w:tc>
          <w:tcPr>
            <w:tcW w:w="473"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rPr>
                <w:rFonts w:hint="eastAsia" w:ascii="仿宋" w:hAnsi="仿宋" w:eastAsia="仿宋" w:cs="仿宋"/>
                <w:color w:val="000000"/>
                <w:sz w:val="24"/>
                <w:szCs w:val="24"/>
                <w:highlight w:val="none"/>
              </w:rPr>
            </w:pPr>
          </w:p>
        </w:tc>
        <w:tc>
          <w:tcPr>
            <w:tcW w:w="417"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rPr>
                <w:rFonts w:hint="eastAsia" w:ascii="仿宋" w:hAnsi="仿宋" w:eastAsia="仿宋" w:cs="仿宋"/>
                <w:color w:val="000000"/>
                <w:sz w:val="24"/>
                <w:szCs w:val="24"/>
                <w:highlight w:val="none"/>
              </w:rPr>
            </w:pPr>
          </w:p>
        </w:tc>
      </w:tr>
      <w:tr>
        <w:tblPrEx>
          <w:tblCellMar>
            <w:top w:w="0" w:type="dxa"/>
            <w:left w:w="108" w:type="dxa"/>
            <w:bottom w:w="0" w:type="dxa"/>
            <w:right w:w="108" w:type="dxa"/>
          </w:tblCellMar>
        </w:tblPrEx>
        <w:trPr>
          <w:trHeight w:val="468" w:hRule="atLeast"/>
          <w:jc w:val="center"/>
        </w:trPr>
        <w:tc>
          <w:tcPr>
            <w:tcW w:w="269"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3</w:t>
            </w:r>
          </w:p>
        </w:tc>
        <w:tc>
          <w:tcPr>
            <w:tcW w:w="633" w:type="pct"/>
            <w:vMerge w:val="continue"/>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rPr>
                <w:rFonts w:hint="eastAsia" w:ascii="仿宋" w:hAnsi="仿宋" w:eastAsia="仿宋" w:cs="仿宋"/>
                <w:color w:val="000000"/>
                <w:sz w:val="24"/>
                <w:szCs w:val="24"/>
                <w:highlight w:val="none"/>
              </w:rPr>
            </w:pPr>
          </w:p>
        </w:tc>
        <w:tc>
          <w:tcPr>
            <w:tcW w:w="996"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潜水推流器</w:t>
            </w:r>
          </w:p>
        </w:tc>
        <w:tc>
          <w:tcPr>
            <w:tcW w:w="1197"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QJB5/4-1800/2-62</w:t>
            </w:r>
          </w:p>
        </w:tc>
        <w:tc>
          <w:tcPr>
            <w:tcW w:w="269"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台</w:t>
            </w:r>
          </w:p>
        </w:tc>
        <w:tc>
          <w:tcPr>
            <w:tcW w:w="269"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1</w:t>
            </w:r>
          </w:p>
        </w:tc>
        <w:tc>
          <w:tcPr>
            <w:tcW w:w="473"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rPr>
                <w:rFonts w:hint="eastAsia" w:ascii="仿宋" w:hAnsi="仿宋" w:eastAsia="仿宋" w:cs="仿宋"/>
                <w:color w:val="000000"/>
                <w:sz w:val="24"/>
                <w:szCs w:val="24"/>
                <w:highlight w:val="none"/>
              </w:rPr>
            </w:pPr>
          </w:p>
        </w:tc>
        <w:tc>
          <w:tcPr>
            <w:tcW w:w="473"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rPr>
                <w:rFonts w:hint="eastAsia" w:ascii="仿宋" w:hAnsi="仿宋" w:eastAsia="仿宋" w:cs="仿宋"/>
                <w:color w:val="000000"/>
                <w:sz w:val="24"/>
                <w:szCs w:val="24"/>
                <w:highlight w:val="none"/>
              </w:rPr>
            </w:pPr>
          </w:p>
        </w:tc>
        <w:tc>
          <w:tcPr>
            <w:tcW w:w="417"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rPr>
                <w:rFonts w:hint="eastAsia" w:ascii="仿宋" w:hAnsi="仿宋" w:eastAsia="仿宋" w:cs="仿宋"/>
                <w:color w:val="000000"/>
                <w:sz w:val="24"/>
                <w:szCs w:val="24"/>
                <w:highlight w:val="none"/>
              </w:rPr>
            </w:pPr>
          </w:p>
        </w:tc>
      </w:tr>
      <w:tr>
        <w:tblPrEx>
          <w:tblCellMar>
            <w:top w:w="0" w:type="dxa"/>
            <w:left w:w="108" w:type="dxa"/>
            <w:bottom w:w="0" w:type="dxa"/>
            <w:right w:w="108" w:type="dxa"/>
          </w:tblCellMar>
        </w:tblPrEx>
        <w:trPr>
          <w:trHeight w:val="468" w:hRule="atLeast"/>
          <w:jc w:val="center"/>
        </w:trPr>
        <w:tc>
          <w:tcPr>
            <w:tcW w:w="269"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4</w:t>
            </w:r>
          </w:p>
        </w:tc>
        <w:tc>
          <w:tcPr>
            <w:tcW w:w="633" w:type="pct"/>
            <w:vMerge w:val="restar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厌氧、缺氧</w:t>
            </w:r>
          </w:p>
        </w:tc>
        <w:tc>
          <w:tcPr>
            <w:tcW w:w="996"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潜水搅拌器</w:t>
            </w:r>
          </w:p>
        </w:tc>
        <w:tc>
          <w:tcPr>
            <w:tcW w:w="1197"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QJB4/6-400/3-980</w:t>
            </w:r>
          </w:p>
        </w:tc>
        <w:tc>
          <w:tcPr>
            <w:tcW w:w="269"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台</w:t>
            </w:r>
          </w:p>
        </w:tc>
        <w:tc>
          <w:tcPr>
            <w:tcW w:w="269"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2</w:t>
            </w:r>
          </w:p>
        </w:tc>
        <w:tc>
          <w:tcPr>
            <w:tcW w:w="473"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rPr>
                <w:rFonts w:hint="eastAsia" w:ascii="仿宋" w:hAnsi="仿宋" w:eastAsia="仿宋" w:cs="仿宋"/>
                <w:color w:val="000000"/>
                <w:sz w:val="24"/>
                <w:szCs w:val="24"/>
                <w:highlight w:val="none"/>
              </w:rPr>
            </w:pPr>
          </w:p>
        </w:tc>
        <w:tc>
          <w:tcPr>
            <w:tcW w:w="473"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rPr>
                <w:rFonts w:hint="eastAsia" w:ascii="仿宋" w:hAnsi="仿宋" w:eastAsia="仿宋" w:cs="仿宋"/>
                <w:color w:val="000000"/>
                <w:sz w:val="24"/>
                <w:szCs w:val="24"/>
                <w:highlight w:val="none"/>
              </w:rPr>
            </w:pPr>
          </w:p>
        </w:tc>
        <w:tc>
          <w:tcPr>
            <w:tcW w:w="417"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rPr>
                <w:rFonts w:hint="eastAsia" w:ascii="仿宋" w:hAnsi="仿宋" w:eastAsia="仿宋" w:cs="仿宋"/>
                <w:color w:val="000000"/>
                <w:sz w:val="24"/>
                <w:szCs w:val="24"/>
                <w:highlight w:val="none"/>
              </w:rPr>
            </w:pPr>
          </w:p>
        </w:tc>
      </w:tr>
      <w:tr>
        <w:tblPrEx>
          <w:tblCellMar>
            <w:top w:w="0" w:type="dxa"/>
            <w:left w:w="108" w:type="dxa"/>
            <w:bottom w:w="0" w:type="dxa"/>
            <w:right w:w="108" w:type="dxa"/>
          </w:tblCellMar>
        </w:tblPrEx>
        <w:trPr>
          <w:trHeight w:val="468" w:hRule="atLeast"/>
          <w:jc w:val="center"/>
        </w:trPr>
        <w:tc>
          <w:tcPr>
            <w:tcW w:w="269"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5</w:t>
            </w:r>
          </w:p>
        </w:tc>
        <w:tc>
          <w:tcPr>
            <w:tcW w:w="633" w:type="pct"/>
            <w:vMerge w:val="continue"/>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rPr>
                <w:rFonts w:hint="eastAsia" w:ascii="仿宋" w:hAnsi="仿宋" w:eastAsia="仿宋" w:cs="仿宋"/>
                <w:color w:val="000000"/>
                <w:sz w:val="24"/>
                <w:szCs w:val="24"/>
                <w:highlight w:val="none"/>
              </w:rPr>
            </w:pPr>
          </w:p>
        </w:tc>
        <w:tc>
          <w:tcPr>
            <w:tcW w:w="996"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剩余污泥泵</w:t>
            </w:r>
          </w:p>
        </w:tc>
        <w:tc>
          <w:tcPr>
            <w:tcW w:w="1197"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50WQ30-9-2.2</w:t>
            </w:r>
          </w:p>
        </w:tc>
        <w:tc>
          <w:tcPr>
            <w:tcW w:w="269"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台</w:t>
            </w:r>
          </w:p>
        </w:tc>
        <w:tc>
          <w:tcPr>
            <w:tcW w:w="269"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2</w:t>
            </w:r>
          </w:p>
        </w:tc>
        <w:tc>
          <w:tcPr>
            <w:tcW w:w="473"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rPr>
                <w:rFonts w:hint="eastAsia" w:ascii="仿宋" w:hAnsi="仿宋" w:eastAsia="仿宋" w:cs="仿宋"/>
                <w:color w:val="000000"/>
                <w:sz w:val="24"/>
                <w:szCs w:val="24"/>
                <w:highlight w:val="none"/>
              </w:rPr>
            </w:pPr>
          </w:p>
        </w:tc>
        <w:tc>
          <w:tcPr>
            <w:tcW w:w="473"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rPr>
                <w:rFonts w:hint="eastAsia" w:ascii="仿宋" w:hAnsi="仿宋" w:eastAsia="仿宋" w:cs="仿宋"/>
                <w:color w:val="000000"/>
                <w:sz w:val="24"/>
                <w:szCs w:val="24"/>
                <w:highlight w:val="none"/>
              </w:rPr>
            </w:pPr>
          </w:p>
        </w:tc>
        <w:tc>
          <w:tcPr>
            <w:tcW w:w="417"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rPr>
                <w:rFonts w:hint="eastAsia" w:ascii="仿宋" w:hAnsi="仿宋" w:eastAsia="仿宋" w:cs="仿宋"/>
                <w:color w:val="000000"/>
                <w:sz w:val="24"/>
                <w:szCs w:val="24"/>
                <w:highlight w:val="none"/>
              </w:rPr>
            </w:pPr>
          </w:p>
        </w:tc>
      </w:tr>
      <w:tr>
        <w:tblPrEx>
          <w:tblCellMar>
            <w:top w:w="0" w:type="dxa"/>
            <w:left w:w="108" w:type="dxa"/>
            <w:bottom w:w="0" w:type="dxa"/>
            <w:right w:w="108" w:type="dxa"/>
          </w:tblCellMar>
        </w:tblPrEx>
        <w:trPr>
          <w:trHeight w:val="468" w:hRule="atLeast"/>
          <w:jc w:val="center"/>
        </w:trPr>
        <w:tc>
          <w:tcPr>
            <w:tcW w:w="269"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6</w:t>
            </w:r>
          </w:p>
        </w:tc>
        <w:tc>
          <w:tcPr>
            <w:tcW w:w="633" w:type="pct"/>
            <w:vMerge w:val="continue"/>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rPr>
                <w:rFonts w:hint="eastAsia" w:ascii="仿宋" w:hAnsi="仿宋" w:eastAsia="仿宋" w:cs="仿宋"/>
                <w:color w:val="000000"/>
                <w:sz w:val="24"/>
                <w:szCs w:val="24"/>
                <w:highlight w:val="none"/>
              </w:rPr>
            </w:pPr>
          </w:p>
        </w:tc>
        <w:tc>
          <w:tcPr>
            <w:tcW w:w="996"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污泥回流泵</w:t>
            </w:r>
          </w:p>
        </w:tc>
        <w:tc>
          <w:tcPr>
            <w:tcW w:w="1197"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GQJB-W3</w:t>
            </w:r>
          </w:p>
        </w:tc>
        <w:tc>
          <w:tcPr>
            <w:tcW w:w="269"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台</w:t>
            </w:r>
          </w:p>
        </w:tc>
        <w:tc>
          <w:tcPr>
            <w:tcW w:w="269"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2</w:t>
            </w:r>
          </w:p>
        </w:tc>
        <w:tc>
          <w:tcPr>
            <w:tcW w:w="473"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rPr>
                <w:rFonts w:hint="eastAsia" w:ascii="仿宋" w:hAnsi="仿宋" w:eastAsia="仿宋" w:cs="仿宋"/>
                <w:color w:val="000000"/>
                <w:sz w:val="24"/>
                <w:szCs w:val="24"/>
                <w:highlight w:val="none"/>
              </w:rPr>
            </w:pPr>
          </w:p>
        </w:tc>
        <w:tc>
          <w:tcPr>
            <w:tcW w:w="473"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rPr>
                <w:rFonts w:hint="eastAsia" w:ascii="仿宋" w:hAnsi="仿宋" w:eastAsia="仿宋" w:cs="仿宋"/>
                <w:color w:val="000000"/>
                <w:sz w:val="24"/>
                <w:szCs w:val="24"/>
                <w:highlight w:val="none"/>
              </w:rPr>
            </w:pPr>
          </w:p>
        </w:tc>
        <w:tc>
          <w:tcPr>
            <w:tcW w:w="417"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rPr>
                <w:rFonts w:hint="eastAsia" w:ascii="仿宋" w:hAnsi="仿宋" w:eastAsia="仿宋" w:cs="仿宋"/>
                <w:color w:val="000000"/>
                <w:sz w:val="24"/>
                <w:szCs w:val="24"/>
                <w:highlight w:val="none"/>
              </w:rPr>
            </w:pPr>
          </w:p>
        </w:tc>
      </w:tr>
      <w:tr>
        <w:tblPrEx>
          <w:tblCellMar>
            <w:top w:w="0" w:type="dxa"/>
            <w:left w:w="108" w:type="dxa"/>
            <w:bottom w:w="0" w:type="dxa"/>
            <w:right w:w="108" w:type="dxa"/>
          </w:tblCellMar>
        </w:tblPrEx>
        <w:trPr>
          <w:trHeight w:val="468" w:hRule="atLeast"/>
          <w:jc w:val="center"/>
        </w:trPr>
        <w:tc>
          <w:tcPr>
            <w:tcW w:w="269"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7</w:t>
            </w:r>
          </w:p>
        </w:tc>
        <w:tc>
          <w:tcPr>
            <w:tcW w:w="633" w:type="pct"/>
            <w:vMerge w:val="restar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设备配件</w:t>
            </w:r>
          </w:p>
        </w:tc>
        <w:tc>
          <w:tcPr>
            <w:tcW w:w="996"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推流器减速机</w:t>
            </w:r>
          </w:p>
        </w:tc>
        <w:tc>
          <w:tcPr>
            <w:tcW w:w="1197"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FRZ87-AK28-M1</w:t>
            </w:r>
          </w:p>
        </w:tc>
        <w:tc>
          <w:tcPr>
            <w:tcW w:w="269"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台</w:t>
            </w:r>
          </w:p>
        </w:tc>
        <w:tc>
          <w:tcPr>
            <w:tcW w:w="269"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2</w:t>
            </w:r>
          </w:p>
        </w:tc>
        <w:tc>
          <w:tcPr>
            <w:tcW w:w="473"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rPr>
                <w:rFonts w:hint="eastAsia" w:ascii="仿宋" w:hAnsi="仿宋" w:eastAsia="仿宋" w:cs="仿宋"/>
                <w:color w:val="000000"/>
                <w:sz w:val="24"/>
                <w:szCs w:val="24"/>
                <w:highlight w:val="none"/>
              </w:rPr>
            </w:pPr>
          </w:p>
        </w:tc>
        <w:tc>
          <w:tcPr>
            <w:tcW w:w="473"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rPr>
                <w:rFonts w:hint="eastAsia" w:ascii="仿宋" w:hAnsi="仿宋" w:eastAsia="仿宋" w:cs="仿宋"/>
                <w:color w:val="000000"/>
                <w:sz w:val="24"/>
                <w:szCs w:val="24"/>
                <w:highlight w:val="none"/>
              </w:rPr>
            </w:pPr>
          </w:p>
        </w:tc>
        <w:tc>
          <w:tcPr>
            <w:tcW w:w="417"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rPr>
                <w:rFonts w:hint="eastAsia" w:ascii="仿宋" w:hAnsi="仿宋" w:eastAsia="仿宋" w:cs="仿宋"/>
                <w:color w:val="000000"/>
                <w:sz w:val="24"/>
                <w:szCs w:val="24"/>
                <w:highlight w:val="none"/>
              </w:rPr>
            </w:pPr>
          </w:p>
        </w:tc>
      </w:tr>
      <w:tr>
        <w:tblPrEx>
          <w:tblCellMar>
            <w:top w:w="0" w:type="dxa"/>
            <w:left w:w="108" w:type="dxa"/>
            <w:bottom w:w="0" w:type="dxa"/>
            <w:right w:w="108" w:type="dxa"/>
          </w:tblCellMar>
        </w:tblPrEx>
        <w:trPr>
          <w:trHeight w:val="632" w:hRule="atLeast"/>
          <w:jc w:val="center"/>
        </w:trPr>
        <w:tc>
          <w:tcPr>
            <w:tcW w:w="269"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8</w:t>
            </w:r>
          </w:p>
        </w:tc>
        <w:tc>
          <w:tcPr>
            <w:tcW w:w="633" w:type="pct"/>
            <w:vMerge w:val="continue"/>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rPr>
                <w:rFonts w:hint="eastAsia" w:ascii="仿宋" w:hAnsi="仿宋" w:eastAsia="仿宋" w:cs="仿宋"/>
                <w:color w:val="000000"/>
                <w:sz w:val="24"/>
                <w:szCs w:val="24"/>
                <w:highlight w:val="none"/>
              </w:rPr>
            </w:pPr>
          </w:p>
        </w:tc>
        <w:tc>
          <w:tcPr>
            <w:tcW w:w="996" w:type="pct"/>
            <w:vMerge w:val="restar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搅拌器叶轮</w:t>
            </w:r>
          </w:p>
        </w:tc>
        <w:tc>
          <w:tcPr>
            <w:tcW w:w="1197" w:type="pct"/>
            <w:tcBorders>
              <w:top w:val="single" w:color="000000" w:sz="4" w:space="0"/>
              <w:left w:val="single" w:color="000000" w:sz="4" w:space="0"/>
              <w:bottom w:val="single" w:color="000000" w:sz="4" w:space="0"/>
              <w:right w:val="single" w:color="000000" w:sz="4" w:space="0"/>
            </w:tcBorders>
            <w:noWrap w:val="0"/>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eastAsia="zh-CN" w:bidi="ar"/>
              </w:rPr>
            </w:pPr>
            <w:r>
              <w:rPr>
                <w:rFonts w:hint="eastAsia" w:ascii="仿宋" w:hAnsi="仿宋" w:eastAsia="仿宋" w:cs="仿宋"/>
                <w:color w:val="000000"/>
                <w:kern w:val="0"/>
                <w:sz w:val="24"/>
                <w:szCs w:val="24"/>
                <w:highlight w:val="none"/>
                <w:lang w:bidi="ar"/>
              </w:rPr>
              <w:t>（不锈钢304）叶轮直径：400</w:t>
            </w:r>
          </w:p>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 xml:space="preserve"> QJB4/6-400/3-980</w:t>
            </w:r>
          </w:p>
        </w:tc>
        <w:tc>
          <w:tcPr>
            <w:tcW w:w="269"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件</w:t>
            </w:r>
          </w:p>
        </w:tc>
        <w:tc>
          <w:tcPr>
            <w:tcW w:w="269"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10</w:t>
            </w:r>
          </w:p>
        </w:tc>
        <w:tc>
          <w:tcPr>
            <w:tcW w:w="473" w:type="pct"/>
            <w:tcBorders>
              <w:top w:val="single" w:color="000000" w:sz="4" w:space="0"/>
              <w:left w:val="single" w:color="000000" w:sz="4" w:space="0"/>
              <w:bottom w:val="single" w:color="000000" w:sz="4" w:space="0"/>
              <w:right w:val="single" w:color="000000" w:sz="4" w:space="0"/>
            </w:tcBorders>
            <w:noWrap w:val="0"/>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bidi="ar"/>
              </w:rPr>
            </w:pPr>
          </w:p>
        </w:tc>
        <w:tc>
          <w:tcPr>
            <w:tcW w:w="473" w:type="pct"/>
            <w:tcBorders>
              <w:top w:val="single" w:color="000000" w:sz="4" w:space="0"/>
              <w:left w:val="single" w:color="000000" w:sz="4" w:space="0"/>
              <w:bottom w:val="single" w:color="000000" w:sz="4" w:space="0"/>
              <w:right w:val="single" w:color="000000" w:sz="4" w:space="0"/>
            </w:tcBorders>
            <w:noWrap w:val="0"/>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bidi="ar"/>
              </w:rPr>
            </w:pPr>
          </w:p>
        </w:tc>
        <w:tc>
          <w:tcPr>
            <w:tcW w:w="417" w:type="pct"/>
            <w:vMerge w:val="restart"/>
            <w:tcBorders>
              <w:top w:val="single" w:color="000000" w:sz="4" w:space="0"/>
              <w:left w:val="single" w:color="000000" w:sz="4" w:space="0"/>
              <w:bottom w:val="single" w:color="000000" w:sz="4" w:space="0"/>
              <w:right w:val="single" w:color="000000" w:sz="4" w:space="0"/>
            </w:tcBorders>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p>
        </w:tc>
      </w:tr>
      <w:tr>
        <w:tblPrEx>
          <w:tblCellMar>
            <w:top w:w="0" w:type="dxa"/>
            <w:left w:w="108" w:type="dxa"/>
            <w:bottom w:w="0" w:type="dxa"/>
            <w:right w:w="108" w:type="dxa"/>
          </w:tblCellMar>
        </w:tblPrEx>
        <w:trPr>
          <w:trHeight w:val="632" w:hRule="atLeast"/>
          <w:jc w:val="center"/>
        </w:trPr>
        <w:tc>
          <w:tcPr>
            <w:tcW w:w="269"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9</w:t>
            </w:r>
          </w:p>
        </w:tc>
        <w:tc>
          <w:tcPr>
            <w:tcW w:w="633" w:type="pct"/>
            <w:vMerge w:val="continue"/>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rPr>
                <w:rFonts w:hint="eastAsia" w:ascii="仿宋" w:hAnsi="仿宋" w:eastAsia="仿宋" w:cs="仿宋"/>
                <w:color w:val="000000"/>
                <w:sz w:val="24"/>
                <w:szCs w:val="24"/>
                <w:highlight w:val="none"/>
              </w:rPr>
            </w:pPr>
          </w:p>
        </w:tc>
        <w:tc>
          <w:tcPr>
            <w:tcW w:w="996" w:type="pct"/>
            <w:vMerge w:val="continue"/>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rPr>
                <w:rFonts w:hint="eastAsia" w:ascii="仿宋" w:hAnsi="仿宋" w:eastAsia="仿宋" w:cs="仿宋"/>
                <w:color w:val="000000"/>
                <w:sz w:val="24"/>
                <w:szCs w:val="24"/>
                <w:highlight w:val="none"/>
              </w:rPr>
            </w:pPr>
          </w:p>
        </w:tc>
        <w:tc>
          <w:tcPr>
            <w:tcW w:w="1197" w:type="pct"/>
            <w:tcBorders>
              <w:top w:val="single" w:color="000000" w:sz="4" w:space="0"/>
              <w:left w:val="single" w:color="000000" w:sz="4" w:space="0"/>
              <w:bottom w:val="single" w:color="000000" w:sz="4" w:space="0"/>
              <w:right w:val="single" w:color="000000" w:sz="4" w:space="0"/>
            </w:tcBorders>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（不锈钢304）叶轮直径：620 QJB5/12-620/3-480/s</w:t>
            </w:r>
          </w:p>
        </w:tc>
        <w:tc>
          <w:tcPr>
            <w:tcW w:w="269"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件</w:t>
            </w:r>
          </w:p>
        </w:tc>
        <w:tc>
          <w:tcPr>
            <w:tcW w:w="269"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8</w:t>
            </w:r>
          </w:p>
        </w:tc>
        <w:tc>
          <w:tcPr>
            <w:tcW w:w="473" w:type="pct"/>
            <w:tcBorders>
              <w:top w:val="single" w:color="000000" w:sz="4" w:space="0"/>
              <w:left w:val="single" w:color="000000" w:sz="4" w:space="0"/>
              <w:bottom w:val="single" w:color="000000" w:sz="4" w:space="0"/>
              <w:right w:val="single" w:color="000000" w:sz="4" w:space="0"/>
            </w:tcBorders>
            <w:noWrap w:val="0"/>
            <w:vAlign w:val="center"/>
          </w:tcPr>
          <w:p>
            <w:pPr>
              <w:widowControl/>
              <w:adjustRightInd w:val="0"/>
              <w:snapToGrid w:val="0"/>
              <w:jc w:val="center"/>
              <w:rPr>
                <w:rFonts w:hint="eastAsia" w:ascii="仿宋" w:hAnsi="仿宋" w:eastAsia="仿宋" w:cs="仿宋"/>
                <w:color w:val="000000"/>
                <w:sz w:val="24"/>
                <w:szCs w:val="24"/>
                <w:highlight w:val="none"/>
              </w:rPr>
            </w:pPr>
          </w:p>
        </w:tc>
        <w:tc>
          <w:tcPr>
            <w:tcW w:w="473" w:type="pct"/>
            <w:tcBorders>
              <w:top w:val="single" w:color="000000" w:sz="4" w:space="0"/>
              <w:left w:val="single" w:color="000000" w:sz="4" w:space="0"/>
              <w:bottom w:val="single" w:color="000000" w:sz="4" w:space="0"/>
              <w:right w:val="single" w:color="000000" w:sz="4" w:space="0"/>
            </w:tcBorders>
            <w:noWrap w:val="0"/>
            <w:vAlign w:val="center"/>
          </w:tcPr>
          <w:p>
            <w:pPr>
              <w:widowControl/>
              <w:adjustRightInd w:val="0"/>
              <w:snapToGrid w:val="0"/>
              <w:jc w:val="center"/>
              <w:rPr>
                <w:rFonts w:hint="eastAsia" w:ascii="仿宋" w:hAnsi="仿宋" w:eastAsia="仿宋" w:cs="仿宋"/>
                <w:color w:val="000000"/>
                <w:sz w:val="24"/>
                <w:szCs w:val="24"/>
                <w:highlight w:val="none"/>
              </w:rPr>
            </w:pPr>
          </w:p>
        </w:tc>
        <w:tc>
          <w:tcPr>
            <w:tcW w:w="417" w:type="pct"/>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adjustRightInd w:val="0"/>
              <w:snapToGrid w:val="0"/>
              <w:jc w:val="center"/>
              <w:rPr>
                <w:rFonts w:hint="eastAsia" w:ascii="仿宋" w:hAnsi="仿宋" w:eastAsia="仿宋" w:cs="仿宋"/>
                <w:color w:val="000000"/>
                <w:sz w:val="24"/>
                <w:szCs w:val="24"/>
                <w:highlight w:val="none"/>
              </w:rPr>
            </w:pPr>
          </w:p>
        </w:tc>
      </w:tr>
      <w:tr>
        <w:tblPrEx>
          <w:tblCellMar>
            <w:top w:w="0" w:type="dxa"/>
            <w:left w:w="108" w:type="dxa"/>
            <w:bottom w:w="0" w:type="dxa"/>
            <w:right w:w="108" w:type="dxa"/>
          </w:tblCellMar>
        </w:tblPrEx>
        <w:trPr>
          <w:trHeight w:val="632" w:hRule="atLeast"/>
          <w:jc w:val="center"/>
        </w:trPr>
        <w:tc>
          <w:tcPr>
            <w:tcW w:w="269"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10</w:t>
            </w:r>
          </w:p>
        </w:tc>
        <w:tc>
          <w:tcPr>
            <w:tcW w:w="633" w:type="pct"/>
            <w:vMerge w:val="continue"/>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rPr>
                <w:rFonts w:hint="eastAsia" w:ascii="仿宋" w:hAnsi="仿宋" w:eastAsia="仿宋" w:cs="仿宋"/>
                <w:color w:val="000000"/>
                <w:sz w:val="24"/>
                <w:szCs w:val="24"/>
                <w:highlight w:val="none"/>
              </w:rPr>
            </w:pPr>
          </w:p>
        </w:tc>
        <w:tc>
          <w:tcPr>
            <w:tcW w:w="996"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变频回流泵叶轮</w:t>
            </w:r>
          </w:p>
        </w:tc>
        <w:tc>
          <w:tcPr>
            <w:tcW w:w="1197" w:type="pct"/>
            <w:tcBorders>
              <w:top w:val="single" w:color="000000" w:sz="4" w:space="0"/>
              <w:left w:val="single" w:color="000000" w:sz="4" w:space="0"/>
              <w:bottom w:val="single" w:color="000000" w:sz="4" w:space="0"/>
              <w:right w:val="single" w:color="000000" w:sz="4" w:space="0"/>
            </w:tcBorders>
            <w:noWrap w:val="0"/>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eastAsia="zh-CN" w:bidi="ar"/>
              </w:rPr>
            </w:pPr>
            <w:r>
              <w:rPr>
                <w:rFonts w:hint="eastAsia" w:ascii="仿宋" w:hAnsi="仿宋" w:eastAsia="仿宋" w:cs="仿宋"/>
                <w:color w:val="000000"/>
                <w:kern w:val="0"/>
                <w:sz w:val="24"/>
                <w:szCs w:val="24"/>
                <w:highlight w:val="none"/>
                <w:lang w:bidi="ar"/>
              </w:rPr>
              <w:t>（不锈钢304）叶轮直径：626</w:t>
            </w:r>
          </w:p>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QJBW7.5</w:t>
            </w:r>
          </w:p>
        </w:tc>
        <w:tc>
          <w:tcPr>
            <w:tcW w:w="269"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件</w:t>
            </w:r>
          </w:p>
        </w:tc>
        <w:tc>
          <w:tcPr>
            <w:tcW w:w="269"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6</w:t>
            </w:r>
          </w:p>
        </w:tc>
        <w:tc>
          <w:tcPr>
            <w:tcW w:w="473" w:type="pct"/>
            <w:tcBorders>
              <w:top w:val="single" w:color="000000" w:sz="4" w:space="0"/>
              <w:left w:val="single" w:color="000000" w:sz="4" w:space="0"/>
              <w:bottom w:val="single" w:color="000000" w:sz="4" w:space="0"/>
              <w:right w:val="single" w:color="000000" w:sz="4" w:space="0"/>
            </w:tcBorders>
            <w:noWrap w:val="0"/>
            <w:vAlign w:val="center"/>
          </w:tcPr>
          <w:p>
            <w:pPr>
              <w:widowControl/>
              <w:adjustRightInd w:val="0"/>
              <w:snapToGrid w:val="0"/>
              <w:jc w:val="center"/>
              <w:rPr>
                <w:rFonts w:hint="eastAsia" w:ascii="仿宋" w:hAnsi="仿宋" w:eastAsia="仿宋" w:cs="仿宋"/>
                <w:color w:val="000000"/>
                <w:sz w:val="24"/>
                <w:szCs w:val="24"/>
                <w:highlight w:val="none"/>
              </w:rPr>
            </w:pPr>
          </w:p>
        </w:tc>
        <w:tc>
          <w:tcPr>
            <w:tcW w:w="473" w:type="pct"/>
            <w:tcBorders>
              <w:top w:val="single" w:color="000000" w:sz="4" w:space="0"/>
              <w:left w:val="single" w:color="000000" w:sz="4" w:space="0"/>
              <w:bottom w:val="single" w:color="000000" w:sz="4" w:space="0"/>
              <w:right w:val="single" w:color="000000" w:sz="4" w:space="0"/>
            </w:tcBorders>
            <w:noWrap w:val="0"/>
            <w:vAlign w:val="center"/>
          </w:tcPr>
          <w:p>
            <w:pPr>
              <w:widowControl/>
              <w:adjustRightInd w:val="0"/>
              <w:snapToGrid w:val="0"/>
              <w:jc w:val="center"/>
              <w:rPr>
                <w:rFonts w:hint="eastAsia" w:ascii="仿宋" w:hAnsi="仿宋" w:eastAsia="仿宋" w:cs="仿宋"/>
                <w:color w:val="000000"/>
                <w:sz w:val="24"/>
                <w:szCs w:val="24"/>
                <w:highlight w:val="none"/>
              </w:rPr>
            </w:pPr>
          </w:p>
        </w:tc>
        <w:tc>
          <w:tcPr>
            <w:tcW w:w="417" w:type="pct"/>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adjustRightInd w:val="0"/>
              <w:snapToGrid w:val="0"/>
              <w:jc w:val="center"/>
              <w:rPr>
                <w:rFonts w:hint="eastAsia" w:ascii="仿宋" w:hAnsi="仿宋" w:eastAsia="仿宋" w:cs="仿宋"/>
                <w:color w:val="000000"/>
                <w:sz w:val="24"/>
                <w:szCs w:val="24"/>
                <w:highlight w:val="none"/>
              </w:rPr>
            </w:pPr>
          </w:p>
        </w:tc>
      </w:tr>
      <w:tr>
        <w:tblPrEx>
          <w:tblCellMar>
            <w:top w:w="0" w:type="dxa"/>
            <w:left w:w="108" w:type="dxa"/>
            <w:bottom w:w="0" w:type="dxa"/>
            <w:right w:w="108" w:type="dxa"/>
          </w:tblCellMar>
        </w:tblPrEx>
        <w:trPr>
          <w:trHeight w:val="468" w:hRule="atLeast"/>
          <w:jc w:val="center"/>
        </w:trPr>
        <w:tc>
          <w:tcPr>
            <w:tcW w:w="269"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11</w:t>
            </w:r>
          </w:p>
        </w:tc>
        <w:tc>
          <w:tcPr>
            <w:tcW w:w="633" w:type="pct"/>
            <w:vMerge w:val="restar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PAM加药装置</w:t>
            </w:r>
          </w:p>
        </w:tc>
        <w:tc>
          <w:tcPr>
            <w:tcW w:w="996"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搅拌机</w:t>
            </w:r>
          </w:p>
        </w:tc>
        <w:tc>
          <w:tcPr>
            <w:tcW w:w="1197"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型号：BLD10-11-0.75  0.75kw</w:t>
            </w:r>
          </w:p>
        </w:tc>
        <w:tc>
          <w:tcPr>
            <w:tcW w:w="269"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台</w:t>
            </w:r>
          </w:p>
        </w:tc>
        <w:tc>
          <w:tcPr>
            <w:tcW w:w="269"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2</w:t>
            </w:r>
          </w:p>
        </w:tc>
        <w:tc>
          <w:tcPr>
            <w:tcW w:w="473"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rPr>
                <w:rFonts w:hint="eastAsia" w:ascii="仿宋" w:hAnsi="仿宋" w:eastAsia="仿宋" w:cs="仿宋"/>
                <w:color w:val="000000"/>
                <w:sz w:val="24"/>
                <w:szCs w:val="24"/>
                <w:highlight w:val="none"/>
              </w:rPr>
            </w:pPr>
          </w:p>
        </w:tc>
        <w:tc>
          <w:tcPr>
            <w:tcW w:w="473"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rPr>
                <w:rFonts w:hint="eastAsia" w:ascii="仿宋" w:hAnsi="仿宋" w:eastAsia="仿宋" w:cs="仿宋"/>
                <w:color w:val="000000"/>
                <w:sz w:val="24"/>
                <w:szCs w:val="24"/>
                <w:highlight w:val="none"/>
              </w:rPr>
            </w:pPr>
          </w:p>
        </w:tc>
        <w:tc>
          <w:tcPr>
            <w:tcW w:w="417"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rPr>
                <w:rFonts w:hint="eastAsia" w:ascii="仿宋" w:hAnsi="仿宋" w:eastAsia="仿宋" w:cs="仿宋"/>
                <w:color w:val="000000"/>
                <w:sz w:val="24"/>
                <w:szCs w:val="24"/>
                <w:highlight w:val="none"/>
              </w:rPr>
            </w:pPr>
          </w:p>
        </w:tc>
      </w:tr>
      <w:tr>
        <w:tblPrEx>
          <w:tblCellMar>
            <w:top w:w="0" w:type="dxa"/>
            <w:left w:w="108" w:type="dxa"/>
            <w:bottom w:w="0" w:type="dxa"/>
            <w:right w:w="108" w:type="dxa"/>
          </w:tblCellMar>
        </w:tblPrEx>
        <w:trPr>
          <w:trHeight w:val="468" w:hRule="atLeast"/>
          <w:jc w:val="center"/>
        </w:trPr>
        <w:tc>
          <w:tcPr>
            <w:tcW w:w="269"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12</w:t>
            </w:r>
          </w:p>
        </w:tc>
        <w:tc>
          <w:tcPr>
            <w:tcW w:w="633" w:type="pct"/>
            <w:vMerge w:val="continue"/>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rPr>
                <w:rFonts w:hint="eastAsia" w:ascii="仿宋" w:hAnsi="仿宋" w:eastAsia="仿宋" w:cs="仿宋"/>
                <w:color w:val="000000"/>
                <w:sz w:val="24"/>
                <w:szCs w:val="24"/>
                <w:highlight w:val="none"/>
              </w:rPr>
            </w:pPr>
          </w:p>
        </w:tc>
        <w:tc>
          <w:tcPr>
            <w:tcW w:w="996"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旋涡式自吸泵</w:t>
            </w:r>
          </w:p>
        </w:tc>
        <w:tc>
          <w:tcPr>
            <w:tcW w:w="1197"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1WZB-35T 220V 0.75kw</w:t>
            </w:r>
          </w:p>
        </w:tc>
        <w:tc>
          <w:tcPr>
            <w:tcW w:w="269"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台</w:t>
            </w:r>
          </w:p>
        </w:tc>
        <w:tc>
          <w:tcPr>
            <w:tcW w:w="269"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2</w:t>
            </w:r>
          </w:p>
        </w:tc>
        <w:tc>
          <w:tcPr>
            <w:tcW w:w="473"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rPr>
                <w:rFonts w:hint="eastAsia" w:ascii="仿宋" w:hAnsi="仿宋" w:eastAsia="仿宋" w:cs="仿宋"/>
                <w:color w:val="000000"/>
                <w:sz w:val="24"/>
                <w:szCs w:val="24"/>
                <w:highlight w:val="none"/>
              </w:rPr>
            </w:pPr>
          </w:p>
        </w:tc>
        <w:tc>
          <w:tcPr>
            <w:tcW w:w="473"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rPr>
                <w:rFonts w:hint="eastAsia" w:ascii="仿宋" w:hAnsi="仿宋" w:eastAsia="仿宋" w:cs="仿宋"/>
                <w:color w:val="000000"/>
                <w:sz w:val="24"/>
                <w:szCs w:val="24"/>
                <w:highlight w:val="none"/>
              </w:rPr>
            </w:pPr>
          </w:p>
        </w:tc>
        <w:tc>
          <w:tcPr>
            <w:tcW w:w="417"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rPr>
                <w:rFonts w:hint="eastAsia" w:ascii="仿宋" w:hAnsi="仿宋" w:eastAsia="仿宋" w:cs="仿宋"/>
                <w:color w:val="000000"/>
                <w:sz w:val="24"/>
                <w:szCs w:val="24"/>
                <w:highlight w:val="none"/>
              </w:rPr>
            </w:pPr>
          </w:p>
        </w:tc>
      </w:tr>
      <w:tr>
        <w:tblPrEx>
          <w:tblCellMar>
            <w:top w:w="0" w:type="dxa"/>
            <w:left w:w="108" w:type="dxa"/>
            <w:bottom w:w="0" w:type="dxa"/>
            <w:right w:w="108" w:type="dxa"/>
          </w:tblCellMar>
        </w:tblPrEx>
        <w:trPr>
          <w:trHeight w:val="1046" w:hRule="atLeast"/>
          <w:jc w:val="center"/>
        </w:trPr>
        <w:tc>
          <w:tcPr>
            <w:tcW w:w="269"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13</w:t>
            </w:r>
          </w:p>
        </w:tc>
        <w:tc>
          <w:tcPr>
            <w:tcW w:w="633"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气提</w:t>
            </w:r>
          </w:p>
        </w:tc>
        <w:tc>
          <w:tcPr>
            <w:tcW w:w="996"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螺杆式空压机(包含安装)</w:t>
            </w:r>
          </w:p>
        </w:tc>
        <w:tc>
          <w:tcPr>
            <w:tcW w:w="1197" w:type="pct"/>
            <w:tcBorders>
              <w:top w:val="single" w:color="000000" w:sz="4" w:space="0"/>
              <w:left w:val="single" w:color="000000" w:sz="4" w:space="0"/>
              <w:bottom w:val="single" w:color="000000" w:sz="4" w:space="0"/>
              <w:right w:val="single" w:color="000000" w:sz="4" w:space="0"/>
            </w:tcBorders>
            <w:noWrap w:val="0"/>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eastAsia="zh-CN" w:bidi="ar"/>
              </w:rPr>
            </w:pPr>
            <w:r>
              <w:rPr>
                <w:rFonts w:hint="eastAsia" w:ascii="仿宋" w:hAnsi="仿宋" w:eastAsia="仿宋" w:cs="仿宋"/>
                <w:color w:val="000000"/>
                <w:kern w:val="0"/>
                <w:sz w:val="24"/>
                <w:szCs w:val="24"/>
                <w:highlight w:val="none"/>
                <w:lang w:bidi="ar"/>
              </w:rPr>
              <w:t>功率：15kw 压力：0.8Mpa 排气量：</w:t>
            </w:r>
          </w:p>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2.1m3/min</w:t>
            </w:r>
          </w:p>
        </w:tc>
        <w:tc>
          <w:tcPr>
            <w:tcW w:w="269"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台</w:t>
            </w:r>
          </w:p>
        </w:tc>
        <w:tc>
          <w:tcPr>
            <w:tcW w:w="269"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1</w:t>
            </w:r>
          </w:p>
        </w:tc>
        <w:tc>
          <w:tcPr>
            <w:tcW w:w="473"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rPr>
                <w:rFonts w:hint="eastAsia" w:ascii="仿宋" w:hAnsi="仿宋" w:eastAsia="仿宋" w:cs="仿宋"/>
                <w:color w:val="000000"/>
                <w:sz w:val="24"/>
                <w:szCs w:val="24"/>
                <w:highlight w:val="none"/>
              </w:rPr>
            </w:pPr>
          </w:p>
        </w:tc>
        <w:tc>
          <w:tcPr>
            <w:tcW w:w="473"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rPr>
                <w:rFonts w:hint="eastAsia" w:ascii="仿宋" w:hAnsi="仿宋" w:eastAsia="仿宋" w:cs="仿宋"/>
                <w:color w:val="000000"/>
                <w:sz w:val="24"/>
                <w:szCs w:val="24"/>
                <w:highlight w:val="none"/>
              </w:rPr>
            </w:pPr>
          </w:p>
        </w:tc>
        <w:tc>
          <w:tcPr>
            <w:tcW w:w="417"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rPr>
                <w:rFonts w:hint="eastAsia" w:ascii="仿宋" w:hAnsi="仿宋" w:eastAsia="仿宋" w:cs="仿宋"/>
                <w:color w:val="000000"/>
                <w:sz w:val="24"/>
                <w:szCs w:val="24"/>
                <w:highlight w:val="none"/>
              </w:rPr>
            </w:pPr>
          </w:p>
        </w:tc>
      </w:tr>
      <w:tr>
        <w:tblPrEx>
          <w:tblCellMar>
            <w:top w:w="0" w:type="dxa"/>
            <w:left w:w="108" w:type="dxa"/>
            <w:bottom w:w="0" w:type="dxa"/>
            <w:right w:w="108" w:type="dxa"/>
          </w:tblCellMar>
        </w:tblPrEx>
        <w:trPr>
          <w:trHeight w:val="686" w:hRule="atLeast"/>
          <w:jc w:val="center"/>
        </w:trPr>
        <w:tc>
          <w:tcPr>
            <w:tcW w:w="3097" w:type="pct"/>
            <w:gridSpan w:val="4"/>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val="en-US" w:eastAsia="zh-CN" w:bidi="ar"/>
              </w:rPr>
            </w:pPr>
            <w:r>
              <w:rPr>
                <w:rFonts w:hint="eastAsia" w:ascii="仿宋" w:hAnsi="仿宋" w:eastAsia="仿宋" w:cs="仿宋"/>
                <w:color w:val="000000"/>
                <w:kern w:val="0"/>
                <w:sz w:val="24"/>
                <w:szCs w:val="24"/>
                <w:highlight w:val="none"/>
                <w:lang w:val="en-US" w:eastAsia="zh-CN" w:bidi="ar"/>
              </w:rPr>
              <w:t>不含税合计（元）</w:t>
            </w:r>
          </w:p>
        </w:tc>
        <w:tc>
          <w:tcPr>
            <w:tcW w:w="1902" w:type="pct"/>
            <w:gridSpan w:val="5"/>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both"/>
              <w:textAlignment w:val="center"/>
              <w:rPr>
                <w:rFonts w:hint="eastAsia" w:ascii="仿宋" w:hAnsi="仿宋" w:eastAsia="仿宋" w:cs="仿宋"/>
                <w:color w:val="000000"/>
                <w:kern w:val="0"/>
                <w:sz w:val="24"/>
                <w:szCs w:val="24"/>
                <w:highlight w:val="none"/>
                <w:lang w:val="en-US" w:eastAsia="zh-CN" w:bidi="ar"/>
              </w:rPr>
            </w:pPr>
            <w:r>
              <w:rPr>
                <w:rFonts w:hint="eastAsia" w:ascii="仿宋" w:hAnsi="仿宋" w:eastAsia="仿宋" w:cs="仿宋"/>
                <w:color w:val="000000"/>
                <w:kern w:val="0"/>
                <w:sz w:val="24"/>
                <w:szCs w:val="24"/>
                <w:highlight w:val="none"/>
                <w:lang w:val="en-US" w:eastAsia="zh-CN" w:bidi="ar"/>
              </w:rPr>
              <w:t>￥：</w:t>
            </w:r>
          </w:p>
        </w:tc>
      </w:tr>
      <w:tr>
        <w:tblPrEx>
          <w:tblCellMar>
            <w:top w:w="0" w:type="dxa"/>
            <w:left w:w="108" w:type="dxa"/>
            <w:bottom w:w="0" w:type="dxa"/>
            <w:right w:w="108" w:type="dxa"/>
          </w:tblCellMar>
        </w:tblPrEx>
        <w:trPr>
          <w:trHeight w:val="546" w:hRule="atLeast"/>
          <w:jc w:val="center"/>
        </w:trPr>
        <w:tc>
          <w:tcPr>
            <w:tcW w:w="3097" w:type="pct"/>
            <w:gridSpan w:val="4"/>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val="en-US" w:eastAsia="zh-CN" w:bidi="ar"/>
              </w:rPr>
            </w:pPr>
            <w:r>
              <w:rPr>
                <w:rFonts w:hint="eastAsia" w:ascii="仿宋" w:hAnsi="仿宋" w:eastAsia="仿宋" w:cs="仿宋"/>
                <w:color w:val="000000"/>
                <w:kern w:val="0"/>
                <w:sz w:val="24"/>
                <w:szCs w:val="24"/>
                <w:highlight w:val="none"/>
                <w:lang w:val="en-US" w:eastAsia="zh-CN" w:bidi="ar"/>
              </w:rPr>
              <w:t>含税合计（元）</w:t>
            </w:r>
          </w:p>
        </w:tc>
        <w:tc>
          <w:tcPr>
            <w:tcW w:w="1902" w:type="pct"/>
            <w:gridSpan w:val="5"/>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both"/>
              <w:textAlignment w:val="center"/>
              <w:rPr>
                <w:rFonts w:hint="eastAsia" w:ascii="仿宋" w:hAnsi="仿宋" w:eastAsia="仿宋" w:cs="仿宋"/>
                <w:color w:val="000000"/>
                <w:kern w:val="0"/>
                <w:sz w:val="24"/>
                <w:szCs w:val="24"/>
                <w:highlight w:val="none"/>
                <w:lang w:val="en-US" w:eastAsia="zh-CN" w:bidi="ar"/>
              </w:rPr>
            </w:pPr>
            <w:r>
              <w:rPr>
                <w:rFonts w:hint="eastAsia" w:ascii="仿宋" w:hAnsi="仿宋" w:eastAsia="仿宋" w:cs="仿宋"/>
                <w:color w:val="000000"/>
                <w:kern w:val="0"/>
                <w:sz w:val="24"/>
                <w:szCs w:val="24"/>
                <w:highlight w:val="none"/>
                <w:lang w:val="en-US" w:eastAsia="zh-CN" w:bidi="ar"/>
              </w:rPr>
              <w:t>￥：</w:t>
            </w:r>
          </w:p>
        </w:tc>
      </w:tr>
    </w:tbl>
    <w:p>
      <w:pPr>
        <w:keepNext w:val="0"/>
        <w:keepLines w:val="0"/>
        <w:pageBreakBefore w:val="0"/>
        <w:widowControl w:val="0"/>
        <w:kinsoku/>
        <w:wordWrap/>
        <w:overflowPunct/>
        <w:topLinePunct w:val="0"/>
        <w:autoSpaceDE/>
        <w:autoSpaceDN/>
        <w:bidi w:val="0"/>
        <w:adjustRightInd/>
        <w:snapToGrid/>
        <w:spacing w:line="520" w:lineRule="exact"/>
        <w:jc w:val="center"/>
        <w:textAlignment w:val="auto"/>
        <w:outlineLvl w:val="0"/>
        <w:rPr>
          <w:rFonts w:hint="default" w:ascii="仿宋" w:hAnsi="仿宋" w:eastAsia="仿宋" w:cs="仿宋"/>
          <w:bCs/>
          <w:sz w:val="28"/>
          <w:szCs w:val="28"/>
          <w:highlight w:val="none"/>
          <w:lang w:val="en-US" w:eastAsia="zh-CN"/>
        </w:rPr>
      </w:pPr>
      <w:r>
        <w:rPr>
          <w:rFonts w:hint="eastAsia" w:ascii="仿宋" w:hAnsi="仿宋" w:eastAsia="仿宋" w:cs="仿宋"/>
          <w:bCs/>
          <w:sz w:val="28"/>
          <w:szCs w:val="28"/>
          <w:highlight w:val="none"/>
          <w:lang w:val="en-US" w:eastAsia="zh-CN"/>
        </w:rPr>
        <w:t>清单三</w:t>
      </w:r>
    </w:p>
    <w:tbl>
      <w:tblPr>
        <w:tblStyle w:val="14"/>
        <w:tblW w:w="5437" w:type="pct"/>
        <w:jc w:val="center"/>
        <w:tblLayout w:type="fixed"/>
        <w:tblCellMar>
          <w:top w:w="0" w:type="dxa"/>
          <w:left w:w="108" w:type="dxa"/>
          <w:bottom w:w="0" w:type="dxa"/>
          <w:right w:w="108" w:type="dxa"/>
        </w:tblCellMar>
      </w:tblPr>
      <w:tblGrid>
        <w:gridCol w:w="436"/>
        <w:gridCol w:w="993"/>
        <w:gridCol w:w="3443"/>
        <w:gridCol w:w="846"/>
        <w:gridCol w:w="911"/>
        <w:gridCol w:w="1107"/>
        <w:gridCol w:w="1233"/>
        <w:gridCol w:w="883"/>
      </w:tblGrid>
      <w:tr>
        <w:tblPrEx>
          <w:tblCellMar>
            <w:top w:w="0" w:type="dxa"/>
            <w:left w:w="108" w:type="dxa"/>
            <w:bottom w:w="0" w:type="dxa"/>
            <w:right w:w="108" w:type="dxa"/>
          </w:tblCellMar>
        </w:tblPrEx>
        <w:trPr>
          <w:trHeight w:val="360" w:hRule="atLeast"/>
          <w:jc w:val="center"/>
        </w:trPr>
        <w:tc>
          <w:tcPr>
            <w:tcW w:w="221"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8"/>
                <w:szCs w:val="28"/>
                <w:highlight w:val="none"/>
              </w:rPr>
            </w:pPr>
            <w:r>
              <w:rPr>
                <w:rFonts w:hint="eastAsia" w:ascii="仿宋" w:hAnsi="仿宋" w:eastAsia="仿宋" w:cs="仿宋"/>
                <w:color w:val="000000"/>
                <w:kern w:val="0"/>
                <w:sz w:val="28"/>
                <w:szCs w:val="28"/>
                <w:highlight w:val="none"/>
                <w:lang w:bidi="ar"/>
              </w:rPr>
              <w:t>序号</w:t>
            </w:r>
          </w:p>
        </w:tc>
        <w:tc>
          <w:tcPr>
            <w:tcW w:w="503"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8"/>
                <w:szCs w:val="28"/>
                <w:highlight w:val="none"/>
              </w:rPr>
            </w:pPr>
            <w:r>
              <w:rPr>
                <w:rFonts w:hint="eastAsia" w:ascii="仿宋" w:hAnsi="仿宋" w:eastAsia="仿宋" w:cs="仿宋"/>
                <w:color w:val="000000"/>
                <w:kern w:val="0"/>
                <w:sz w:val="28"/>
                <w:szCs w:val="28"/>
                <w:highlight w:val="none"/>
                <w:lang w:bidi="ar"/>
              </w:rPr>
              <w:t>设备名称</w:t>
            </w:r>
          </w:p>
        </w:tc>
        <w:tc>
          <w:tcPr>
            <w:tcW w:w="1747"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8"/>
                <w:szCs w:val="28"/>
                <w:highlight w:val="none"/>
              </w:rPr>
            </w:pPr>
            <w:r>
              <w:rPr>
                <w:rFonts w:hint="eastAsia" w:ascii="仿宋" w:hAnsi="仿宋" w:eastAsia="仿宋" w:cs="仿宋"/>
                <w:color w:val="000000"/>
                <w:kern w:val="0"/>
                <w:sz w:val="28"/>
                <w:szCs w:val="28"/>
                <w:highlight w:val="none"/>
                <w:lang w:bidi="ar"/>
              </w:rPr>
              <w:t>规格型号</w:t>
            </w:r>
          </w:p>
        </w:tc>
        <w:tc>
          <w:tcPr>
            <w:tcW w:w="429"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8"/>
                <w:szCs w:val="28"/>
                <w:highlight w:val="none"/>
              </w:rPr>
            </w:pPr>
            <w:r>
              <w:rPr>
                <w:rFonts w:hint="eastAsia" w:ascii="仿宋" w:hAnsi="仿宋" w:eastAsia="仿宋" w:cs="仿宋"/>
                <w:color w:val="000000"/>
                <w:kern w:val="0"/>
                <w:sz w:val="28"/>
                <w:szCs w:val="28"/>
                <w:highlight w:val="none"/>
                <w:lang w:bidi="ar"/>
              </w:rPr>
              <w:t>单位</w:t>
            </w:r>
          </w:p>
        </w:tc>
        <w:tc>
          <w:tcPr>
            <w:tcW w:w="462"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8"/>
                <w:szCs w:val="28"/>
                <w:highlight w:val="none"/>
              </w:rPr>
            </w:pPr>
            <w:r>
              <w:rPr>
                <w:rFonts w:hint="eastAsia" w:ascii="仿宋" w:hAnsi="仿宋" w:eastAsia="仿宋" w:cs="仿宋"/>
                <w:color w:val="000000"/>
                <w:kern w:val="0"/>
                <w:sz w:val="28"/>
                <w:szCs w:val="28"/>
                <w:highlight w:val="none"/>
                <w:lang w:bidi="ar"/>
              </w:rPr>
              <w:t>数量</w:t>
            </w:r>
          </w:p>
        </w:tc>
        <w:tc>
          <w:tcPr>
            <w:tcW w:w="561"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kern w:val="0"/>
                <w:sz w:val="28"/>
                <w:szCs w:val="28"/>
                <w:highlight w:val="none"/>
                <w:lang w:val="en-US" w:eastAsia="zh-CN" w:bidi="ar"/>
              </w:rPr>
            </w:pPr>
            <w:r>
              <w:rPr>
                <w:rFonts w:hint="eastAsia" w:ascii="仿宋" w:hAnsi="仿宋" w:eastAsia="仿宋" w:cs="仿宋"/>
                <w:color w:val="000000"/>
                <w:kern w:val="0"/>
                <w:sz w:val="28"/>
                <w:szCs w:val="28"/>
                <w:highlight w:val="none"/>
                <w:lang w:val="en-US" w:eastAsia="zh-CN" w:bidi="ar"/>
              </w:rPr>
              <w:t>不含税单价</w:t>
            </w:r>
          </w:p>
        </w:tc>
        <w:tc>
          <w:tcPr>
            <w:tcW w:w="625"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8"/>
                <w:szCs w:val="28"/>
                <w:highlight w:val="none"/>
                <w:lang w:val="en-US" w:eastAsia="zh-CN"/>
              </w:rPr>
            </w:pPr>
            <w:r>
              <w:rPr>
                <w:rFonts w:hint="eastAsia" w:ascii="仿宋" w:hAnsi="仿宋" w:eastAsia="仿宋" w:cs="仿宋"/>
                <w:color w:val="000000"/>
                <w:sz w:val="28"/>
                <w:szCs w:val="28"/>
                <w:highlight w:val="none"/>
                <w:lang w:val="en-US" w:eastAsia="zh-CN"/>
              </w:rPr>
              <w:t>含税单价</w:t>
            </w:r>
          </w:p>
        </w:tc>
        <w:tc>
          <w:tcPr>
            <w:tcW w:w="448"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kern w:val="0"/>
                <w:sz w:val="28"/>
                <w:szCs w:val="28"/>
                <w:highlight w:val="none"/>
                <w:lang w:eastAsia="zh-CN" w:bidi="ar"/>
              </w:rPr>
            </w:pPr>
            <w:r>
              <w:rPr>
                <w:rFonts w:hint="eastAsia" w:ascii="仿宋" w:hAnsi="仿宋" w:eastAsia="仿宋" w:cs="仿宋"/>
                <w:color w:val="000000"/>
                <w:kern w:val="0"/>
                <w:sz w:val="28"/>
                <w:szCs w:val="28"/>
                <w:highlight w:val="none"/>
                <w:lang w:val="en-US" w:eastAsia="zh-CN" w:bidi="ar"/>
              </w:rPr>
              <w:t>报价品牌</w:t>
            </w:r>
          </w:p>
        </w:tc>
      </w:tr>
      <w:tr>
        <w:tblPrEx>
          <w:tblCellMar>
            <w:top w:w="0" w:type="dxa"/>
            <w:left w:w="108" w:type="dxa"/>
            <w:bottom w:w="0" w:type="dxa"/>
            <w:right w:w="108" w:type="dxa"/>
          </w:tblCellMar>
        </w:tblPrEx>
        <w:trPr>
          <w:trHeight w:val="480" w:hRule="atLeast"/>
          <w:jc w:val="center"/>
        </w:trPr>
        <w:tc>
          <w:tcPr>
            <w:tcW w:w="221"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8"/>
                <w:szCs w:val="28"/>
                <w:highlight w:val="none"/>
              </w:rPr>
            </w:pPr>
            <w:r>
              <w:rPr>
                <w:rFonts w:hint="eastAsia" w:ascii="仿宋" w:hAnsi="仿宋" w:eastAsia="仿宋" w:cs="仿宋"/>
                <w:color w:val="000000"/>
                <w:kern w:val="0"/>
                <w:sz w:val="28"/>
                <w:szCs w:val="28"/>
                <w:highlight w:val="none"/>
                <w:lang w:bidi="ar"/>
              </w:rPr>
              <w:t>1</w:t>
            </w:r>
          </w:p>
        </w:tc>
        <w:tc>
          <w:tcPr>
            <w:tcW w:w="503" w:type="pct"/>
            <w:vMerge w:val="restar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8"/>
                <w:szCs w:val="28"/>
                <w:highlight w:val="none"/>
              </w:rPr>
            </w:pPr>
            <w:r>
              <w:rPr>
                <w:rFonts w:hint="eastAsia" w:ascii="仿宋" w:hAnsi="仿宋" w:eastAsia="仿宋" w:cs="仿宋"/>
                <w:color w:val="000000"/>
                <w:kern w:val="0"/>
                <w:sz w:val="28"/>
                <w:szCs w:val="28"/>
                <w:highlight w:val="none"/>
                <w:lang w:bidi="ar"/>
              </w:rPr>
              <w:t>电缆线（国标）</w:t>
            </w:r>
          </w:p>
        </w:tc>
        <w:tc>
          <w:tcPr>
            <w:tcW w:w="1747"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仿宋" w:hAnsi="仿宋" w:eastAsia="仿宋" w:cs="仿宋"/>
                <w:color w:val="000000"/>
                <w:sz w:val="28"/>
                <w:szCs w:val="28"/>
                <w:highlight w:val="none"/>
              </w:rPr>
            </w:pPr>
            <w:r>
              <w:rPr>
                <w:rFonts w:hint="eastAsia" w:ascii="宋体" w:hAnsi="宋体" w:eastAsia="宋体" w:cs="宋体"/>
                <w:i w:val="0"/>
                <w:iCs w:val="0"/>
                <w:color w:val="000000"/>
                <w:kern w:val="0"/>
                <w:sz w:val="22"/>
                <w:szCs w:val="22"/>
                <w:highlight w:val="none"/>
                <w:u w:val="none"/>
                <w:lang w:val="en-US" w:eastAsia="zh-CN" w:bidi="ar"/>
              </w:rPr>
              <w:t>35平方 单芯铜线（BV35平方国标聚氯乙烯绝缘铜芯单芯单股硬线）</w:t>
            </w:r>
          </w:p>
        </w:tc>
        <w:tc>
          <w:tcPr>
            <w:tcW w:w="429"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仿宋" w:hAnsi="仿宋" w:eastAsia="仿宋" w:cs="仿宋"/>
                <w:color w:val="000000"/>
                <w:sz w:val="28"/>
                <w:szCs w:val="28"/>
                <w:highlight w:val="none"/>
              </w:rPr>
            </w:pPr>
            <w:r>
              <w:rPr>
                <w:rFonts w:hint="eastAsia" w:ascii="宋体" w:hAnsi="宋体" w:eastAsia="宋体" w:cs="宋体"/>
                <w:i w:val="0"/>
                <w:iCs w:val="0"/>
                <w:color w:val="000000"/>
                <w:kern w:val="0"/>
                <w:sz w:val="22"/>
                <w:szCs w:val="22"/>
                <w:highlight w:val="none"/>
                <w:u w:val="none"/>
                <w:lang w:val="en-US" w:eastAsia="zh-CN" w:bidi="ar"/>
              </w:rPr>
              <w:t>卷（50米/卷）</w:t>
            </w:r>
          </w:p>
        </w:tc>
        <w:tc>
          <w:tcPr>
            <w:tcW w:w="462"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仿宋" w:hAnsi="仿宋" w:eastAsia="仿宋" w:cs="仿宋"/>
                <w:color w:val="000000"/>
                <w:sz w:val="28"/>
                <w:szCs w:val="28"/>
                <w:highlight w:val="none"/>
              </w:rPr>
            </w:pPr>
            <w:r>
              <w:rPr>
                <w:rFonts w:hint="eastAsia" w:ascii="宋体" w:hAnsi="宋体" w:eastAsia="宋体" w:cs="宋体"/>
                <w:i w:val="0"/>
                <w:iCs w:val="0"/>
                <w:color w:val="000000"/>
                <w:kern w:val="0"/>
                <w:sz w:val="22"/>
                <w:szCs w:val="22"/>
                <w:highlight w:val="none"/>
                <w:u w:val="none"/>
                <w:lang w:val="en-US" w:eastAsia="zh-CN" w:bidi="ar"/>
              </w:rPr>
              <w:t>红、绿、黄各2卷</w:t>
            </w:r>
          </w:p>
        </w:tc>
        <w:tc>
          <w:tcPr>
            <w:tcW w:w="561"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仿宋" w:hAnsi="仿宋" w:eastAsia="仿宋" w:cs="仿宋"/>
                <w:color w:val="000000"/>
                <w:sz w:val="28"/>
                <w:szCs w:val="28"/>
                <w:highlight w:val="none"/>
              </w:rPr>
            </w:pPr>
          </w:p>
        </w:tc>
        <w:tc>
          <w:tcPr>
            <w:tcW w:w="625"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仿宋" w:hAnsi="仿宋" w:eastAsia="仿宋" w:cs="仿宋"/>
                <w:color w:val="000000"/>
                <w:sz w:val="28"/>
                <w:szCs w:val="28"/>
                <w:highlight w:val="none"/>
              </w:rPr>
            </w:pPr>
          </w:p>
        </w:tc>
        <w:tc>
          <w:tcPr>
            <w:tcW w:w="448" w:type="pct"/>
            <w:vMerge w:val="restart"/>
            <w:tcBorders>
              <w:top w:val="single" w:color="000000" w:sz="4" w:space="0"/>
              <w:left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kern w:val="0"/>
                <w:sz w:val="28"/>
                <w:szCs w:val="28"/>
                <w:highlight w:val="none"/>
                <w:lang w:bidi="ar"/>
              </w:rPr>
            </w:pPr>
          </w:p>
          <w:p>
            <w:pPr>
              <w:bidi w:val="0"/>
              <w:rPr>
                <w:rFonts w:hint="eastAsia"/>
                <w:kern w:val="2"/>
                <w:sz w:val="21"/>
                <w:szCs w:val="24"/>
                <w:highlight w:val="none"/>
                <w:lang w:val="en-US" w:eastAsia="zh-CN" w:bidi="ar-SA"/>
              </w:rPr>
            </w:pPr>
          </w:p>
          <w:p>
            <w:pPr>
              <w:widowControl/>
              <w:adjustRightInd w:val="0"/>
              <w:snapToGrid w:val="0"/>
              <w:jc w:val="center"/>
              <w:rPr>
                <w:rFonts w:hint="eastAsia"/>
                <w:highlight w:val="none"/>
                <w:lang w:val="en-US" w:eastAsia="zh-CN"/>
              </w:rPr>
            </w:pPr>
          </w:p>
        </w:tc>
      </w:tr>
      <w:tr>
        <w:tblPrEx>
          <w:tblCellMar>
            <w:top w:w="0" w:type="dxa"/>
            <w:left w:w="108" w:type="dxa"/>
            <w:bottom w:w="0" w:type="dxa"/>
            <w:right w:w="108" w:type="dxa"/>
          </w:tblCellMar>
        </w:tblPrEx>
        <w:trPr>
          <w:trHeight w:val="480" w:hRule="atLeast"/>
          <w:jc w:val="center"/>
        </w:trPr>
        <w:tc>
          <w:tcPr>
            <w:tcW w:w="221"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8"/>
                <w:szCs w:val="28"/>
                <w:highlight w:val="none"/>
              </w:rPr>
            </w:pPr>
            <w:r>
              <w:rPr>
                <w:rFonts w:hint="eastAsia" w:ascii="仿宋" w:hAnsi="仿宋" w:eastAsia="仿宋" w:cs="仿宋"/>
                <w:color w:val="000000"/>
                <w:kern w:val="0"/>
                <w:sz w:val="28"/>
                <w:szCs w:val="28"/>
                <w:highlight w:val="none"/>
                <w:lang w:bidi="ar"/>
              </w:rPr>
              <w:t>2</w:t>
            </w:r>
          </w:p>
        </w:tc>
        <w:tc>
          <w:tcPr>
            <w:tcW w:w="503" w:type="pct"/>
            <w:vMerge w:val="continue"/>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rPr>
                <w:rFonts w:hint="eastAsia" w:ascii="仿宋" w:hAnsi="仿宋" w:eastAsia="仿宋" w:cs="仿宋"/>
                <w:color w:val="000000"/>
                <w:sz w:val="28"/>
                <w:szCs w:val="28"/>
                <w:highlight w:val="none"/>
              </w:rPr>
            </w:pPr>
          </w:p>
        </w:tc>
        <w:tc>
          <w:tcPr>
            <w:tcW w:w="1747"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仿宋" w:hAnsi="仿宋" w:eastAsia="仿宋" w:cs="仿宋"/>
                <w:color w:val="000000"/>
                <w:sz w:val="28"/>
                <w:szCs w:val="28"/>
                <w:highlight w:val="none"/>
              </w:rPr>
            </w:pPr>
            <w:r>
              <w:rPr>
                <w:rFonts w:hint="eastAsia" w:ascii="宋体" w:hAnsi="宋体" w:eastAsia="宋体" w:cs="宋体"/>
                <w:i w:val="0"/>
                <w:iCs w:val="0"/>
                <w:color w:val="000000"/>
                <w:kern w:val="0"/>
                <w:sz w:val="22"/>
                <w:szCs w:val="22"/>
                <w:highlight w:val="none"/>
                <w:u w:val="none"/>
                <w:lang w:val="en-US" w:eastAsia="zh-CN" w:bidi="ar"/>
              </w:rPr>
              <w:t>25平方 单芯铜线（BV25平方国标聚氯乙烯绝缘铜芯单芯单股硬线)</w:t>
            </w:r>
          </w:p>
        </w:tc>
        <w:tc>
          <w:tcPr>
            <w:tcW w:w="429"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仿宋" w:hAnsi="仿宋" w:eastAsia="仿宋" w:cs="仿宋"/>
                <w:color w:val="000000"/>
                <w:sz w:val="28"/>
                <w:szCs w:val="28"/>
                <w:highlight w:val="none"/>
              </w:rPr>
            </w:pPr>
            <w:r>
              <w:rPr>
                <w:rFonts w:hint="eastAsia" w:ascii="宋体" w:hAnsi="宋体" w:eastAsia="宋体" w:cs="宋体"/>
                <w:i w:val="0"/>
                <w:iCs w:val="0"/>
                <w:color w:val="000000"/>
                <w:kern w:val="0"/>
                <w:sz w:val="22"/>
                <w:szCs w:val="22"/>
                <w:highlight w:val="none"/>
                <w:u w:val="none"/>
                <w:lang w:val="en-US" w:eastAsia="zh-CN" w:bidi="ar"/>
              </w:rPr>
              <w:t>卷（50米/卷）</w:t>
            </w:r>
          </w:p>
        </w:tc>
        <w:tc>
          <w:tcPr>
            <w:tcW w:w="462"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仿宋" w:hAnsi="仿宋" w:eastAsia="仿宋" w:cs="仿宋"/>
                <w:color w:val="000000"/>
                <w:sz w:val="28"/>
                <w:szCs w:val="28"/>
                <w:highlight w:val="none"/>
              </w:rPr>
            </w:pPr>
            <w:r>
              <w:rPr>
                <w:rFonts w:hint="eastAsia" w:ascii="宋体" w:hAnsi="宋体" w:eastAsia="宋体" w:cs="宋体"/>
                <w:i w:val="0"/>
                <w:iCs w:val="0"/>
                <w:color w:val="000000"/>
                <w:kern w:val="0"/>
                <w:sz w:val="22"/>
                <w:szCs w:val="22"/>
                <w:highlight w:val="none"/>
                <w:u w:val="none"/>
                <w:lang w:val="en-US" w:eastAsia="zh-CN" w:bidi="ar"/>
              </w:rPr>
              <w:t>红、绿、黄各2卷</w:t>
            </w:r>
          </w:p>
        </w:tc>
        <w:tc>
          <w:tcPr>
            <w:tcW w:w="561"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仿宋" w:hAnsi="仿宋" w:eastAsia="仿宋" w:cs="仿宋"/>
                <w:color w:val="000000"/>
                <w:sz w:val="28"/>
                <w:szCs w:val="28"/>
                <w:highlight w:val="none"/>
              </w:rPr>
            </w:pPr>
          </w:p>
        </w:tc>
        <w:tc>
          <w:tcPr>
            <w:tcW w:w="625"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仿宋" w:hAnsi="仿宋" w:eastAsia="仿宋" w:cs="仿宋"/>
                <w:color w:val="000000"/>
                <w:sz w:val="28"/>
                <w:szCs w:val="28"/>
                <w:highlight w:val="none"/>
              </w:rPr>
            </w:pPr>
          </w:p>
        </w:tc>
        <w:tc>
          <w:tcPr>
            <w:tcW w:w="448" w:type="pct"/>
            <w:vMerge w:val="continue"/>
            <w:tcBorders>
              <w:left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kern w:val="0"/>
                <w:sz w:val="28"/>
                <w:szCs w:val="28"/>
                <w:highlight w:val="none"/>
                <w:lang w:bidi="ar"/>
              </w:rPr>
            </w:pPr>
          </w:p>
        </w:tc>
      </w:tr>
      <w:tr>
        <w:tblPrEx>
          <w:tblCellMar>
            <w:top w:w="0" w:type="dxa"/>
            <w:left w:w="108" w:type="dxa"/>
            <w:bottom w:w="0" w:type="dxa"/>
            <w:right w:w="108" w:type="dxa"/>
          </w:tblCellMar>
        </w:tblPrEx>
        <w:trPr>
          <w:trHeight w:val="480" w:hRule="atLeast"/>
          <w:jc w:val="center"/>
        </w:trPr>
        <w:tc>
          <w:tcPr>
            <w:tcW w:w="221"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8"/>
                <w:szCs w:val="28"/>
                <w:highlight w:val="none"/>
              </w:rPr>
            </w:pPr>
            <w:r>
              <w:rPr>
                <w:rFonts w:hint="eastAsia" w:ascii="仿宋" w:hAnsi="仿宋" w:eastAsia="仿宋" w:cs="仿宋"/>
                <w:color w:val="000000"/>
                <w:kern w:val="0"/>
                <w:sz w:val="28"/>
                <w:szCs w:val="28"/>
                <w:highlight w:val="none"/>
                <w:lang w:bidi="ar"/>
              </w:rPr>
              <w:t>3</w:t>
            </w:r>
          </w:p>
        </w:tc>
        <w:tc>
          <w:tcPr>
            <w:tcW w:w="503" w:type="pct"/>
            <w:vMerge w:val="continue"/>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rPr>
                <w:rFonts w:hint="eastAsia" w:ascii="仿宋" w:hAnsi="仿宋" w:eastAsia="仿宋" w:cs="仿宋"/>
                <w:color w:val="000000"/>
                <w:sz w:val="28"/>
                <w:szCs w:val="28"/>
                <w:highlight w:val="none"/>
              </w:rPr>
            </w:pPr>
          </w:p>
        </w:tc>
        <w:tc>
          <w:tcPr>
            <w:tcW w:w="1747"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仿宋" w:hAnsi="仿宋" w:eastAsia="仿宋" w:cs="仿宋"/>
                <w:color w:val="000000"/>
                <w:sz w:val="28"/>
                <w:szCs w:val="28"/>
                <w:highlight w:val="none"/>
              </w:rPr>
            </w:pPr>
            <w:r>
              <w:rPr>
                <w:rFonts w:hint="eastAsia" w:ascii="宋体" w:hAnsi="宋体" w:eastAsia="宋体" w:cs="宋体"/>
                <w:i w:val="0"/>
                <w:iCs w:val="0"/>
                <w:color w:val="000000"/>
                <w:kern w:val="0"/>
                <w:sz w:val="22"/>
                <w:szCs w:val="22"/>
                <w:highlight w:val="none"/>
                <w:u w:val="none"/>
                <w:lang w:val="en-US" w:eastAsia="zh-CN" w:bidi="ar"/>
              </w:rPr>
              <w:t>10平方硬电缆线3+2（YJV22-3*10+2*6铜芯铠装电力电缆）</w:t>
            </w:r>
          </w:p>
        </w:tc>
        <w:tc>
          <w:tcPr>
            <w:tcW w:w="429"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仿宋" w:hAnsi="仿宋" w:eastAsia="仿宋" w:cs="仿宋"/>
                <w:color w:val="000000"/>
                <w:sz w:val="28"/>
                <w:szCs w:val="28"/>
                <w:highlight w:val="none"/>
              </w:rPr>
            </w:pPr>
            <w:r>
              <w:rPr>
                <w:rFonts w:hint="eastAsia" w:ascii="宋体" w:hAnsi="宋体" w:eastAsia="宋体" w:cs="宋体"/>
                <w:i w:val="0"/>
                <w:iCs w:val="0"/>
                <w:color w:val="000000"/>
                <w:kern w:val="0"/>
                <w:sz w:val="22"/>
                <w:szCs w:val="22"/>
                <w:highlight w:val="none"/>
                <w:u w:val="none"/>
                <w:lang w:val="en-US" w:eastAsia="zh-CN" w:bidi="ar"/>
              </w:rPr>
              <w:t>米</w:t>
            </w:r>
          </w:p>
        </w:tc>
        <w:tc>
          <w:tcPr>
            <w:tcW w:w="462"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仿宋" w:hAnsi="仿宋" w:eastAsia="仿宋" w:cs="仿宋"/>
                <w:color w:val="000000"/>
                <w:sz w:val="28"/>
                <w:szCs w:val="28"/>
                <w:highlight w:val="none"/>
              </w:rPr>
            </w:pPr>
            <w:r>
              <w:rPr>
                <w:rFonts w:hint="eastAsia" w:ascii="宋体" w:hAnsi="宋体" w:eastAsia="宋体" w:cs="宋体"/>
                <w:i w:val="0"/>
                <w:iCs w:val="0"/>
                <w:color w:val="000000"/>
                <w:kern w:val="0"/>
                <w:sz w:val="22"/>
                <w:szCs w:val="22"/>
                <w:highlight w:val="none"/>
                <w:u w:val="none"/>
                <w:lang w:val="en-US" w:eastAsia="zh-CN" w:bidi="ar"/>
              </w:rPr>
              <w:t>50</w:t>
            </w:r>
          </w:p>
        </w:tc>
        <w:tc>
          <w:tcPr>
            <w:tcW w:w="561" w:type="pct"/>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仿宋" w:hAnsi="仿宋" w:eastAsia="仿宋" w:cs="仿宋"/>
                <w:color w:val="000000"/>
                <w:sz w:val="28"/>
                <w:szCs w:val="28"/>
                <w:highlight w:val="none"/>
              </w:rPr>
            </w:pPr>
          </w:p>
        </w:tc>
        <w:tc>
          <w:tcPr>
            <w:tcW w:w="625" w:type="pct"/>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仿宋" w:hAnsi="仿宋" w:eastAsia="仿宋" w:cs="仿宋"/>
                <w:color w:val="000000"/>
                <w:sz w:val="28"/>
                <w:szCs w:val="28"/>
                <w:highlight w:val="none"/>
              </w:rPr>
            </w:pPr>
          </w:p>
        </w:tc>
        <w:tc>
          <w:tcPr>
            <w:tcW w:w="448" w:type="pct"/>
            <w:vMerge w:val="continue"/>
            <w:tcBorders>
              <w:left w:val="single" w:color="000000" w:sz="4" w:space="0"/>
              <w:right w:val="single" w:color="000000" w:sz="4" w:space="0"/>
            </w:tcBorders>
            <w:noWrap/>
            <w:vAlign w:val="center"/>
          </w:tcPr>
          <w:p>
            <w:pPr>
              <w:widowControl/>
              <w:adjustRightInd w:val="0"/>
              <w:snapToGrid w:val="0"/>
              <w:jc w:val="center"/>
              <w:rPr>
                <w:rFonts w:hint="eastAsia" w:ascii="仿宋" w:hAnsi="仿宋" w:eastAsia="仿宋" w:cs="仿宋"/>
                <w:color w:val="000000"/>
                <w:sz w:val="28"/>
                <w:szCs w:val="28"/>
                <w:highlight w:val="none"/>
              </w:rPr>
            </w:pPr>
          </w:p>
        </w:tc>
      </w:tr>
      <w:tr>
        <w:tblPrEx>
          <w:tblCellMar>
            <w:top w:w="0" w:type="dxa"/>
            <w:left w:w="108" w:type="dxa"/>
            <w:bottom w:w="0" w:type="dxa"/>
            <w:right w:w="108" w:type="dxa"/>
          </w:tblCellMar>
        </w:tblPrEx>
        <w:trPr>
          <w:trHeight w:val="480" w:hRule="atLeast"/>
          <w:jc w:val="center"/>
        </w:trPr>
        <w:tc>
          <w:tcPr>
            <w:tcW w:w="221"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8"/>
                <w:szCs w:val="28"/>
                <w:highlight w:val="none"/>
              </w:rPr>
            </w:pPr>
            <w:r>
              <w:rPr>
                <w:rFonts w:hint="eastAsia" w:ascii="仿宋" w:hAnsi="仿宋" w:eastAsia="仿宋" w:cs="仿宋"/>
                <w:color w:val="000000"/>
                <w:kern w:val="0"/>
                <w:sz w:val="28"/>
                <w:szCs w:val="28"/>
                <w:highlight w:val="none"/>
                <w:lang w:bidi="ar"/>
              </w:rPr>
              <w:t>4</w:t>
            </w:r>
          </w:p>
        </w:tc>
        <w:tc>
          <w:tcPr>
            <w:tcW w:w="503" w:type="pct"/>
            <w:vMerge w:val="continue"/>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rPr>
                <w:rFonts w:hint="eastAsia" w:ascii="仿宋" w:hAnsi="仿宋" w:eastAsia="仿宋" w:cs="仿宋"/>
                <w:color w:val="000000"/>
                <w:sz w:val="28"/>
                <w:szCs w:val="28"/>
                <w:highlight w:val="none"/>
              </w:rPr>
            </w:pPr>
          </w:p>
        </w:tc>
        <w:tc>
          <w:tcPr>
            <w:tcW w:w="1747"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仿宋" w:hAnsi="仿宋" w:eastAsia="仿宋" w:cs="仿宋"/>
                <w:color w:val="000000"/>
                <w:sz w:val="28"/>
                <w:szCs w:val="28"/>
                <w:highlight w:val="none"/>
              </w:rPr>
            </w:pPr>
            <w:r>
              <w:rPr>
                <w:rFonts w:hint="eastAsia" w:ascii="宋体" w:hAnsi="宋体" w:eastAsia="宋体" w:cs="宋体"/>
                <w:i w:val="0"/>
                <w:iCs w:val="0"/>
                <w:color w:val="000000"/>
                <w:kern w:val="0"/>
                <w:sz w:val="22"/>
                <w:szCs w:val="22"/>
                <w:highlight w:val="none"/>
                <w:u w:val="none"/>
                <w:lang w:val="en-US" w:eastAsia="zh-CN" w:bidi="ar"/>
              </w:rPr>
              <w:t>6平方软电缆线 3+2（YZ5*6国标移动用中型橡套软线）</w:t>
            </w:r>
          </w:p>
        </w:tc>
        <w:tc>
          <w:tcPr>
            <w:tcW w:w="429"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仿宋" w:hAnsi="仿宋" w:eastAsia="仿宋" w:cs="仿宋"/>
                <w:color w:val="000000"/>
                <w:sz w:val="28"/>
                <w:szCs w:val="28"/>
                <w:highlight w:val="none"/>
              </w:rPr>
            </w:pPr>
            <w:r>
              <w:rPr>
                <w:rFonts w:hint="eastAsia" w:ascii="宋体" w:hAnsi="宋体" w:eastAsia="宋体" w:cs="宋体"/>
                <w:i w:val="0"/>
                <w:iCs w:val="0"/>
                <w:color w:val="000000"/>
                <w:kern w:val="0"/>
                <w:sz w:val="22"/>
                <w:szCs w:val="22"/>
                <w:highlight w:val="none"/>
                <w:u w:val="none"/>
                <w:lang w:val="en-US" w:eastAsia="zh-CN" w:bidi="ar"/>
              </w:rPr>
              <w:t>米</w:t>
            </w:r>
          </w:p>
        </w:tc>
        <w:tc>
          <w:tcPr>
            <w:tcW w:w="462"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仿宋" w:hAnsi="仿宋" w:eastAsia="仿宋" w:cs="仿宋"/>
                <w:color w:val="000000"/>
                <w:sz w:val="28"/>
                <w:szCs w:val="28"/>
                <w:highlight w:val="none"/>
              </w:rPr>
            </w:pPr>
            <w:r>
              <w:rPr>
                <w:rFonts w:hint="eastAsia" w:ascii="宋体" w:hAnsi="宋体" w:eastAsia="宋体" w:cs="宋体"/>
                <w:i w:val="0"/>
                <w:iCs w:val="0"/>
                <w:color w:val="000000"/>
                <w:kern w:val="0"/>
                <w:sz w:val="22"/>
                <w:szCs w:val="22"/>
                <w:highlight w:val="none"/>
                <w:u w:val="none"/>
                <w:lang w:val="en-US" w:eastAsia="zh-CN" w:bidi="ar"/>
              </w:rPr>
              <w:t>200</w:t>
            </w:r>
          </w:p>
        </w:tc>
        <w:tc>
          <w:tcPr>
            <w:tcW w:w="561" w:type="pct"/>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仿宋" w:hAnsi="仿宋" w:eastAsia="仿宋" w:cs="仿宋"/>
                <w:color w:val="000000"/>
                <w:sz w:val="28"/>
                <w:szCs w:val="28"/>
                <w:highlight w:val="none"/>
              </w:rPr>
            </w:pPr>
          </w:p>
        </w:tc>
        <w:tc>
          <w:tcPr>
            <w:tcW w:w="625" w:type="pct"/>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仿宋" w:hAnsi="仿宋" w:eastAsia="仿宋" w:cs="仿宋"/>
                <w:color w:val="000000"/>
                <w:sz w:val="28"/>
                <w:szCs w:val="28"/>
                <w:highlight w:val="none"/>
              </w:rPr>
            </w:pPr>
          </w:p>
        </w:tc>
        <w:tc>
          <w:tcPr>
            <w:tcW w:w="448" w:type="pct"/>
            <w:vMerge w:val="continue"/>
            <w:tcBorders>
              <w:left w:val="single" w:color="000000" w:sz="4" w:space="0"/>
              <w:right w:val="single" w:color="000000" w:sz="4" w:space="0"/>
            </w:tcBorders>
            <w:noWrap/>
            <w:vAlign w:val="center"/>
          </w:tcPr>
          <w:p>
            <w:pPr>
              <w:widowControl/>
              <w:adjustRightInd w:val="0"/>
              <w:snapToGrid w:val="0"/>
              <w:jc w:val="center"/>
              <w:rPr>
                <w:rFonts w:hint="eastAsia" w:ascii="仿宋" w:hAnsi="仿宋" w:eastAsia="仿宋" w:cs="仿宋"/>
                <w:color w:val="000000"/>
                <w:sz w:val="28"/>
                <w:szCs w:val="28"/>
                <w:highlight w:val="none"/>
              </w:rPr>
            </w:pPr>
          </w:p>
        </w:tc>
      </w:tr>
      <w:tr>
        <w:tblPrEx>
          <w:tblCellMar>
            <w:top w:w="0" w:type="dxa"/>
            <w:left w:w="108" w:type="dxa"/>
            <w:bottom w:w="0" w:type="dxa"/>
            <w:right w:w="108" w:type="dxa"/>
          </w:tblCellMar>
        </w:tblPrEx>
        <w:trPr>
          <w:trHeight w:val="480" w:hRule="atLeast"/>
          <w:jc w:val="center"/>
        </w:trPr>
        <w:tc>
          <w:tcPr>
            <w:tcW w:w="221"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8"/>
                <w:szCs w:val="28"/>
                <w:highlight w:val="none"/>
              </w:rPr>
            </w:pPr>
            <w:r>
              <w:rPr>
                <w:rFonts w:hint="eastAsia" w:ascii="仿宋" w:hAnsi="仿宋" w:eastAsia="仿宋" w:cs="仿宋"/>
                <w:color w:val="000000"/>
                <w:kern w:val="0"/>
                <w:sz w:val="28"/>
                <w:szCs w:val="28"/>
                <w:highlight w:val="none"/>
                <w:lang w:bidi="ar"/>
              </w:rPr>
              <w:t>5</w:t>
            </w:r>
          </w:p>
        </w:tc>
        <w:tc>
          <w:tcPr>
            <w:tcW w:w="503" w:type="pct"/>
            <w:vMerge w:val="continue"/>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rPr>
                <w:rFonts w:hint="eastAsia" w:ascii="仿宋" w:hAnsi="仿宋" w:eastAsia="仿宋" w:cs="仿宋"/>
                <w:color w:val="000000"/>
                <w:sz w:val="28"/>
                <w:szCs w:val="28"/>
                <w:highlight w:val="none"/>
              </w:rPr>
            </w:pPr>
          </w:p>
        </w:tc>
        <w:tc>
          <w:tcPr>
            <w:tcW w:w="1747"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仿宋" w:hAnsi="仿宋" w:eastAsia="仿宋" w:cs="仿宋"/>
                <w:color w:val="000000"/>
                <w:sz w:val="28"/>
                <w:szCs w:val="28"/>
                <w:highlight w:val="none"/>
              </w:rPr>
            </w:pPr>
            <w:r>
              <w:rPr>
                <w:rFonts w:hint="eastAsia" w:ascii="宋体" w:hAnsi="宋体" w:eastAsia="宋体" w:cs="宋体"/>
                <w:i w:val="0"/>
                <w:iCs w:val="0"/>
                <w:color w:val="000000"/>
                <w:kern w:val="0"/>
                <w:sz w:val="22"/>
                <w:szCs w:val="22"/>
                <w:highlight w:val="none"/>
                <w:u w:val="none"/>
                <w:lang w:val="en-US" w:eastAsia="zh-CN" w:bidi="ar"/>
              </w:rPr>
              <w:t>6平方 单芯硬铜线（WDZA-BYJ(F))6平方铜芯低烟无卤阻燃A级电线单芯单股硬线）</w:t>
            </w:r>
          </w:p>
        </w:tc>
        <w:tc>
          <w:tcPr>
            <w:tcW w:w="429"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仿宋" w:hAnsi="仿宋" w:eastAsia="仿宋" w:cs="仿宋"/>
                <w:color w:val="000000"/>
                <w:sz w:val="28"/>
                <w:szCs w:val="28"/>
                <w:highlight w:val="none"/>
              </w:rPr>
            </w:pPr>
            <w:r>
              <w:rPr>
                <w:rFonts w:hint="eastAsia" w:ascii="宋体" w:hAnsi="宋体" w:eastAsia="宋体" w:cs="宋体"/>
                <w:i w:val="0"/>
                <w:iCs w:val="0"/>
                <w:color w:val="000000"/>
                <w:kern w:val="0"/>
                <w:sz w:val="22"/>
                <w:szCs w:val="22"/>
                <w:highlight w:val="none"/>
                <w:u w:val="none"/>
                <w:lang w:val="en-US" w:eastAsia="zh-CN" w:bidi="ar"/>
              </w:rPr>
              <w:t>卷（50米/卷）</w:t>
            </w:r>
          </w:p>
        </w:tc>
        <w:tc>
          <w:tcPr>
            <w:tcW w:w="462"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仿宋" w:hAnsi="仿宋" w:eastAsia="仿宋" w:cs="仿宋"/>
                <w:color w:val="000000"/>
                <w:sz w:val="28"/>
                <w:szCs w:val="28"/>
                <w:highlight w:val="none"/>
              </w:rPr>
            </w:pPr>
            <w:r>
              <w:rPr>
                <w:rFonts w:hint="eastAsia" w:ascii="宋体" w:hAnsi="宋体" w:eastAsia="宋体" w:cs="宋体"/>
                <w:i w:val="0"/>
                <w:iCs w:val="0"/>
                <w:color w:val="000000"/>
                <w:kern w:val="0"/>
                <w:sz w:val="22"/>
                <w:szCs w:val="22"/>
                <w:highlight w:val="none"/>
                <w:u w:val="none"/>
                <w:lang w:val="en-US" w:eastAsia="zh-CN" w:bidi="ar"/>
              </w:rPr>
              <w:t>红、绿、黄各3卷</w:t>
            </w:r>
          </w:p>
        </w:tc>
        <w:tc>
          <w:tcPr>
            <w:tcW w:w="561"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仿宋" w:hAnsi="仿宋" w:eastAsia="仿宋" w:cs="仿宋"/>
                <w:color w:val="000000"/>
                <w:sz w:val="28"/>
                <w:szCs w:val="28"/>
                <w:highlight w:val="none"/>
              </w:rPr>
            </w:pPr>
          </w:p>
        </w:tc>
        <w:tc>
          <w:tcPr>
            <w:tcW w:w="625"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仿宋" w:hAnsi="仿宋" w:eastAsia="仿宋" w:cs="仿宋"/>
                <w:color w:val="000000"/>
                <w:sz w:val="28"/>
                <w:szCs w:val="28"/>
                <w:highlight w:val="none"/>
              </w:rPr>
            </w:pPr>
          </w:p>
        </w:tc>
        <w:tc>
          <w:tcPr>
            <w:tcW w:w="448" w:type="pct"/>
            <w:vMerge w:val="continue"/>
            <w:tcBorders>
              <w:left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kern w:val="0"/>
                <w:sz w:val="28"/>
                <w:szCs w:val="28"/>
                <w:highlight w:val="none"/>
                <w:lang w:bidi="ar"/>
              </w:rPr>
            </w:pPr>
          </w:p>
        </w:tc>
      </w:tr>
      <w:tr>
        <w:tblPrEx>
          <w:tblCellMar>
            <w:top w:w="0" w:type="dxa"/>
            <w:left w:w="108" w:type="dxa"/>
            <w:bottom w:w="0" w:type="dxa"/>
            <w:right w:w="108" w:type="dxa"/>
          </w:tblCellMar>
        </w:tblPrEx>
        <w:trPr>
          <w:trHeight w:val="480" w:hRule="atLeast"/>
          <w:jc w:val="center"/>
        </w:trPr>
        <w:tc>
          <w:tcPr>
            <w:tcW w:w="221"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8"/>
                <w:szCs w:val="28"/>
                <w:highlight w:val="none"/>
              </w:rPr>
            </w:pPr>
            <w:r>
              <w:rPr>
                <w:rFonts w:hint="eastAsia" w:ascii="仿宋" w:hAnsi="仿宋" w:eastAsia="仿宋" w:cs="仿宋"/>
                <w:color w:val="000000"/>
                <w:kern w:val="0"/>
                <w:sz w:val="28"/>
                <w:szCs w:val="28"/>
                <w:highlight w:val="none"/>
                <w:lang w:bidi="ar"/>
              </w:rPr>
              <w:t>6</w:t>
            </w:r>
          </w:p>
        </w:tc>
        <w:tc>
          <w:tcPr>
            <w:tcW w:w="503" w:type="pct"/>
            <w:vMerge w:val="continue"/>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rPr>
                <w:rFonts w:hint="eastAsia" w:ascii="仿宋" w:hAnsi="仿宋" w:eastAsia="仿宋" w:cs="仿宋"/>
                <w:color w:val="000000"/>
                <w:sz w:val="28"/>
                <w:szCs w:val="28"/>
                <w:highlight w:val="none"/>
              </w:rPr>
            </w:pPr>
          </w:p>
        </w:tc>
        <w:tc>
          <w:tcPr>
            <w:tcW w:w="1747"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仿宋" w:hAnsi="仿宋" w:eastAsia="仿宋" w:cs="仿宋"/>
                <w:color w:val="000000"/>
                <w:sz w:val="28"/>
                <w:szCs w:val="28"/>
                <w:highlight w:val="none"/>
              </w:rPr>
            </w:pPr>
            <w:r>
              <w:rPr>
                <w:rFonts w:hint="eastAsia" w:ascii="宋体" w:hAnsi="宋体" w:eastAsia="宋体" w:cs="宋体"/>
                <w:i w:val="0"/>
                <w:iCs w:val="0"/>
                <w:color w:val="000000"/>
                <w:kern w:val="0"/>
                <w:sz w:val="22"/>
                <w:szCs w:val="22"/>
                <w:highlight w:val="none"/>
                <w:u w:val="none"/>
                <w:lang w:val="en-US" w:eastAsia="zh-CN" w:bidi="ar"/>
              </w:rPr>
              <w:t>4平方软电缆线 3+1(ZC-YJV22-3*4+1*2.5铜芯阻燃电缆）</w:t>
            </w:r>
          </w:p>
        </w:tc>
        <w:tc>
          <w:tcPr>
            <w:tcW w:w="429"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仿宋" w:hAnsi="仿宋" w:eastAsia="仿宋" w:cs="仿宋"/>
                <w:color w:val="000000"/>
                <w:sz w:val="28"/>
                <w:szCs w:val="28"/>
                <w:highlight w:val="none"/>
              </w:rPr>
            </w:pPr>
            <w:r>
              <w:rPr>
                <w:rFonts w:hint="eastAsia" w:ascii="宋体" w:hAnsi="宋体" w:eastAsia="宋体" w:cs="宋体"/>
                <w:i w:val="0"/>
                <w:iCs w:val="0"/>
                <w:color w:val="000000"/>
                <w:kern w:val="0"/>
                <w:sz w:val="22"/>
                <w:szCs w:val="22"/>
                <w:highlight w:val="none"/>
                <w:u w:val="none"/>
                <w:lang w:val="en-US" w:eastAsia="zh-CN" w:bidi="ar"/>
              </w:rPr>
              <w:t>米</w:t>
            </w:r>
          </w:p>
        </w:tc>
        <w:tc>
          <w:tcPr>
            <w:tcW w:w="462"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仿宋" w:hAnsi="仿宋" w:eastAsia="仿宋" w:cs="仿宋"/>
                <w:color w:val="000000"/>
                <w:sz w:val="28"/>
                <w:szCs w:val="28"/>
                <w:highlight w:val="none"/>
              </w:rPr>
            </w:pPr>
            <w:r>
              <w:rPr>
                <w:rFonts w:hint="eastAsia" w:ascii="宋体" w:hAnsi="宋体" w:eastAsia="宋体" w:cs="宋体"/>
                <w:i w:val="0"/>
                <w:iCs w:val="0"/>
                <w:color w:val="000000"/>
                <w:kern w:val="0"/>
                <w:sz w:val="22"/>
                <w:szCs w:val="22"/>
                <w:highlight w:val="none"/>
                <w:u w:val="none"/>
                <w:lang w:val="en-US" w:eastAsia="zh-CN" w:bidi="ar"/>
              </w:rPr>
              <w:t>200</w:t>
            </w:r>
          </w:p>
        </w:tc>
        <w:tc>
          <w:tcPr>
            <w:tcW w:w="561" w:type="pct"/>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仿宋" w:hAnsi="仿宋" w:eastAsia="仿宋" w:cs="仿宋"/>
                <w:color w:val="000000"/>
                <w:sz w:val="28"/>
                <w:szCs w:val="28"/>
                <w:highlight w:val="none"/>
              </w:rPr>
            </w:pPr>
          </w:p>
        </w:tc>
        <w:tc>
          <w:tcPr>
            <w:tcW w:w="625" w:type="pct"/>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仿宋" w:hAnsi="仿宋" w:eastAsia="仿宋" w:cs="仿宋"/>
                <w:color w:val="000000"/>
                <w:sz w:val="28"/>
                <w:szCs w:val="28"/>
                <w:highlight w:val="none"/>
              </w:rPr>
            </w:pPr>
          </w:p>
        </w:tc>
        <w:tc>
          <w:tcPr>
            <w:tcW w:w="448" w:type="pct"/>
            <w:vMerge w:val="continue"/>
            <w:tcBorders>
              <w:left w:val="single" w:color="000000" w:sz="4" w:space="0"/>
              <w:right w:val="single" w:color="000000" w:sz="4" w:space="0"/>
            </w:tcBorders>
            <w:noWrap/>
            <w:vAlign w:val="center"/>
          </w:tcPr>
          <w:p>
            <w:pPr>
              <w:widowControl/>
              <w:adjustRightInd w:val="0"/>
              <w:snapToGrid w:val="0"/>
              <w:jc w:val="center"/>
              <w:rPr>
                <w:rFonts w:hint="eastAsia" w:ascii="仿宋" w:hAnsi="仿宋" w:eastAsia="仿宋" w:cs="仿宋"/>
                <w:color w:val="000000"/>
                <w:sz w:val="28"/>
                <w:szCs w:val="28"/>
                <w:highlight w:val="none"/>
              </w:rPr>
            </w:pPr>
          </w:p>
        </w:tc>
      </w:tr>
      <w:tr>
        <w:tblPrEx>
          <w:tblCellMar>
            <w:top w:w="0" w:type="dxa"/>
            <w:left w:w="108" w:type="dxa"/>
            <w:bottom w:w="0" w:type="dxa"/>
            <w:right w:w="108" w:type="dxa"/>
          </w:tblCellMar>
        </w:tblPrEx>
        <w:trPr>
          <w:trHeight w:val="480" w:hRule="atLeast"/>
          <w:jc w:val="center"/>
        </w:trPr>
        <w:tc>
          <w:tcPr>
            <w:tcW w:w="221"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8"/>
                <w:szCs w:val="28"/>
                <w:highlight w:val="none"/>
              </w:rPr>
            </w:pPr>
            <w:r>
              <w:rPr>
                <w:rFonts w:hint="eastAsia" w:ascii="仿宋" w:hAnsi="仿宋" w:eastAsia="仿宋" w:cs="仿宋"/>
                <w:color w:val="000000"/>
                <w:kern w:val="0"/>
                <w:sz w:val="28"/>
                <w:szCs w:val="28"/>
                <w:highlight w:val="none"/>
                <w:lang w:bidi="ar"/>
              </w:rPr>
              <w:t>7</w:t>
            </w:r>
          </w:p>
        </w:tc>
        <w:tc>
          <w:tcPr>
            <w:tcW w:w="503" w:type="pct"/>
            <w:vMerge w:val="continue"/>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rPr>
                <w:rFonts w:hint="eastAsia" w:ascii="仿宋" w:hAnsi="仿宋" w:eastAsia="仿宋" w:cs="仿宋"/>
                <w:color w:val="000000"/>
                <w:sz w:val="28"/>
                <w:szCs w:val="28"/>
                <w:highlight w:val="none"/>
              </w:rPr>
            </w:pPr>
          </w:p>
        </w:tc>
        <w:tc>
          <w:tcPr>
            <w:tcW w:w="1747"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仿宋" w:hAnsi="仿宋" w:eastAsia="仿宋" w:cs="仿宋"/>
                <w:color w:val="000000"/>
                <w:sz w:val="28"/>
                <w:szCs w:val="28"/>
                <w:highlight w:val="none"/>
              </w:rPr>
            </w:pPr>
            <w:r>
              <w:rPr>
                <w:rFonts w:hint="eastAsia" w:ascii="宋体" w:hAnsi="宋体" w:eastAsia="宋体" w:cs="宋体"/>
                <w:i w:val="0"/>
                <w:iCs w:val="0"/>
                <w:color w:val="000000"/>
                <w:kern w:val="0"/>
                <w:sz w:val="22"/>
                <w:szCs w:val="22"/>
                <w:highlight w:val="none"/>
                <w:u w:val="none"/>
                <w:lang w:val="en-US" w:eastAsia="zh-CN" w:bidi="ar"/>
              </w:rPr>
              <w:t>2.5平方 单芯硬铜线（ZC-BV2.5平方阻燃C级铜芯单股单芯硬线）</w:t>
            </w:r>
          </w:p>
        </w:tc>
        <w:tc>
          <w:tcPr>
            <w:tcW w:w="429"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仿宋" w:hAnsi="仿宋" w:eastAsia="仿宋" w:cs="仿宋"/>
                <w:color w:val="000000"/>
                <w:sz w:val="28"/>
                <w:szCs w:val="28"/>
                <w:highlight w:val="none"/>
              </w:rPr>
            </w:pPr>
            <w:r>
              <w:rPr>
                <w:rFonts w:hint="eastAsia" w:ascii="宋体" w:hAnsi="宋体" w:eastAsia="宋体" w:cs="宋体"/>
                <w:i w:val="0"/>
                <w:iCs w:val="0"/>
                <w:color w:val="000000"/>
                <w:kern w:val="0"/>
                <w:sz w:val="22"/>
                <w:szCs w:val="22"/>
                <w:highlight w:val="none"/>
                <w:u w:val="none"/>
                <w:lang w:val="en-US" w:eastAsia="zh-CN" w:bidi="ar"/>
              </w:rPr>
              <w:t>卷（100米/卷）</w:t>
            </w:r>
          </w:p>
        </w:tc>
        <w:tc>
          <w:tcPr>
            <w:tcW w:w="462"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仿宋" w:hAnsi="仿宋" w:eastAsia="仿宋" w:cs="仿宋"/>
                <w:color w:val="000000"/>
                <w:sz w:val="28"/>
                <w:szCs w:val="28"/>
                <w:highlight w:val="none"/>
              </w:rPr>
            </w:pPr>
            <w:r>
              <w:rPr>
                <w:rFonts w:hint="eastAsia" w:ascii="宋体" w:hAnsi="宋体" w:eastAsia="宋体" w:cs="宋体"/>
                <w:i w:val="0"/>
                <w:iCs w:val="0"/>
                <w:color w:val="000000"/>
                <w:kern w:val="0"/>
                <w:sz w:val="22"/>
                <w:szCs w:val="22"/>
                <w:highlight w:val="none"/>
                <w:u w:val="none"/>
                <w:lang w:val="en-US" w:eastAsia="zh-CN" w:bidi="ar"/>
              </w:rPr>
              <w:t>红、绿、黄各3卷</w:t>
            </w:r>
          </w:p>
        </w:tc>
        <w:tc>
          <w:tcPr>
            <w:tcW w:w="561"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仿宋" w:hAnsi="仿宋" w:eastAsia="仿宋" w:cs="仿宋"/>
                <w:color w:val="000000"/>
                <w:sz w:val="28"/>
                <w:szCs w:val="28"/>
                <w:highlight w:val="none"/>
              </w:rPr>
            </w:pPr>
          </w:p>
        </w:tc>
        <w:tc>
          <w:tcPr>
            <w:tcW w:w="625"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仿宋" w:hAnsi="仿宋" w:eastAsia="仿宋" w:cs="仿宋"/>
                <w:color w:val="000000"/>
                <w:sz w:val="28"/>
                <w:szCs w:val="28"/>
                <w:highlight w:val="none"/>
              </w:rPr>
            </w:pPr>
          </w:p>
        </w:tc>
        <w:tc>
          <w:tcPr>
            <w:tcW w:w="448" w:type="pct"/>
            <w:vMerge w:val="continue"/>
            <w:tcBorders>
              <w:left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kern w:val="0"/>
                <w:sz w:val="28"/>
                <w:szCs w:val="28"/>
                <w:highlight w:val="none"/>
                <w:lang w:bidi="ar"/>
              </w:rPr>
            </w:pPr>
          </w:p>
        </w:tc>
      </w:tr>
      <w:tr>
        <w:tblPrEx>
          <w:tblCellMar>
            <w:top w:w="0" w:type="dxa"/>
            <w:left w:w="108" w:type="dxa"/>
            <w:bottom w:w="0" w:type="dxa"/>
            <w:right w:w="108" w:type="dxa"/>
          </w:tblCellMar>
        </w:tblPrEx>
        <w:trPr>
          <w:trHeight w:val="480" w:hRule="atLeast"/>
          <w:jc w:val="center"/>
        </w:trPr>
        <w:tc>
          <w:tcPr>
            <w:tcW w:w="221"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8"/>
                <w:szCs w:val="28"/>
                <w:highlight w:val="none"/>
              </w:rPr>
            </w:pPr>
            <w:r>
              <w:rPr>
                <w:rFonts w:hint="eastAsia" w:ascii="仿宋" w:hAnsi="仿宋" w:eastAsia="仿宋" w:cs="仿宋"/>
                <w:color w:val="000000"/>
                <w:kern w:val="0"/>
                <w:sz w:val="28"/>
                <w:szCs w:val="28"/>
                <w:highlight w:val="none"/>
                <w:lang w:bidi="ar"/>
              </w:rPr>
              <w:t>8</w:t>
            </w:r>
          </w:p>
        </w:tc>
        <w:tc>
          <w:tcPr>
            <w:tcW w:w="503" w:type="pct"/>
            <w:vMerge w:val="continue"/>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rPr>
                <w:rFonts w:hint="eastAsia" w:ascii="仿宋" w:hAnsi="仿宋" w:eastAsia="仿宋" w:cs="仿宋"/>
                <w:color w:val="000000"/>
                <w:sz w:val="28"/>
                <w:szCs w:val="28"/>
                <w:highlight w:val="none"/>
              </w:rPr>
            </w:pPr>
          </w:p>
        </w:tc>
        <w:tc>
          <w:tcPr>
            <w:tcW w:w="1747"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仿宋" w:hAnsi="仿宋" w:eastAsia="仿宋" w:cs="仿宋"/>
                <w:color w:val="000000"/>
                <w:sz w:val="28"/>
                <w:szCs w:val="28"/>
                <w:highlight w:val="none"/>
              </w:rPr>
            </w:pPr>
            <w:r>
              <w:rPr>
                <w:rFonts w:hint="eastAsia" w:ascii="宋体" w:hAnsi="宋体" w:eastAsia="宋体" w:cs="宋体"/>
                <w:i w:val="0"/>
                <w:iCs w:val="0"/>
                <w:color w:val="000000"/>
                <w:kern w:val="0"/>
                <w:sz w:val="22"/>
                <w:szCs w:val="22"/>
                <w:highlight w:val="none"/>
                <w:u w:val="none"/>
                <w:lang w:val="en-US" w:eastAsia="zh-CN" w:bidi="ar"/>
              </w:rPr>
              <w:t>2.5平方软电缆线 3+1（RVV-300/500V-3*2.5+1*1.5铜芯多股线）</w:t>
            </w:r>
          </w:p>
        </w:tc>
        <w:tc>
          <w:tcPr>
            <w:tcW w:w="429"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仿宋" w:hAnsi="仿宋" w:eastAsia="仿宋" w:cs="仿宋"/>
                <w:color w:val="000000"/>
                <w:sz w:val="28"/>
                <w:szCs w:val="28"/>
                <w:highlight w:val="none"/>
              </w:rPr>
            </w:pPr>
            <w:r>
              <w:rPr>
                <w:rFonts w:hint="eastAsia" w:ascii="宋体" w:hAnsi="宋体" w:eastAsia="宋体" w:cs="宋体"/>
                <w:i w:val="0"/>
                <w:iCs w:val="0"/>
                <w:color w:val="000000"/>
                <w:kern w:val="0"/>
                <w:sz w:val="22"/>
                <w:szCs w:val="22"/>
                <w:highlight w:val="none"/>
                <w:u w:val="none"/>
                <w:lang w:val="en-US" w:eastAsia="zh-CN" w:bidi="ar"/>
              </w:rPr>
              <w:t>米</w:t>
            </w:r>
          </w:p>
        </w:tc>
        <w:tc>
          <w:tcPr>
            <w:tcW w:w="462"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仿宋" w:hAnsi="仿宋" w:eastAsia="仿宋" w:cs="仿宋"/>
                <w:color w:val="000000"/>
                <w:sz w:val="28"/>
                <w:szCs w:val="28"/>
                <w:highlight w:val="none"/>
              </w:rPr>
            </w:pPr>
            <w:r>
              <w:rPr>
                <w:rFonts w:hint="eastAsia" w:ascii="宋体" w:hAnsi="宋体" w:eastAsia="宋体" w:cs="宋体"/>
                <w:i w:val="0"/>
                <w:iCs w:val="0"/>
                <w:color w:val="000000"/>
                <w:kern w:val="0"/>
                <w:sz w:val="22"/>
                <w:szCs w:val="22"/>
                <w:highlight w:val="none"/>
                <w:u w:val="none"/>
                <w:lang w:val="en-US" w:eastAsia="zh-CN" w:bidi="ar"/>
              </w:rPr>
              <w:t>100</w:t>
            </w:r>
          </w:p>
        </w:tc>
        <w:tc>
          <w:tcPr>
            <w:tcW w:w="561" w:type="pct"/>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仿宋" w:hAnsi="仿宋" w:eastAsia="仿宋" w:cs="仿宋"/>
                <w:color w:val="000000"/>
                <w:sz w:val="28"/>
                <w:szCs w:val="28"/>
                <w:highlight w:val="none"/>
              </w:rPr>
            </w:pPr>
          </w:p>
        </w:tc>
        <w:tc>
          <w:tcPr>
            <w:tcW w:w="625" w:type="pct"/>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仿宋" w:hAnsi="仿宋" w:eastAsia="仿宋" w:cs="仿宋"/>
                <w:color w:val="000000"/>
                <w:sz w:val="28"/>
                <w:szCs w:val="28"/>
                <w:highlight w:val="none"/>
              </w:rPr>
            </w:pPr>
          </w:p>
        </w:tc>
        <w:tc>
          <w:tcPr>
            <w:tcW w:w="448" w:type="pct"/>
            <w:vMerge w:val="continue"/>
            <w:tcBorders>
              <w:left w:val="single" w:color="000000" w:sz="4" w:space="0"/>
              <w:right w:val="single" w:color="000000" w:sz="4" w:space="0"/>
            </w:tcBorders>
            <w:noWrap/>
            <w:vAlign w:val="center"/>
          </w:tcPr>
          <w:p>
            <w:pPr>
              <w:widowControl/>
              <w:adjustRightInd w:val="0"/>
              <w:snapToGrid w:val="0"/>
              <w:jc w:val="center"/>
              <w:rPr>
                <w:rFonts w:hint="eastAsia" w:ascii="仿宋" w:hAnsi="仿宋" w:eastAsia="仿宋" w:cs="仿宋"/>
                <w:color w:val="000000"/>
                <w:sz w:val="28"/>
                <w:szCs w:val="28"/>
                <w:highlight w:val="none"/>
              </w:rPr>
            </w:pPr>
          </w:p>
        </w:tc>
      </w:tr>
      <w:tr>
        <w:tblPrEx>
          <w:tblCellMar>
            <w:top w:w="0" w:type="dxa"/>
            <w:left w:w="108" w:type="dxa"/>
            <w:bottom w:w="0" w:type="dxa"/>
            <w:right w:w="108" w:type="dxa"/>
          </w:tblCellMar>
        </w:tblPrEx>
        <w:trPr>
          <w:trHeight w:val="480" w:hRule="atLeast"/>
          <w:jc w:val="center"/>
        </w:trPr>
        <w:tc>
          <w:tcPr>
            <w:tcW w:w="221"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8"/>
                <w:szCs w:val="28"/>
                <w:highlight w:val="none"/>
              </w:rPr>
            </w:pPr>
            <w:r>
              <w:rPr>
                <w:rFonts w:hint="eastAsia" w:ascii="仿宋" w:hAnsi="仿宋" w:eastAsia="仿宋" w:cs="仿宋"/>
                <w:color w:val="000000"/>
                <w:kern w:val="0"/>
                <w:sz w:val="28"/>
                <w:szCs w:val="28"/>
                <w:highlight w:val="none"/>
                <w:lang w:bidi="ar"/>
              </w:rPr>
              <w:t>9</w:t>
            </w:r>
          </w:p>
        </w:tc>
        <w:tc>
          <w:tcPr>
            <w:tcW w:w="503" w:type="pct"/>
            <w:vMerge w:val="continue"/>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rPr>
                <w:rFonts w:hint="eastAsia" w:ascii="仿宋" w:hAnsi="仿宋" w:eastAsia="仿宋" w:cs="仿宋"/>
                <w:color w:val="000000"/>
                <w:sz w:val="28"/>
                <w:szCs w:val="28"/>
                <w:highlight w:val="none"/>
              </w:rPr>
            </w:pPr>
          </w:p>
        </w:tc>
        <w:tc>
          <w:tcPr>
            <w:tcW w:w="1747"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仿宋" w:hAnsi="仿宋" w:eastAsia="仿宋" w:cs="仿宋"/>
                <w:color w:val="000000"/>
                <w:sz w:val="28"/>
                <w:szCs w:val="28"/>
                <w:highlight w:val="none"/>
              </w:rPr>
            </w:pPr>
            <w:r>
              <w:rPr>
                <w:rFonts w:hint="eastAsia" w:ascii="宋体" w:hAnsi="宋体" w:eastAsia="宋体" w:cs="宋体"/>
                <w:i w:val="0"/>
                <w:iCs w:val="0"/>
                <w:color w:val="000000"/>
                <w:kern w:val="0"/>
                <w:sz w:val="22"/>
                <w:szCs w:val="22"/>
                <w:highlight w:val="none"/>
                <w:u w:val="none"/>
                <w:lang w:val="en-US" w:eastAsia="zh-CN" w:bidi="ar"/>
              </w:rPr>
              <w:t>1.5平方 硬线双股电线(BVVB2*1.5平方国标装潢明线照明铜芯两芯）</w:t>
            </w:r>
          </w:p>
        </w:tc>
        <w:tc>
          <w:tcPr>
            <w:tcW w:w="429"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仿宋" w:hAnsi="仿宋" w:eastAsia="仿宋" w:cs="仿宋"/>
                <w:color w:val="000000"/>
                <w:sz w:val="28"/>
                <w:szCs w:val="28"/>
                <w:highlight w:val="none"/>
              </w:rPr>
            </w:pPr>
            <w:r>
              <w:rPr>
                <w:rFonts w:hint="eastAsia" w:ascii="宋体" w:hAnsi="宋体" w:eastAsia="宋体" w:cs="宋体"/>
                <w:i w:val="0"/>
                <w:iCs w:val="0"/>
                <w:color w:val="000000"/>
                <w:kern w:val="0"/>
                <w:sz w:val="22"/>
                <w:szCs w:val="22"/>
                <w:highlight w:val="none"/>
                <w:u w:val="none"/>
                <w:lang w:val="en-US" w:eastAsia="zh-CN" w:bidi="ar"/>
              </w:rPr>
              <w:t>米</w:t>
            </w:r>
          </w:p>
        </w:tc>
        <w:tc>
          <w:tcPr>
            <w:tcW w:w="462"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仿宋" w:hAnsi="仿宋" w:eastAsia="仿宋" w:cs="仿宋"/>
                <w:color w:val="000000"/>
                <w:sz w:val="28"/>
                <w:szCs w:val="28"/>
                <w:highlight w:val="none"/>
              </w:rPr>
            </w:pPr>
            <w:r>
              <w:rPr>
                <w:rFonts w:hint="eastAsia" w:ascii="宋体" w:hAnsi="宋体" w:eastAsia="宋体" w:cs="宋体"/>
                <w:i w:val="0"/>
                <w:iCs w:val="0"/>
                <w:color w:val="000000"/>
                <w:kern w:val="0"/>
                <w:sz w:val="22"/>
                <w:szCs w:val="22"/>
                <w:highlight w:val="none"/>
                <w:u w:val="none"/>
                <w:lang w:val="en-US" w:eastAsia="zh-CN" w:bidi="ar"/>
              </w:rPr>
              <w:t>200</w:t>
            </w:r>
          </w:p>
        </w:tc>
        <w:tc>
          <w:tcPr>
            <w:tcW w:w="561" w:type="pct"/>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仿宋" w:hAnsi="仿宋" w:eastAsia="仿宋" w:cs="仿宋"/>
                <w:color w:val="000000"/>
                <w:sz w:val="28"/>
                <w:szCs w:val="28"/>
                <w:highlight w:val="none"/>
              </w:rPr>
            </w:pPr>
          </w:p>
        </w:tc>
        <w:tc>
          <w:tcPr>
            <w:tcW w:w="625" w:type="pct"/>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仿宋" w:hAnsi="仿宋" w:eastAsia="仿宋" w:cs="仿宋"/>
                <w:color w:val="000000"/>
                <w:sz w:val="28"/>
                <w:szCs w:val="28"/>
                <w:highlight w:val="none"/>
              </w:rPr>
            </w:pPr>
          </w:p>
        </w:tc>
        <w:tc>
          <w:tcPr>
            <w:tcW w:w="448" w:type="pct"/>
            <w:vMerge w:val="continue"/>
            <w:tcBorders>
              <w:left w:val="single" w:color="000000" w:sz="4" w:space="0"/>
              <w:right w:val="single" w:color="000000" w:sz="4" w:space="0"/>
            </w:tcBorders>
            <w:noWrap/>
            <w:vAlign w:val="center"/>
          </w:tcPr>
          <w:p>
            <w:pPr>
              <w:widowControl/>
              <w:adjustRightInd w:val="0"/>
              <w:snapToGrid w:val="0"/>
              <w:jc w:val="center"/>
              <w:rPr>
                <w:rFonts w:hint="eastAsia" w:ascii="仿宋" w:hAnsi="仿宋" w:eastAsia="仿宋" w:cs="仿宋"/>
                <w:color w:val="000000"/>
                <w:sz w:val="28"/>
                <w:szCs w:val="28"/>
                <w:highlight w:val="none"/>
              </w:rPr>
            </w:pPr>
          </w:p>
        </w:tc>
      </w:tr>
      <w:tr>
        <w:tblPrEx>
          <w:tblCellMar>
            <w:top w:w="0" w:type="dxa"/>
            <w:left w:w="108" w:type="dxa"/>
            <w:bottom w:w="0" w:type="dxa"/>
            <w:right w:w="108" w:type="dxa"/>
          </w:tblCellMar>
        </w:tblPrEx>
        <w:trPr>
          <w:trHeight w:val="480" w:hRule="atLeast"/>
          <w:jc w:val="center"/>
        </w:trPr>
        <w:tc>
          <w:tcPr>
            <w:tcW w:w="2901" w:type="pct"/>
            <w:gridSpan w:val="4"/>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default" w:ascii="宋体" w:hAnsi="宋体" w:eastAsia="宋体" w:cs="宋体"/>
                <w:i w:val="0"/>
                <w:iCs w:val="0"/>
                <w:color w:val="000000"/>
                <w:kern w:val="0"/>
                <w:sz w:val="22"/>
                <w:szCs w:val="22"/>
                <w:highlight w:val="none"/>
                <w:u w:val="none"/>
                <w:lang w:val="en-US" w:eastAsia="zh-CN" w:bidi="ar"/>
              </w:rPr>
            </w:pPr>
            <w:r>
              <w:rPr>
                <w:rFonts w:hint="eastAsia" w:ascii="仿宋" w:hAnsi="仿宋" w:eastAsia="仿宋" w:cs="仿宋"/>
                <w:color w:val="000000"/>
                <w:kern w:val="0"/>
                <w:sz w:val="24"/>
                <w:szCs w:val="24"/>
                <w:highlight w:val="none"/>
                <w:lang w:val="en-US" w:eastAsia="zh-CN" w:bidi="ar"/>
              </w:rPr>
              <w:t>不含税合计（元）</w:t>
            </w:r>
          </w:p>
        </w:tc>
        <w:tc>
          <w:tcPr>
            <w:tcW w:w="2098" w:type="pct"/>
            <w:gridSpan w:val="4"/>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both"/>
              <w:textAlignment w:val="center"/>
              <w:rPr>
                <w:rFonts w:hint="eastAsia" w:ascii="仿宋" w:hAnsi="仿宋" w:eastAsia="仿宋" w:cs="仿宋"/>
                <w:color w:val="000000"/>
                <w:sz w:val="28"/>
                <w:szCs w:val="28"/>
                <w:highlight w:val="none"/>
                <w:lang w:val="en-US" w:eastAsia="zh-CN"/>
              </w:rPr>
            </w:pPr>
            <w:r>
              <w:rPr>
                <w:rFonts w:hint="eastAsia" w:ascii="仿宋" w:hAnsi="仿宋" w:eastAsia="仿宋" w:cs="仿宋"/>
                <w:color w:val="000000"/>
                <w:kern w:val="0"/>
                <w:sz w:val="24"/>
                <w:szCs w:val="24"/>
                <w:highlight w:val="none"/>
                <w:lang w:val="en-US" w:eastAsia="zh-CN" w:bidi="ar"/>
              </w:rPr>
              <w:t>￥：</w:t>
            </w:r>
          </w:p>
        </w:tc>
      </w:tr>
      <w:tr>
        <w:tblPrEx>
          <w:tblCellMar>
            <w:top w:w="0" w:type="dxa"/>
            <w:left w:w="108" w:type="dxa"/>
            <w:bottom w:w="0" w:type="dxa"/>
            <w:right w:w="108" w:type="dxa"/>
          </w:tblCellMar>
        </w:tblPrEx>
        <w:trPr>
          <w:trHeight w:val="480" w:hRule="atLeast"/>
          <w:jc w:val="center"/>
        </w:trPr>
        <w:tc>
          <w:tcPr>
            <w:tcW w:w="2901" w:type="pct"/>
            <w:gridSpan w:val="4"/>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宋体" w:hAnsi="宋体" w:eastAsia="宋体" w:cs="宋体"/>
                <w:i w:val="0"/>
                <w:iCs w:val="0"/>
                <w:color w:val="000000"/>
                <w:kern w:val="0"/>
                <w:sz w:val="22"/>
                <w:szCs w:val="22"/>
                <w:highlight w:val="none"/>
                <w:u w:val="none"/>
                <w:lang w:val="en-US" w:eastAsia="zh-CN" w:bidi="ar"/>
              </w:rPr>
            </w:pPr>
            <w:r>
              <w:rPr>
                <w:rFonts w:hint="eastAsia" w:ascii="仿宋" w:hAnsi="仿宋" w:eastAsia="仿宋" w:cs="仿宋"/>
                <w:color w:val="000000"/>
                <w:kern w:val="0"/>
                <w:sz w:val="24"/>
                <w:szCs w:val="24"/>
                <w:highlight w:val="none"/>
                <w:lang w:val="en-US" w:eastAsia="zh-CN" w:bidi="ar"/>
              </w:rPr>
              <w:t>含税合计（元）</w:t>
            </w:r>
          </w:p>
        </w:tc>
        <w:tc>
          <w:tcPr>
            <w:tcW w:w="2098" w:type="pct"/>
            <w:gridSpan w:val="4"/>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both"/>
              <w:textAlignment w:val="center"/>
              <w:rPr>
                <w:rFonts w:hint="eastAsia" w:ascii="仿宋" w:hAnsi="仿宋" w:eastAsia="仿宋" w:cs="仿宋"/>
                <w:color w:val="000000"/>
                <w:sz w:val="28"/>
                <w:szCs w:val="28"/>
                <w:highlight w:val="none"/>
              </w:rPr>
            </w:pPr>
            <w:r>
              <w:rPr>
                <w:rFonts w:hint="eastAsia" w:ascii="仿宋" w:hAnsi="仿宋" w:eastAsia="仿宋" w:cs="仿宋"/>
                <w:color w:val="000000"/>
                <w:kern w:val="0"/>
                <w:sz w:val="24"/>
                <w:szCs w:val="24"/>
                <w:highlight w:val="none"/>
                <w:lang w:val="en-US" w:eastAsia="zh-CN" w:bidi="ar"/>
              </w:rPr>
              <w:t>￥：</w:t>
            </w:r>
          </w:p>
        </w:tc>
      </w:tr>
    </w:tbl>
    <w:p>
      <w:pPr>
        <w:keepNext w:val="0"/>
        <w:keepLines w:val="0"/>
        <w:pageBreakBefore w:val="0"/>
        <w:widowControl w:val="0"/>
        <w:kinsoku/>
        <w:wordWrap/>
        <w:overflowPunct/>
        <w:topLinePunct w:val="0"/>
        <w:autoSpaceDE/>
        <w:autoSpaceDN/>
        <w:bidi w:val="0"/>
        <w:adjustRightInd/>
        <w:snapToGrid/>
        <w:spacing w:line="520" w:lineRule="exact"/>
        <w:jc w:val="center"/>
        <w:textAlignment w:val="auto"/>
        <w:outlineLvl w:val="0"/>
        <w:rPr>
          <w:rFonts w:hint="eastAsia" w:ascii="仿宋" w:hAnsi="仿宋" w:eastAsia="仿宋" w:cs="仿宋"/>
          <w:bCs/>
          <w:sz w:val="28"/>
          <w:szCs w:val="28"/>
          <w:highlight w:val="none"/>
          <w:lang w:val="en-US" w:eastAsia="zh-CN"/>
        </w:rPr>
      </w:pPr>
      <w:r>
        <w:rPr>
          <w:rFonts w:hint="eastAsia" w:ascii="仿宋" w:hAnsi="仿宋" w:eastAsia="仿宋" w:cs="仿宋"/>
          <w:bCs/>
          <w:sz w:val="28"/>
          <w:szCs w:val="28"/>
          <w:highlight w:val="none"/>
          <w:lang w:val="en-US" w:eastAsia="zh-CN"/>
        </w:rPr>
        <w:t>清单四</w:t>
      </w:r>
    </w:p>
    <w:tbl>
      <w:tblPr>
        <w:tblStyle w:val="14"/>
        <w:tblW w:w="5827" w:type="pct"/>
        <w:jc w:val="center"/>
        <w:tblLayout w:type="fixed"/>
        <w:tblCellMar>
          <w:top w:w="0" w:type="dxa"/>
          <w:left w:w="108" w:type="dxa"/>
          <w:bottom w:w="0" w:type="dxa"/>
          <w:right w:w="108" w:type="dxa"/>
        </w:tblCellMar>
      </w:tblPr>
      <w:tblGrid>
        <w:gridCol w:w="537"/>
        <w:gridCol w:w="1661"/>
        <w:gridCol w:w="1541"/>
        <w:gridCol w:w="2745"/>
        <w:gridCol w:w="537"/>
        <w:gridCol w:w="789"/>
        <w:gridCol w:w="967"/>
        <w:gridCol w:w="1033"/>
        <w:gridCol w:w="750"/>
      </w:tblGrid>
      <w:tr>
        <w:tblPrEx>
          <w:tblCellMar>
            <w:top w:w="0" w:type="dxa"/>
            <w:left w:w="108" w:type="dxa"/>
            <w:bottom w:w="0" w:type="dxa"/>
            <w:right w:w="108" w:type="dxa"/>
          </w:tblCellMar>
        </w:tblPrEx>
        <w:trPr>
          <w:trHeight w:val="641" w:hRule="atLeast"/>
          <w:jc w:val="center"/>
        </w:trPr>
        <w:tc>
          <w:tcPr>
            <w:tcW w:w="254"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序号</w:t>
            </w:r>
          </w:p>
        </w:tc>
        <w:tc>
          <w:tcPr>
            <w:tcW w:w="786"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备件名称</w:t>
            </w:r>
          </w:p>
        </w:tc>
        <w:tc>
          <w:tcPr>
            <w:tcW w:w="729"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kern w:val="2"/>
                <w:sz w:val="24"/>
                <w:szCs w:val="24"/>
                <w:highlight w:val="none"/>
                <w:lang w:val="en-US" w:eastAsia="zh-CN" w:bidi="ar-SA"/>
              </w:rPr>
            </w:pPr>
            <w:r>
              <w:rPr>
                <w:rFonts w:hint="eastAsia" w:ascii="仿宋" w:hAnsi="仿宋" w:eastAsia="仿宋" w:cs="仿宋"/>
                <w:color w:val="000000"/>
                <w:kern w:val="0"/>
                <w:sz w:val="24"/>
                <w:szCs w:val="24"/>
                <w:highlight w:val="none"/>
                <w:lang w:val="en-US" w:eastAsia="zh-CN" w:bidi="ar"/>
              </w:rPr>
              <w:t>备件所在</w:t>
            </w:r>
            <w:r>
              <w:rPr>
                <w:rFonts w:hint="eastAsia" w:ascii="仿宋" w:hAnsi="仿宋" w:eastAsia="仿宋" w:cs="仿宋"/>
                <w:color w:val="000000"/>
                <w:kern w:val="0"/>
                <w:sz w:val="24"/>
                <w:szCs w:val="24"/>
                <w:highlight w:val="none"/>
                <w:lang w:bidi="ar"/>
              </w:rPr>
              <w:t>设备名称</w:t>
            </w:r>
          </w:p>
        </w:tc>
        <w:tc>
          <w:tcPr>
            <w:tcW w:w="1299"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规格型号</w:t>
            </w:r>
          </w:p>
        </w:tc>
        <w:tc>
          <w:tcPr>
            <w:tcW w:w="254"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单位</w:t>
            </w:r>
          </w:p>
        </w:tc>
        <w:tc>
          <w:tcPr>
            <w:tcW w:w="373"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数量</w:t>
            </w:r>
          </w:p>
        </w:tc>
        <w:tc>
          <w:tcPr>
            <w:tcW w:w="457"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default" w:ascii="仿宋" w:hAnsi="仿宋" w:eastAsia="仿宋" w:cs="仿宋"/>
                <w:color w:val="000000"/>
                <w:kern w:val="0"/>
                <w:sz w:val="24"/>
                <w:szCs w:val="24"/>
                <w:highlight w:val="none"/>
                <w:lang w:val="en-US" w:eastAsia="zh-CN" w:bidi="ar"/>
              </w:rPr>
            </w:pPr>
            <w:r>
              <w:rPr>
                <w:rFonts w:hint="eastAsia" w:ascii="仿宋" w:hAnsi="仿宋" w:eastAsia="仿宋" w:cs="仿宋"/>
                <w:color w:val="000000"/>
                <w:kern w:val="0"/>
                <w:sz w:val="24"/>
                <w:szCs w:val="24"/>
                <w:highlight w:val="none"/>
                <w:lang w:val="en-US" w:eastAsia="zh-CN" w:bidi="ar"/>
              </w:rPr>
              <w:t>不含税单价</w:t>
            </w:r>
          </w:p>
        </w:tc>
        <w:tc>
          <w:tcPr>
            <w:tcW w:w="489"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default" w:ascii="仿宋" w:hAnsi="仿宋" w:eastAsia="仿宋" w:cs="仿宋"/>
                <w:color w:val="000000"/>
                <w:kern w:val="0"/>
                <w:sz w:val="24"/>
                <w:szCs w:val="24"/>
                <w:highlight w:val="none"/>
                <w:lang w:val="en-US" w:eastAsia="zh-CN" w:bidi="ar"/>
              </w:rPr>
            </w:pPr>
            <w:r>
              <w:rPr>
                <w:rFonts w:hint="eastAsia" w:ascii="仿宋" w:hAnsi="仿宋" w:eastAsia="仿宋" w:cs="仿宋"/>
                <w:color w:val="000000"/>
                <w:kern w:val="0"/>
                <w:sz w:val="24"/>
                <w:szCs w:val="24"/>
                <w:highlight w:val="none"/>
                <w:lang w:val="en-US" w:eastAsia="zh-CN" w:bidi="ar"/>
              </w:rPr>
              <w:t>含税单价</w:t>
            </w:r>
          </w:p>
        </w:tc>
        <w:tc>
          <w:tcPr>
            <w:tcW w:w="355"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eastAsia="zh-CN" w:bidi="ar"/>
              </w:rPr>
            </w:pPr>
            <w:r>
              <w:rPr>
                <w:rFonts w:hint="eastAsia" w:ascii="仿宋" w:hAnsi="仿宋" w:eastAsia="仿宋" w:cs="仿宋"/>
                <w:color w:val="000000"/>
                <w:kern w:val="0"/>
                <w:sz w:val="24"/>
                <w:szCs w:val="24"/>
                <w:highlight w:val="none"/>
                <w:lang w:val="en-US" w:eastAsia="zh-CN" w:bidi="ar"/>
              </w:rPr>
              <w:t>报价品牌</w:t>
            </w:r>
          </w:p>
        </w:tc>
      </w:tr>
      <w:tr>
        <w:tblPrEx>
          <w:tblCellMar>
            <w:top w:w="0" w:type="dxa"/>
            <w:left w:w="108" w:type="dxa"/>
            <w:bottom w:w="0" w:type="dxa"/>
            <w:right w:w="108" w:type="dxa"/>
          </w:tblCellMar>
        </w:tblPrEx>
        <w:trPr>
          <w:trHeight w:val="374" w:hRule="atLeast"/>
          <w:jc w:val="center"/>
        </w:trPr>
        <w:tc>
          <w:tcPr>
            <w:tcW w:w="254"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1</w:t>
            </w:r>
          </w:p>
        </w:tc>
        <w:tc>
          <w:tcPr>
            <w:tcW w:w="786" w:type="pct"/>
            <w:vMerge w:val="restar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交流接触器</w:t>
            </w:r>
          </w:p>
        </w:tc>
        <w:tc>
          <w:tcPr>
            <w:tcW w:w="729" w:type="pct"/>
            <w:vMerge w:val="restar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rPr>
                <w:rFonts w:hint="eastAsia" w:ascii="仿宋" w:hAnsi="仿宋" w:eastAsia="仿宋" w:cs="仿宋"/>
                <w:color w:val="000000"/>
                <w:kern w:val="2"/>
                <w:sz w:val="24"/>
                <w:szCs w:val="24"/>
                <w:highlight w:val="none"/>
                <w:lang w:val="en-US" w:eastAsia="zh-CN" w:bidi="ar-SA"/>
              </w:rPr>
            </w:pPr>
          </w:p>
        </w:tc>
        <w:tc>
          <w:tcPr>
            <w:tcW w:w="1299"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LC1D150/220V</w:t>
            </w:r>
          </w:p>
        </w:tc>
        <w:tc>
          <w:tcPr>
            <w:tcW w:w="254"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个</w:t>
            </w:r>
          </w:p>
        </w:tc>
        <w:tc>
          <w:tcPr>
            <w:tcW w:w="373"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5</w:t>
            </w:r>
          </w:p>
        </w:tc>
        <w:tc>
          <w:tcPr>
            <w:tcW w:w="457"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bidi="ar"/>
              </w:rPr>
            </w:pPr>
          </w:p>
        </w:tc>
        <w:tc>
          <w:tcPr>
            <w:tcW w:w="489"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bidi="ar"/>
              </w:rPr>
            </w:pPr>
          </w:p>
        </w:tc>
        <w:tc>
          <w:tcPr>
            <w:tcW w:w="355"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bidi="ar"/>
              </w:rPr>
            </w:pPr>
          </w:p>
        </w:tc>
      </w:tr>
      <w:tr>
        <w:tblPrEx>
          <w:tblCellMar>
            <w:top w:w="0" w:type="dxa"/>
            <w:left w:w="108" w:type="dxa"/>
            <w:bottom w:w="0" w:type="dxa"/>
            <w:right w:w="108" w:type="dxa"/>
          </w:tblCellMar>
        </w:tblPrEx>
        <w:trPr>
          <w:trHeight w:val="374" w:hRule="atLeast"/>
          <w:jc w:val="center"/>
        </w:trPr>
        <w:tc>
          <w:tcPr>
            <w:tcW w:w="254"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2</w:t>
            </w:r>
          </w:p>
        </w:tc>
        <w:tc>
          <w:tcPr>
            <w:tcW w:w="786" w:type="pct"/>
            <w:vMerge w:val="continue"/>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rPr>
                <w:rFonts w:hint="eastAsia" w:ascii="仿宋" w:hAnsi="仿宋" w:eastAsia="仿宋" w:cs="仿宋"/>
                <w:color w:val="000000"/>
                <w:sz w:val="24"/>
                <w:szCs w:val="24"/>
                <w:highlight w:val="none"/>
              </w:rPr>
            </w:pPr>
          </w:p>
        </w:tc>
        <w:tc>
          <w:tcPr>
            <w:tcW w:w="729" w:type="pct"/>
            <w:vMerge w:val="continue"/>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rPr>
                <w:rFonts w:hint="eastAsia" w:ascii="仿宋" w:hAnsi="仿宋" w:eastAsia="仿宋" w:cs="仿宋"/>
                <w:color w:val="000000"/>
                <w:kern w:val="2"/>
                <w:sz w:val="24"/>
                <w:szCs w:val="24"/>
                <w:highlight w:val="none"/>
                <w:lang w:val="en-US" w:eastAsia="zh-CN" w:bidi="ar-SA"/>
              </w:rPr>
            </w:pPr>
          </w:p>
        </w:tc>
        <w:tc>
          <w:tcPr>
            <w:tcW w:w="1299"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CAE31</w:t>
            </w:r>
          </w:p>
        </w:tc>
        <w:tc>
          <w:tcPr>
            <w:tcW w:w="254"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个</w:t>
            </w:r>
          </w:p>
        </w:tc>
        <w:tc>
          <w:tcPr>
            <w:tcW w:w="373"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20</w:t>
            </w:r>
          </w:p>
        </w:tc>
        <w:tc>
          <w:tcPr>
            <w:tcW w:w="457"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bidi="ar"/>
              </w:rPr>
            </w:pPr>
          </w:p>
        </w:tc>
        <w:tc>
          <w:tcPr>
            <w:tcW w:w="489"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bidi="ar"/>
              </w:rPr>
            </w:pPr>
          </w:p>
        </w:tc>
        <w:tc>
          <w:tcPr>
            <w:tcW w:w="355"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bidi="ar"/>
              </w:rPr>
            </w:pPr>
          </w:p>
        </w:tc>
      </w:tr>
      <w:tr>
        <w:tblPrEx>
          <w:tblCellMar>
            <w:top w:w="0" w:type="dxa"/>
            <w:left w:w="108" w:type="dxa"/>
            <w:bottom w:w="0" w:type="dxa"/>
            <w:right w:w="108" w:type="dxa"/>
          </w:tblCellMar>
        </w:tblPrEx>
        <w:trPr>
          <w:trHeight w:val="374" w:hRule="atLeast"/>
          <w:jc w:val="center"/>
        </w:trPr>
        <w:tc>
          <w:tcPr>
            <w:tcW w:w="254"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3</w:t>
            </w:r>
          </w:p>
        </w:tc>
        <w:tc>
          <w:tcPr>
            <w:tcW w:w="786"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电流表</w:t>
            </w:r>
          </w:p>
        </w:tc>
        <w:tc>
          <w:tcPr>
            <w:tcW w:w="729" w:type="pct"/>
            <w:vMerge w:val="continue"/>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rPr>
                <w:rFonts w:hint="eastAsia" w:ascii="仿宋" w:hAnsi="仿宋" w:eastAsia="仿宋" w:cs="仿宋"/>
                <w:color w:val="000000"/>
                <w:kern w:val="2"/>
                <w:sz w:val="24"/>
                <w:szCs w:val="24"/>
                <w:highlight w:val="none"/>
                <w:lang w:val="en-US" w:eastAsia="zh-CN" w:bidi="ar-SA"/>
              </w:rPr>
            </w:pPr>
          </w:p>
        </w:tc>
        <w:tc>
          <w:tcPr>
            <w:tcW w:w="1299"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6L2 300/5A</w:t>
            </w:r>
          </w:p>
        </w:tc>
        <w:tc>
          <w:tcPr>
            <w:tcW w:w="254"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个</w:t>
            </w:r>
          </w:p>
        </w:tc>
        <w:tc>
          <w:tcPr>
            <w:tcW w:w="373"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10</w:t>
            </w:r>
          </w:p>
        </w:tc>
        <w:tc>
          <w:tcPr>
            <w:tcW w:w="457"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bidi="ar"/>
              </w:rPr>
            </w:pPr>
          </w:p>
        </w:tc>
        <w:tc>
          <w:tcPr>
            <w:tcW w:w="489"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bidi="ar"/>
              </w:rPr>
            </w:pPr>
          </w:p>
        </w:tc>
        <w:tc>
          <w:tcPr>
            <w:tcW w:w="355"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bidi="ar"/>
              </w:rPr>
            </w:pPr>
          </w:p>
        </w:tc>
      </w:tr>
      <w:tr>
        <w:tblPrEx>
          <w:tblCellMar>
            <w:top w:w="0" w:type="dxa"/>
            <w:left w:w="108" w:type="dxa"/>
            <w:bottom w:w="0" w:type="dxa"/>
            <w:right w:w="108" w:type="dxa"/>
          </w:tblCellMar>
        </w:tblPrEx>
        <w:trPr>
          <w:trHeight w:val="374" w:hRule="atLeast"/>
          <w:jc w:val="center"/>
        </w:trPr>
        <w:tc>
          <w:tcPr>
            <w:tcW w:w="254"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4</w:t>
            </w:r>
          </w:p>
        </w:tc>
        <w:tc>
          <w:tcPr>
            <w:tcW w:w="786"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电压表</w:t>
            </w:r>
          </w:p>
        </w:tc>
        <w:tc>
          <w:tcPr>
            <w:tcW w:w="729" w:type="pct"/>
            <w:vMerge w:val="continue"/>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rPr>
                <w:rFonts w:hint="eastAsia" w:ascii="仿宋" w:hAnsi="仿宋" w:eastAsia="仿宋" w:cs="仿宋"/>
                <w:color w:val="000000"/>
                <w:kern w:val="2"/>
                <w:sz w:val="24"/>
                <w:szCs w:val="24"/>
                <w:highlight w:val="none"/>
                <w:lang w:val="en-US" w:eastAsia="zh-CN" w:bidi="ar-SA"/>
              </w:rPr>
            </w:pPr>
          </w:p>
        </w:tc>
        <w:tc>
          <w:tcPr>
            <w:tcW w:w="1299"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6L2 450V</w:t>
            </w:r>
          </w:p>
        </w:tc>
        <w:tc>
          <w:tcPr>
            <w:tcW w:w="254"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个</w:t>
            </w:r>
          </w:p>
        </w:tc>
        <w:tc>
          <w:tcPr>
            <w:tcW w:w="373"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10</w:t>
            </w:r>
          </w:p>
        </w:tc>
        <w:tc>
          <w:tcPr>
            <w:tcW w:w="457"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bidi="ar"/>
              </w:rPr>
            </w:pPr>
          </w:p>
        </w:tc>
        <w:tc>
          <w:tcPr>
            <w:tcW w:w="489"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bidi="ar"/>
              </w:rPr>
            </w:pPr>
          </w:p>
        </w:tc>
        <w:tc>
          <w:tcPr>
            <w:tcW w:w="355"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bidi="ar"/>
              </w:rPr>
            </w:pPr>
          </w:p>
        </w:tc>
      </w:tr>
      <w:tr>
        <w:tblPrEx>
          <w:tblCellMar>
            <w:top w:w="0" w:type="dxa"/>
            <w:left w:w="108" w:type="dxa"/>
            <w:bottom w:w="0" w:type="dxa"/>
            <w:right w:w="108" w:type="dxa"/>
          </w:tblCellMar>
        </w:tblPrEx>
        <w:trPr>
          <w:trHeight w:val="374" w:hRule="atLeast"/>
          <w:jc w:val="center"/>
        </w:trPr>
        <w:tc>
          <w:tcPr>
            <w:tcW w:w="254"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5</w:t>
            </w:r>
          </w:p>
        </w:tc>
        <w:tc>
          <w:tcPr>
            <w:tcW w:w="786"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控制变压器</w:t>
            </w:r>
          </w:p>
        </w:tc>
        <w:tc>
          <w:tcPr>
            <w:tcW w:w="729" w:type="pct"/>
            <w:vMerge w:val="continue"/>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rPr>
                <w:rFonts w:hint="eastAsia" w:ascii="仿宋" w:hAnsi="仿宋" w:eastAsia="仿宋" w:cs="仿宋"/>
                <w:color w:val="000000"/>
                <w:kern w:val="2"/>
                <w:sz w:val="24"/>
                <w:szCs w:val="24"/>
                <w:highlight w:val="none"/>
                <w:lang w:val="en-US" w:eastAsia="zh-CN" w:bidi="ar-SA"/>
              </w:rPr>
            </w:pPr>
          </w:p>
        </w:tc>
        <w:tc>
          <w:tcPr>
            <w:tcW w:w="1299"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BK-300VA(铜）</w:t>
            </w:r>
          </w:p>
        </w:tc>
        <w:tc>
          <w:tcPr>
            <w:tcW w:w="254"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个</w:t>
            </w:r>
          </w:p>
        </w:tc>
        <w:tc>
          <w:tcPr>
            <w:tcW w:w="373"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5</w:t>
            </w:r>
          </w:p>
        </w:tc>
        <w:tc>
          <w:tcPr>
            <w:tcW w:w="457"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bidi="ar"/>
              </w:rPr>
            </w:pPr>
          </w:p>
        </w:tc>
        <w:tc>
          <w:tcPr>
            <w:tcW w:w="489"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bidi="ar"/>
              </w:rPr>
            </w:pPr>
          </w:p>
        </w:tc>
        <w:tc>
          <w:tcPr>
            <w:tcW w:w="355"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bidi="ar"/>
              </w:rPr>
            </w:pPr>
          </w:p>
        </w:tc>
      </w:tr>
      <w:tr>
        <w:tblPrEx>
          <w:tblCellMar>
            <w:top w:w="0" w:type="dxa"/>
            <w:left w:w="108" w:type="dxa"/>
            <w:bottom w:w="0" w:type="dxa"/>
            <w:right w:w="108" w:type="dxa"/>
          </w:tblCellMar>
        </w:tblPrEx>
        <w:trPr>
          <w:trHeight w:val="374" w:hRule="atLeast"/>
          <w:jc w:val="center"/>
        </w:trPr>
        <w:tc>
          <w:tcPr>
            <w:tcW w:w="254"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6</w:t>
            </w:r>
          </w:p>
        </w:tc>
        <w:tc>
          <w:tcPr>
            <w:tcW w:w="786"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软起动</w:t>
            </w:r>
          </w:p>
        </w:tc>
        <w:tc>
          <w:tcPr>
            <w:tcW w:w="729" w:type="pct"/>
            <w:vMerge w:val="restar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kern w:val="2"/>
                <w:sz w:val="24"/>
                <w:szCs w:val="24"/>
                <w:highlight w:val="none"/>
                <w:lang w:val="en-US" w:eastAsia="zh-CN" w:bidi="ar-SA"/>
              </w:rPr>
            </w:pPr>
            <w:r>
              <w:rPr>
                <w:rFonts w:hint="eastAsia" w:ascii="仿宋" w:hAnsi="仿宋" w:eastAsia="仿宋" w:cs="仿宋"/>
                <w:color w:val="000000"/>
                <w:kern w:val="0"/>
                <w:sz w:val="24"/>
                <w:szCs w:val="24"/>
                <w:highlight w:val="none"/>
                <w:lang w:bidi="ar"/>
              </w:rPr>
              <w:t>潜污泵Q2（55kw）</w:t>
            </w:r>
          </w:p>
        </w:tc>
        <w:tc>
          <w:tcPr>
            <w:tcW w:w="1299"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55kw</w:t>
            </w:r>
          </w:p>
        </w:tc>
        <w:tc>
          <w:tcPr>
            <w:tcW w:w="254"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台</w:t>
            </w:r>
          </w:p>
        </w:tc>
        <w:tc>
          <w:tcPr>
            <w:tcW w:w="373"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2</w:t>
            </w:r>
          </w:p>
        </w:tc>
        <w:tc>
          <w:tcPr>
            <w:tcW w:w="457"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bidi="ar"/>
              </w:rPr>
            </w:pPr>
          </w:p>
        </w:tc>
        <w:tc>
          <w:tcPr>
            <w:tcW w:w="489"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bidi="ar"/>
              </w:rPr>
            </w:pPr>
          </w:p>
        </w:tc>
        <w:tc>
          <w:tcPr>
            <w:tcW w:w="355"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bidi="ar"/>
              </w:rPr>
            </w:pPr>
          </w:p>
        </w:tc>
      </w:tr>
      <w:tr>
        <w:tblPrEx>
          <w:tblCellMar>
            <w:top w:w="0" w:type="dxa"/>
            <w:left w:w="108" w:type="dxa"/>
            <w:bottom w:w="0" w:type="dxa"/>
            <w:right w:w="108" w:type="dxa"/>
          </w:tblCellMar>
        </w:tblPrEx>
        <w:trPr>
          <w:trHeight w:val="374" w:hRule="atLeast"/>
          <w:jc w:val="center"/>
        </w:trPr>
        <w:tc>
          <w:tcPr>
            <w:tcW w:w="254"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7</w:t>
            </w:r>
          </w:p>
        </w:tc>
        <w:tc>
          <w:tcPr>
            <w:tcW w:w="786"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交流接触器</w:t>
            </w:r>
          </w:p>
        </w:tc>
        <w:tc>
          <w:tcPr>
            <w:tcW w:w="729" w:type="pct"/>
            <w:vMerge w:val="continue"/>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rPr>
                <w:rFonts w:hint="eastAsia" w:ascii="仿宋" w:hAnsi="仿宋" w:eastAsia="仿宋" w:cs="仿宋"/>
                <w:color w:val="000000"/>
                <w:kern w:val="2"/>
                <w:sz w:val="24"/>
                <w:szCs w:val="24"/>
                <w:highlight w:val="none"/>
                <w:lang w:val="en-US" w:eastAsia="zh-CN" w:bidi="ar-SA"/>
              </w:rPr>
            </w:pPr>
          </w:p>
        </w:tc>
        <w:tc>
          <w:tcPr>
            <w:tcW w:w="1299"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LC1D115/220V</w:t>
            </w:r>
          </w:p>
        </w:tc>
        <w:tc>
          <w:tcPr>
            <w:tcW w:w="254"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个</w:t>
            </w:r>
          </w:p>
        </w:tc>
        <w:tc>
          <w:tcPr>
            <w:tcW w:w="373"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5</w:t>
            </w:r>
          </w:p>
        </w:tc>
        <w:tc>
          <w:tcPr>
            <w:tcW w:w="457"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bidi="ar"/>
              </w:rPr>
            </w:pPr>
          </w:p>
        </w:tc>
        <w:tc>
          <w:tcPr>
            <w:tcW w:w="489"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bidi="ar"/>
              </w:rPr>
            </w:pPr>
          </w:p>
        </w:tc>
        <w:tc>
          <w:tcPr>
            <w:tcW w:w="355"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bidi="ar"/>
              </w:rPr>
            </w:pPr>
          </w:p>
        </w:tc>
      </w:tr>
      <w:tr>
        <w:tblPrEx>
          <w:tblCellMar>
            <w:top w:w="0" w:type="dxa"/>
            <w:left w:w="108" w:type="dxa"/>
            <w:bottom w:w="0" w:type="dxa"/>
            <w:right w:w="108" w:type="dxa"/>
          </w:tblCellMar>
        </w:tblPrEx>
        <w:trPr>
          <w:trHeight w:val="374" w:hRule="atLeast"/>
          <w:jc w:val="center"/>
        </w:trPr>
        <w:tc>
          <w:tcPr>
            <w:tcW w:w="254"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8</w:t>
            </w:r>
          </w:p>
        </w:tc>
        <w:tc>
          <w:tcPr>
            <w:tcW w:w="786"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电流表</w:t>
            </w:r>
          </w:p>
        </w:tc>
        <w:tc>
          <w:tcPr>
            <w:tcW w:w="729" w:type="pct"/>
            <w:vMerge w:val="continue"/>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rPr>
                <w:rFonts w:hint="eastAsia" w:ascii="仿宋" w:hAnsi="仿宋" w:eastAsia="仿宋" w:cs="仿宋"/>
                <w:color w:val="000000"/>
                <w:kern w:val="2"/>
                <w:sz w:val="24"/>
                <w:szCs w:val="24"/>
                <w:highlight w:val="none"/>
                <w:lang w:val="en-US" w:eastAsia="zh-CN" w:bidi="ar-SA"/>
              </w:rPr>
            </w:pPr>
          </w:p>
        </w:tc>
        <w:tc>
          <w:tcPr>
            <w:tcW w:w="1299"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6L2 200/5A</w:t>
            </w:r>
          </w:p>
        </w:tc>
        <w:tc>
          <w:tcPr>
            <w:tcW w:w="254"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个</w:t>
            </w:r>
          </w:p>
        </w:tc>
        <w:tc>
          <w:tcPr>
            <w:tcW w:w="373"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20</w:t>
            </w:r>
          </w:p>
        </w:tc>
        <w:tc>
          <w:tcPr>
            <w:tcW w:w="457"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bidi="ar"/>
              </w:rPr>
            </w:pPr>
          </w:p>
        </w:tc>
        <w:tc>
          <w:tcPr>
            <w:tcW w:w="489"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bidi="ar"/>
              </w:rPr>
            </w:pPr>
          </w:p>
        </w:tc>
        <w:tc>
          <w:tcPr>
            <w:tcW w:w="355"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bidi="ar"/>
              </w:rPr>
            </w:pPr>
          </w:p>
        </w:tc>
      </w:tr>
      <w:tr>
        <w:tblPrEx>
          <w:tblCellMar>
            <w:top w:w="0" w:type="dxa"/>
            <w:left w:w="108" w:type="dxa"/>
            <w:bottom w:w="0" w:type="dxa"/>
            <w:right w:w="108" w:type="dxa"/>
          </w:tblCellMar>
        </w:tblPrEx>
        <w:trPr>
          <w:trHeight w:val="374" w:hRule="atLeast"/>
          <w:jc w:val="center"/>
        </w:trPr>
        <w:tc>
          <w:tcPr>
            <w:tcW w:w="254"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9</w:t>
            </w:r>
          </w:p>
        </w:tc>
        <w:tc>
          <w:tcPr>
            <w:tcW w:w="786"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配电隔离器</w:t>
            </w:r>
          </w:p>
        </w:tc>
        <w:tc>
          <w:tcPr>
            <w:tcW w:w="729"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kern w:val="2"/>
                <w:sz w:val="24"/>
                <w:szCs w:val="24"/>
                <w:highlight w:val="none"/>
                <w:lang w:val="en-US" w:eastAsia="zh-CN" w:bidi="ar-SA"/>
              </w:rPr>
            </w:pPr>
            <w:r>
              <w:rPr>
                <w:rFonts w:hint="eastAsia" w:ascii="仿宋" w:hAnsi="仿宋" w:eastAsia="仿宋" w:cs="仿宋"/>
                <w:color w:val="000000"/>
                <w:kern w:val="0"/>
                <w:sz w:val="24"/>
                <w:szCs w:val="24"/>
                <w:highlight w:val="none"/>
                <w:lang w:bidi="ar"/>
              </w:rPr>
              <w:t>plc控制柜</w:t>
            </w:r>
          </w:p>
        </w:tc>
        <w:tc>
          <w:tcPr>
            <w:tcW w:w="1299"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FP-11AO/Y</w:t>
            </w:r>
          </w:p>
        </w:tc>
        <w:tc>
          <w:tcPr>
            <w:tcW w:w="254"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个</w:t>
            </w:r>
          </w:p>
        </w:tc>
        <w:tc>
          <w:tcPr>
            <w:tcW w:w="373"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20</w:t>
            </w:r>
          </w:p>
        </w:tc>
        <w:tc>
          <w:tcPr>
            <w:tcW w:w="457"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bidi="ar"/>
              </w:rPr>
            </w:pPr>
          </w:p>
        </w:tc>
        <w:tc>
          <w:tcPr>
            <w:tcW w:w="489"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bidi="ar"/>
              </w:rPr>
            </w:pPr>
          </w:p>
        </w:tc>
        <w:tc>
          <w:tcPr>
            <w:tcW w:w="355"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bidi="ar"/>
              </w:rPr>
            </w:pPr>
          </w:p>
        </w:tc>
      </w:tr>
      <w:tr>
        <w:tblPrEx>
          <w:tblCellMar>
            <w:top w:w="0" w:type="dxa"/>
            <w:left w:w="108" w:type="dxa"/>
            <w:bottom w:w="0" w:type="dxa"/>
            <w:right w:w="108" w:type="dxa"/>
          </w:tblCellMar>
        </w:tblPrEx>
        <w:trPr>
          <w:trHeight w:val="374" w:hRule="atLeast"/>
          <w:jc w:val="center"/>
        </w:trPr>
        <w:tc>
          <w:tcPr>
            <w:tcW w:w="254"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10</w:t>
            </w:r>
          </w:p>
        </w:tc>
        <w:tc>
          <w:tcPr>
            <w:tcW w:w="786"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气动装置</w:t>
            </w:r>
          </w:p>
        </w:tc>
        <w:tc>
          <w:tcPr>
            <w:tcW w:w="729" w:type="pct"/>
            <w:vMerge w:val="restar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rPr>
                <w:rFonts w:hint="eastAsia" w:ascii="仿宋" w:hAnsi="仿宋" w:eastAsia="仿宋" w:cs="仿宋"/>
                <w:color w:val="000000"/>
                <w:kern w:val="2"/>
                <w:sz w:val="24"/>
                <w:szCs w:val="24"/>
                <w:highlight w:val="none"/>
                <w:lang w:val="en-US" w:eastAsia="zh-CN" w:bidi="ar-SA"/>
              </w:rPr>
            </w:pPr>
          </w:p>
        </w:tc>
        <w:tc>
          <w:tcPr>
            <w:tcW w:w="1299"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Q641PPL-64C 压力6.4Mpa通径50MM</w:t>
            </w:r>
          </w:p>
        </w:tc>
        <w:tc>
          <w:tcPr>
            <w:tcW w:w="254"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件</w:t>
            </w:r>
          </w:p>
        </w:tc>
        <w:tc>
          <w:tcPr>
            <w:tcW w:w="373"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6</w:t>
            </w:r>
          </w:p>
        </w:tc>
        <w:tc>
          <w:tcPr>
            <w:tcW w:w="457"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bidi="ar"/>
              </w:rPr>
            </w:pPr>
          </w:p>
        </w:tc>
        <w:tc>
          <w:tcPr>
            <w:tcW w:w="489"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bidi="ar"/>
              </w:rPr>
            </w:pPr>
          </w:p>
        </w:tc>
        <w:tc>
          <w:tcPr>
            <w:tcW w:w="355"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bidi="ar"/>
              </w:rPr>
            </w:pPr>
          </w:p>
        </w:tc>
      </w:tr>
      <w:tr>
        <w:tblPrEx>
          <w:tblCellMar>
            <w:top w:w="0" w:type="dxa"/>
            <w:left w:w="108" w:type="dxa"/>
            <w:bottom w:w="0" w:type="dxa"/>
            <w:right w:w="108" w:type="dxa"/>
          </w:tblCellMar>
        </w:tblPrEx>
        <w:trPr>
          <w:trHeight w:val="374" w:hRule="atLeast"/>
          <w:jc w:val="center"/>
        </w:trPr>
        <w:tc>
          <w:tcPr>
            <w:tcW w:w="254"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11</w:t>
            </w:r>
          </w:p>
        </w:tc>
        <w:tc>
          <w:tcPr>
            <w:tcW w:w="786"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气动装置</w:t>
            </w:r>
          </w:p>
        </w:tc>
        <w:tc>
          <w:tcPr>
            <w:tcW w:w="729" w:type="pct"/>
            <w:vMerge w:val="continue"/>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rPr>
                <w:rFonts w:hint="eastAsia" w:ascii="仿宋" w:hAnsi="仿宋" w:eastAsia="仿宋" w:cs="仿宋"/>
                <w:color w:val="000000"/>
                <w:kern w:val="2"/>
                <w:sz w:val="24"/>
                <w:szCs w:val="24"/>
                <w:highlight w:val="none"/>
                <w:lang w:val="en-US" w:eastAsia="zh-CN" w:bidi="ar-SA"/>
              </w:rPr>
            </w:pPr>
          </w:p>
        </w:tc>
        <w:tc>
          <w:tcPr>
            <w:tcW w:w="1299"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通径100MM</w:t>
            </w:r>
          </w:p>
        </w:tc>
        <w:tc>
          <w:tcPr>
            <w:tcW w:w="254"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件</w:t>
            </w:r>
          </w:p>
        </w:tc>
        <w:tc>
          <w:tcPr>
            <w:tcW w:w="373"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2</w:t>
            </w:r>
          </w:p>
        </w:tc>
        <w:tc>
          <w:tcPr>
            <w:tcW w:w="457"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bidi="ar"/>
              </w:rPr>
            </w:pPr>
          </w:p>
        </w:tc>
        <w:tc>
          <w:tcPr>
            <w:tcW w:w="489"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bidi="ar"/>
              </w:rPr>
            </w:pPr>
          </w:p>
        </w:tc>
        <w:tc>
          <w:tcPr>
            <w:tcW w:w="355"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bidi="ar"/>
              </w:rPr>
            </w:pPr>
          </w:p>
        </w:tc>
      </w:tr>
      <w:tr>
        <w:tblPrEx>
          <w:tblCellMar>
            <w:top w:w="0" w:type="dxa"/>
            <w:left w:w="108" w:type="dxa"/>
            <w:bottom w:w="0" w:type="dxa"/>
            <w:right w:w="108" w:type="dxa"/>
          </w:tblCellMar>
        </w:tblPrEx>
        <w:trPr>
          <w:trHeight w:val="374" w:hRule="atLeast"/>
          <w:jc w:val="center"/>
        </w:trPr>
        <w:tc>
          <w:tcPr>
            <w:tcW w:w="254"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12</w:t>
            </w:r>
          </w:p>
        </w:tc>
        <w:tc>
          <w:tcPr>
            <w:tcW w:w="786" w:type="pct"/>
            <w:vMerge w:val="restar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断路器</w:t>
            </w:r>
          </w:p>
        </w:tc>
        <w:tc>
          <w:tcPr>
            <w:tcW w:w="729" w:type="pct"/>
            <w:vMerge w:val="continue"/>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rPr>
                <w:rFonts w:hint="eastAsia" w:ascii="仿宋" w:hAnsi="仿宋" w:eastAsia="仿宋" w:cs="仿宋"/>
                <w:color w:val="000000"/>
                <w:kern w:val="2"/>
                <w:sz w:val="24"/>
                <w:szCs w:val="24"/>
                <w:highlight w:val="none"/>
                <w:lang w:val="en-US" w:eastAsia="zh-CN" w:bidi="ar-SA"/>
              </w:rPr>
            </w:pPr>
          </w:p>
        </w:tc>
        <w:tc>
          <w:tcPr>
            <w:tcW w:w="1299"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3p 50A</w:t>
            </w:r>
          </w:p>
        </w:tc>
        <w:tc>
          <w:tcPr>
            <w:tcW w:w="254"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个</w:t>
            </w:r>
          </w:p>
        </w:tc>
        <w:tc>
          <w:tcPr>
            <w:tcW w:w="373"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10</w:t>
            </w:r>
          </w:p>
        </w:tc>
        <w:tc>
          <w:tcPr>
            <w:tcW w:w="457"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bidi="ar"/>
              </w:rPr>
            </w:pPr>
          </w:p>
        </w:tc>
        <w:tc>
          <w:tcPr>
            <w:tcW w:w="489"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bidi="ar"/>
              </w:rPr>
            </w:pPr>
          </w:p>
        </w:tc>
        <w:tc>
          <w:tcPr>
            <w:tcW w:w="355"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bidi="ar"/>
              </w:rPr>
            </w:pPr>
          </w:p>
        </w:tc>
      </w:tr>
      <w:tr>
        <w:tblPrEx>
          <w:tblCellMar>
            <w:top w:w="0" w:type="dxa"/>
            <w:left w:w="108" w:type="dxa"/>
            <w:bottom w:w="0" w:type="dxa"/>
            <w:right w:w="108" w:type="dxa"/>
          </w:tblCellMar>
        </w:tblPrEx>
        <w:trPr>
          <w:trHeight w:val="374" w:hRule="atLeast"/>
          <w:jc w:val="center"/>
        </w:trPr>
        <w:tc>
          <w:tcPr>
            <w:tcW w:w="254"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13</w:t>
            </w:r>
          </w:p>
        </w:tc>
        <w:tc>
          <w:tcPr>
            <w:tcW w:w="786" w:type="pct"/>
            <w:vMerge w:val="continue"/>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rPr>
                <w:rFonts w:hint="eastAsia" w:ascii="仿宋" w:hAnsi="仿宋" w:eastAsia="仿宋" w:cs="仿宋"/>
                <w:color w:val="000000"/>
                <w:sz w:val="24"/>
                <w:szCs w:val="24"/>
                <w:highlight w:val="none"/>
              </w:rPr>
            </w:pPr>
          </w:p>
        </w:tc>
        <w:tc>
          <w:tcPr>
            <w:tcW w:w="729" w:type="pct"/>
            <w:vMerge w:val="continue"/>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rPr>
                <w:rFonts w:hint="eastAsia" w:ascii="仿宋" w:hAnsi="仿宋" w:eastAsia="仿宋" w:cs="仿宋"/>
                <w:color w:val="000000"/>
                <w:kern w:val="2"/>
                <w:sz w:val="24"/>
                <w:szCs w:val="24"/>
                <w:highlight w:val="none"/>
                <w:lang w:val="en-US" w:eastAsia="zh-CN" w:bidi="ar-SA"/>
              </w:rPr>
            </w:pPr>
          </w:p>
        </w:tc>
        <w:tc>
          <w:tcPr>
            <w:tcW w:w="1299"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3p 80A</w:t>
            </w:r>
          </w:p>
        </w:tc>
        <w:tc>
          <w:tcPr>
            <w:tcW w:w="254"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个</w:t>
            </w:r>
          </w:p>
        </w:tc>
        <w:tc>
          <w:tcPr>
            <w:tcW w:w="373"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10</w:t>
            </w:r>
          </w:p>
        </w:tc>
        <w:tc>
          <w:tcPr>
            <w:tcW w:w="457"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bidi="ar"/>
              </w:rPr>
            </w:pPr>
          </w:p>
        </w:tc>
        <w:tc>
          <w:tcPr>
            <w:tcW w:w="489"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bidi="ar"/>
              </w:rPr>
            </w:pPr>
          </w:p>
        </w:tc>
        <w:tc>
          <w:tcPr>
            <w:tcW w:w="355"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bidi="ar"/>
              </w:rPr>
            </w:pPr>
          </w:p>
        </w:tc>
      </w:tr>
      <w:tr>
        <w:tblPrEx>
          <w:tblCellMar>
            <w:top w:w="0" w:type="dxa"/>
            <w:left w:w="108" w:type="dxa"/>
            <w:bottom w:w="0" w:type="dxa"/>
            <w:right w:w="108" w:type="dxa"/>
          </w:tblCellMar>
        </w:tblPrEx>
        <w:trPr>
          <w:trHeight w:val="374" w:hRule="atLeast"/>
          <w:jc w:val="center"/>
        </w:trPr>
        <w:tc>
          <w:tcPr>
            <w:tcW w:w="254"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14</w:t>
            </w:r>
          </w:p>
        </w:tc>
        <w:tc>
          <w:tcPr>
            <w:tcW w:w="786" w:type="pct"/>
            <w:vMerge w:val="restar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交流接触器</w:t>
            </w:r>
          </w:p>
        </w:tc>
        <w:tc>
          <w:tcPr>
            <w:tcW w:w="729" w:type="pct"/>
            <w:vMerge w:val="continue"/>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rPr>
                <w:rFonts w:hint="eastAsia" w:ascii="仿宋" w:hAnsi="仿宋" w:eastAsia="仿宋" w:cs="仿宋"/>
                <w:color w:val="000000"/>
                <w:kern w:val="2"/>
                <w:sz w:val="24"/>
                <w:szCs w:val="24"/>
                <w:highlight w:val="none"/>
                <w:lang w:val="en-US" w:eastAsia="zh-CN" w:bidi="ar-SA"/>
              </w:rPr>
            </w:pPr>
          </w:p>
        </w:tc>
        <w:tc>
          <w:tcPr>
            <w:tcW w:w="1299"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LC1D50A/220V</w:t>
            </w:r>
          </w:p>
        </w:tc>
        <w:tc>
          <w:tcPr>
            <w:tcW w:w="254"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个</w:t>
            </w:r>
          </w:p>
        </w:tc>
        <w:tc>
          <w:tcPr>
            <w:tcW w:w="373"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8</w:t>
            </w:r>
          </w:p>
        </w:tc>
        <w:tc>
          <w:tcPr>
            <w:tcW w:w="457"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bidi="ar"/>
              </w:rPr>
            </w:pPr>
          </w:p>
        </w:tc>
        <w:tc>
          <w:tcPr>
            <w:tcW w:w="489"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bidi="ar"/>
              </w:rPr>
            </w:pPr>
          </w:p>
        </w:tc>
        <w:tc>
          <w:tcPr>
            <w:tcW w:w="355"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bidi="ar"/>
              </w:rPr>
            </w:pPr>
          </w:p>
        </w:tc>
      </w:tr>
      <w:tr>
        <w:tblPrEx>
          <w:tblCellMar>
            <w:top w:w="0" w:type="dxa"/>
            <w:left w:w="108" w:type="dxa"/>
            <w:bottom w:w="0" w:type="dxa"/>
            <w:right w:w="108" w:type="dxa"/>
          </w:tblCellMar>
        </w:tblPrEx>
        <w:trPr>
          <w:trHeight w:val="374" w:hRule="atLeast"/>
          <w:jc w:val="center"/>
        </w:trPr>
        <w:tc>
          <w:tcPr>
            <w:tcW w:w="254"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15</w:t>
            </w:r>
          </w:p>
        </w:tc>
        <w:tc>
          <w:tcPr>
            <w:tcW w:w="786" w:type="pct"/>
            <w:vMerge w:val="continue"/>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rPr>
                <w:rFonts w:hint="eastAsia" w:ascii="仿宋" w:hAnsi="仿宋" w:eastAsia="仿宋" w:cs="仿宋"/>
                <w:color w:val="000000"/>
                <w:sz w:val="24"/>
                <w:szCs w:val="24"/>
                <w:highlight w:val="none"/>
              </w:rPr>
            </w:pPr>
          </w:p>
        </w:tc>
        <w:tc>
          <w:tcPr>
            <w:tcW w:w="729" w:type="pct"/>
            <w:vMerge w:val="continue"/>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rPr>
                <w:rFonts w:hint="eastAsia" w:ascii="仿宋" w:hAnsi="仿宋" w:eastAsia="仿宋" w:cs="仿宋"/>
                <w:color w:val="000000"/>
                <w:kern w:val="2"/>
                <w:sz w:val="24"/>
                <w:szCs w:val="24"/>
                <w:highlight w:val="none"/>
                <w:lang w:val="en-US" w:eastAsia="zh-CN" w:bidi="ar-SA"/>
              </w:rPr>
            </w:pPr>
          </w:p>
        </w:tc>
        <w:tc>
          <w:tcPr>
            <w:tcW w:w="1299"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LC1D65A/220V</w:t>
            </w:r>
          </w:p>
        </w:tc>
        <w:tc>
          <w:tcPr>
            <w:tcW w:w="254"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个</w:t>
            </w:r>
          </w:p>
        </w:tc>
        <w:tc>
          <w:tcPr>
            <w:tcW w:w="373"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8</w:t>
            </w:r>
          </w:p>
        </w:tc>
        <w:tc>
          <w:tcPr>
            <w:tcW w:w="457"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bidi="ar"/>
              </w:rPr>
            </w:pPr>
          </w:p>
        </w:tc>
        <w:tc>
          <w:tcPr>
            <w:tcW w:w="489"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bidi="ar"/>
              </w:rPr>
            </w:pPr>
          </w:p>
        </w:tc>
        <w:tc>
          <w:tcPr>
            <w:tcW w:w="355"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bidi="ar"/>
              </w:rPr>
            </w:pPr>
          </w:p>
        </w:tc>
      </w:tr>
      <w:tr>
        <w:tblPrEx>
          <w:tblCellMar>
            <w:top w:w="0" w:type="dxa"/>
            <w:left w:w="108" w:type="dxa"/>
            <w:bottom w:w="0" w:type="dxa"/>
            <w:right w:w="108" w:type="dxa"/>
          </w:tblCellMar>
        </w:tblPrEx>
        <w:trPr>
          <w:trHeight w:val="374" w:hRule="atLeast"/>
          <w:jc w:val="center"/>
        </w:trPr>
        <w:tc>
          <w:tcPr>
            <w:tcW w:w="254"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16</w:t>
            </w:r>
          </w:p>
        </w:tc>
        <w:tc>
          <w:tcPr>
            <w:tcW w:w="786" w:type="pct"/>
            <w:vMerge w:val="continue"/>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rPr>
                <w:rFonts w:hint="eastAsia" w:ascii="仿宋" w:hAnsi="仿宋" w:eastAsia="仿宋" w:cs="仿宋"/>
                <w:color w:val="000000"/>
                <w:sz w:val="24"/>
                <w:szCs w:val="24"/>
                <w:highlight w:val="none"/>
              </w:rPr>
            </w:pPr>
          </w:p>
        </w:tc>
        <w:tc>
          <w:tcPr>
            <w:tcW w:w="729" w:type="pct"/>
            <w:vMerge w:val="continue"/>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rPr>
                <w:rFonts w:hint="eastAsia" w:ascii="仿宋" w:hAnsi="仿宋" w:eastAsia="仿宋" w:cs="仿宋"/>
                <w:color w:val="000000"/>
                <w:kern w:val="2"/>
                <w:sz w:val="24"/>
                <w:szCs w:val="24"/>
                <w:highlight w:val="none"/>
                <w:lang w:val="en-US" w:eastAsia="zh-CN" w:bidi="ar-SA"/>
              </w:rPr>
            </w:pPr>
          </w:p>
        </w:tc>
        <w:tc>
          <w:tcPr>
            <w:tcW w:w="1299"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NXC-50/220V</w:t>
            </w:r>
          </w:p>
        </w:tc>
        <w:tc>
          <w:tcPr>
            <w:tcW w:w="254"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个</w:t>
            </w:r>
          </w:p>
        </w:tc>
        <w:tc>
          <w:tcPr>
            <w:tcW w:w="373"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3</w:t>
            </w:r>
          </w:p>
        </w:tc>
        <w:tc>
          <w:tcPr>
            <w:tcW w:w="457"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bidi="ar"/>
              </w:rPr>
            </w:pPr>
          </w:p>
        </w:tc>
        <w:tc>
          <w:tcPr>
            <w:tcW w:w="489"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bidi="ar"/>
              </w:rPr>
            </w:pPr>
          </w:p>
        </w:tc>
        <w:tc>
          <w:tcPr>
            <w:tcW w:w="355"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bidi="ar"/>
              </w:rPr>
            </w:pPr>
          </w:p>
        </w:tc>
      </w:tr>
      <w:tr>
        <w:tblPrEx>
          <w:tblCellMar>
            <w:top w:w="0" w:type="dxa"/>
            <w:left w:w="108" w:type="dxa"/>
            <w:bottom w:w="0" w:type="dxa"/>
            <w:right w:w="108" w:type="dxa"/>
          </w:tblCellMar>
        </w:tblPrEx>
        <w:trPr>
          <w:trHeight w:val="374" w:hRule="atLeast"/>
          <w:jc w:val="center"/>
        </w:trPr>
        <w:tc>
          <w:tcPr>
            <w:tcW w:w="254"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17</w:t>
            </w:r>
          </w:p>
        </w:tc>
        <w:tc>
          <w:tcPr>
            <w:tcW w:w="786"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热继电器</w:t>
            </w:r>
          </w:p>
        </w:tc>
        <w:tc>
          <w:tcPr>
            <w:tcW w:w="729" w:type="pct"/>
            <w:vMerge w:val="continue"/>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rPr>
                <w:rFonts w:hint="eastAsia" w:ascii="仿宋" w:hAnsi="仿宋" w:eastAsia="仿宋" w:cs="仿宋"/>
                <w:color w:val="000000"/>
                <w:kern w:val="2"/>
                <w:sz w:val="24"/>
                <w:szCs w:val="24"/>
                <w:highlight w:val="none"/>
                <w:lang w:val="en-US" w:eastAsia="zh-CN" w:bidi="ar-SA"/>
              </w:rPr>
            </w:pPr>
          </w:p>
        </w:tc>
        <w:tc>
          <w:tcPr>
            <w:tcW w:w="1299"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NXR-100(30-40A）</w:t>
            </w:r>
          </w:p>
        </w:tc>
        <w:tc>
          <w:tcPr>
            <w:tcW w:w="254"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个</w:t>
            </w:r>
          </w:p>
        </w:tc>
        <w:tc>
          <w:tcPr>
            <w:tcW w:w="373"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3</w:t>
            </w:r>
          </w:p>
        </w:tc>
        <w:tc>
          <w:tcPr>
            <w:tcW w:w="457"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bidi="ar"/>
              </w:rPr>
            </w:pPr>
          </w:p>
        </w:tc>
        <w:tc>
          <w:tcPr>
            <w:tcW w:w="489"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bidi="ar"/>
              </w:rPr>
            </w:pPr>
          </w:p>
        </w:tc>
        <w:tc>
          <w:tcPr>
            <w:tcW w:w="355"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bidi="ar"/>
              </w:rPr>
            </w:pPr>
          </w:p>
        </w:tc>
      </w:tr>
      <w:tr>
        <w:tblPrEx>
          <w:tblCellMar>
            <w:top w:w="0" w:type="dxa"/>
            <w:left w:w="108" w:type="dxa"/>
            <w:bottom w:w="0" w:type="dxa"/>
            <w:right w:w="108" w:type="dxa"/>
          </w:tblCellMar>
        </w:tblPrEx>
        <w:trPr>
          <w:trHeight w:val="374" w:hRule="atLeast"/>
          <w:jc w:val="center"/>
        </w:trPr>
        <w:tc>
          <w:tcPr>
            <w:tcW w:w="254"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18</w:t>
            </w:r>
          </w:p>
        </w:tc>
        <w:tc>
          <w:tcPr>
            <w:tcW w:w="786"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接近开关</w:t>
            </w:r>
          </w:p>
        </w:tc>
        <w:tc>
          <w:tcPr>
            <w:tcW w:w="729" w:type="pct"/>
            <w:vMerge w:val="continue"/>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rPr>
                <w:rFonts w:hint="eastAsia" w:ascii="仿宋" w:hAnsi="仿宋" w:eastAsia="仿宋" w:cs="仿宋"/>
                <w:color w:val="000000"/>
                <w:kern w:val="2"/>
                <w:sz w:val="24"/>
                <w:szCs w:val="24"/>
                <w:highlight w:val="none"/>
                <w:lang w:val="en-US" w:eastAsia="zh-CN" w:bidi="ar-SA"/>
              </w:rPr>
            </w:pPr>
          </w:p>
        </w:tc>
        <w:tc>
          <w:tcPr>
            <w:tcW w:w="1299"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NPN LJ30A3-15-Z/BX</w:t>
            </w:r>
          </w:p>
        </w:tc>
        <w:tc>
          <w:tcPr>
            <w:tcW w:w="254"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个</w:t>
            </w:r>
          </w:p>
        </w:tc>
        <w:tc>
          <w:tcPr>
            <w:tcW w:w="373"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30</w:t>
            </w:r>
          </w:p>
        </w:tc>
        <w:tc>
          <w:tcPr>
            <w:tcW w:w="457"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bidi="ar"/>
              </w:rPr>
            </w:pPr>
          </w:p>
        </w:tc>
        <w:tc>
          <w:tcPr>
            <w:tcW w:w="489"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bidi="ar"/>
              </w:rPr>
            </w:pPr>
          </w:p>
        </w:tc>
        <w:tc>
          <w:tcPr>
            <w:tcW w:w="355"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bidi="ar"/>
              </w:rPr>
            </w:pPr>
          </w:p>
        </w:tc>
      </w:tr>
      <w:tr>
        <w:tblPrEx>
          <w:tblCellMar>
            <w:top w:w="0" w:type="dxa"/>
            <w:left w:w="108" w:type="dxa"/>
            <w:bottom w:w="0" w:type="dxa"/>
            <w:right w:w="108" w:type="dxa"/>
          </w:tblCellMar>
        </w:tblPrEx>
        <w:trPr>
          <w:trHeight w:val="374" w:hRule="atLeast"/>
          <w:jc w:val="center"/>
        </w:trPr>
        <w:tc>
          <w:tcPr>
            <w:tcW w:w="254"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19</w:t>
            </w:r>
          </w:p>
        </w:tc>
        <w:tc>
          <w:tcPr>
            <w:tcW w:w="786" w:type="pct"/>
            <w:vMerge w:val="restar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开关电源</w:t>
            </w:r>
          </w:p>
        </w:tc>
        <w:tc>
          <w:tcPr>
            <w:tcW w:w="729" w:type="pct"/>
            <w:vMerge w:val="continue"/>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rPr>
                <w:rFonts w:hint="eastAsia" w:ascii="仿宋" w:hAnsi="仿宋" w:eastAsia="仿宋" w:cs="仿宋"/>
                <w:color w:val="000000"/>
                <w:kern w:val="2"/>
                <w:sz w:val="24"/>
                <w:szCs w:val="24"/>
                <w:highlight w:val="none"/>
                <w:lang w:val="en-US" w:eastAsia="zh-CN" w:bidi="ar-SA"/>
              </w:rPr>
            </w:pPr>
          </w:p>
        </w:tc>
        <w:tc>
          <w:tcPr>
            <w:tcW w:w="1299"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NDR-120-24V</w:t>
            </w:r>
          </w:p>
        </w:tc>
        <w:tc>
          <w:tcPr>
            <w:tcW w:w="254"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个</w:t>
            </w:r>
          </w:p>
        </w:tc>
        <w:tc>
          <w:tcPr>
            <w:tcW w:w="373"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10</w:t>
            </w:r>
          </w:p>
        </w:tc>
        <w:tc>
          <w:tcPr>
            <w:tcW w:w="457"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bidi="ar"/>
              </w:rPr>
            </w:pPr>
          </w:p>
        </w:tc>
        <w:tc>
          <w:tcPr>
            <w:tcW w:w="489"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bidi="ar"/>
              </w:rPr>
            </w:pPr>
          </w:p>
        </w:tc>
        <w:tc>
          <w:tcPr>
            <w:tcW w:w="355"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bidi="ar"/>
              </w:rPr>
            </w:pPr>
          </w:p>
        </w:tc>
      </w:tr>
      <w:tr>
        <w:tblPrEx>
          <w:tblCellMar>
            <w:top w:w="0" w:type="dxa"/>
            <w:left w:w="108" w:type="dxa"/>
            <w:bottom w:w="0" w:type="dxa"/>
            <w:right w:w="108" w:type="dxa"/>
          </w:tblCellMar>
        </w:tblPrEx>
        <w:trPr>
          <w:trHeight w:val="374" w:hRule="atLeast"/>
          <w:jc w:val="center"/>
        </w:trPr>
        <w:tc>
          <w:tcPr>
            <w:tcW w:w="254"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20</w:t>
            </w:r>
          </w:p>
        </w:tc>
        <w:tc>
          <w:tcPr>
            <w:tcW w:w="786" w:type="pct"/>
            <w:vMerge w:val="continue"/>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rPr>
                <w:rFonts w:hint="eastAsia" w:ascii="仿宋" w:hAnsi="仿宋" w:eastAsia="仿宋" w:cs="仿宋"/>
                <w:color w:val="000000"/>
                <w:sz w:val="24"/>
                <w:szCs w:val="24"/>
                <w:highlight w:val="none"/>
              </w:rPr>
            </w:pPr>
          </w:p>
        </w:tc>
        <w:tc>
          <w:tcPr>
            <w:tcW w:w="729" w:type="pct"/>
            <w:vMerge w:val="continue"/>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rPr>
                <w:rFonts w:hint="eastAsia" w:ascii="仿宋" w:hAnsi="仿宋" w:eastAsia="仿宋" w:cs="仿宋"/>
                <w:color w:val="000000"/>
                <w:kern w:val="2"/>
                <w:sz w:val="24"/>
                <w:szCs w:val="24"/>
                <w:highlight w:val="none"/>
                <w:lang w:val="en-US" w:eastAsia="zh-CN" w:bidi="ar-SA"/>
              </w:rPr>
            </w:pPr>
          </w:p>
        </w:tc>
        <w:tc>
          <w:tcPr>
            <w:tcW w:w="1299"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CPE SNT 100W 24V 4.5A</w:t>
            </w:r>
          </w:p>
        </w:tc>
        <w:tc>
          <w:tcPr>
            <w:tcW w:w="254"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个</w:t>
            </w:r>
          </w:p>
        </w:tc>
        <w:tc>
          <w:tcPr>
            <w:tcW w:w="373"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2</w:t>
            </w:r>
          </w:p>
        </w:tc>
        <w:tc>
          <w:tcPr>
            <w:tcW w:w="457"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bidi="ar"/>
              </w:rPr>
            </w:pPr>
          </w:p>
        </w:tc>
        <w:tc>
          <w:tcPr>
            <w:tcW w:w="489"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bidi="ar"/>
              </w:rPr>
            </w:pPr>
          </w:p>
        </w:tc>
        <w:tc>
          <w:tcPr>
            <w:tcW w:w="355"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bidi="ar"/>
              </w:rPr>
            </w:pPr>
          </w:p>
        </w:tc>
      </w:tr>
      <w:tr>
        <w:tblPrEx>
          <w:tblCellMar>
            <w:top w:w="0" w:type="dxa"/>
            <w:left w:w="108" w:type="dxa"/>
            <w:bottom w:w="0" w:type="dxa"/>
            <w:right w:w="108" w:type="dxa"/>
          </w:tblCellMar>
        </w:tblPrEx>
        <w:trPr>
          <w:trHeight w:val="374" w:hRule="atLeast"/>
          <w:jc w:val="center"/>
        </w:trPr>
        <w:tc>
          <w:tcPr>
            <w:tcW w:w="254"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21</w:t>
            </w:r>
          </w:p>
        </w:tc>
        <w:tc>
          <w:tcPr>
            <w:tcW w:w="786" w:type="pct"/>
            <w:vMerge w:val="continue"/>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rPr>
                <w:rFonts w:hint="eastAsia" w:ascii="仿宋" w:hAnsi="仿宋" w:eastAsia="仿宋" w:cs="仿宋"/>
                <w:color w:val="000000"/>
                <w:sz w:val="24"/>
                <w:szCs w:val="24"/>
                <w:highlight w:val="none"/>
              </w:rPr>
            </w:pPr>
          </w:p>
        </w:tc>
        <w:tc>
          <w:tcPr>
            <w:tcW w:w="729" w:type="pct"/>
            <w:vMerge w:val="continue"/>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rPr>
                <w:rFonts w:hint="eastAsia" w:ascii="仿宋" w:hAnsi="仿宋" w:eastAsia="仿宋" w:cs="仿宋"/>
                <w:color w:val="000000"/>
                <w:kern w:val="2"/>
                <w:sz w:val="24"/>
                <w:szCs w:val="24"/>
                <w:highlight w:val="none"/>
                <w:lang w:val="en-US" w:eastAsia="zh-CN" w:bidi="ar-SA"/>
              </w:rPr>
            </w:pPr>
          </w:p>
        </w:tc>
        <w:tc>
          <w:tcPr>
            <w:tcW w:w="1299"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LRS-50-24</w:t>
            </w:r>
          </w:p>
        </w:tc>
        <w:tc>
          <w:tcPr>
            <w:tcW w:w="254"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个</w:t>
            </w:r>
          </w:p>
        </w:tc>
        <w:tc>
          <w:tcPr>
            <w:tcW w:w="373"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2</w:t>
            </w:r>
          </w:p>
        </w:tc>
        <w:tc>
          <w:tcPr>
            <w:tcW w:w="457"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bidi="ar"/>
              </w:rPr>
            </w:pPr>
          </w:p>
        </w:tc>
        <w:tc>
          <w:tcPr>
            <w:tcW w:w="489"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bidi="ar"/>
              </w:rPr>
            </w:pPr>
          </w:p>
        </w:tc>
        <w:tc>
          <w:tcPr>
            <w:tcW w:w="355"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bidi="ar"/>
              </w:rPr>
            </w:pPr>
          </w:p>
        </w:tc>
      </w:tr>
      <w:tr>
        <w:tblPrEx>
          <w:tblCellMar>
            <w:top w:w="0" w:type="dxa"/>
            <w:left w:w="108" w:type="dxa"/>
            <w:bottom w:w="0" w:type="dxa"/>
            <w:right w:w="108" w:type="dxa"/>
          </w:tblCellMar>
        </w:tblPrEx>
        <w:trPr>
          <w:trHeight w:val="325" w:hRule="atLeast"/>
          <w:jc w:val="center"/>
        </w:trPr>
        <w:tc>
          <w:tcPr>
            <w:tcW w:w="254"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22</w:t>
            </w:r>
          </w:p>
        </w:tc>
        <w:tc>
          <w:tcPr>
            <w:tcW w:w="786"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单相固态继电器</w:t>
            </w:r>
          </w:p>
        </w:tc>
        <w:tc>
          <w:tcPr>
            <w:tcW w:w="729" w:type="pct"/>
            <w:vMerge w:val="restar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kern w:val="2"/>
                <w:sz w:val="24"/>
                <w:szCs w:val="24"/>
                <w:highlight w:val="none"/>
                <w:lang w:val="en-US" w:eastAsia="zh-CN" w:bidi="ar-SA"/>
              </w:rPr>
            </w:pPr>
            <w:r>
              <w:rPr>
                <w:rFonts w:hint="eastAsia" w:ascii="仿宋" w:hAnsi="仿宋" w:eastAsia="仿宋" w:cs="仿宋"/>
                <w:color w:val="000000"/>
                <w:kern w:val="0"/>
                <w:sz w:val="24"/>
                <w:szCs w:val="24"/>
                <w:highlight w:val="none"/>
                <w:lang w:bidi="ar"/>
              </w:rPr>
              <w:t>柱塞泵</w:t>
            </w:r>
          </w:p>
        </w:tc>
        <w:tc>
          <w:tcPr>
            <w:tcW w:w="1299"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SSR-1 DD220D10</w:t>
            </w:r>
          </w:p>
        </w:tc>
        <w:tc>
          <w:tcPr>
            <w:tcW w:w="254"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个</w:t>
            </w:r>
          </w:p>
        </w:tc>
        <w:tc>
          <w:tcPr>
            <w:tcW w:w="373"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1</w:t>
            </w:r>
          </w:p>
        </w:tc>
        <w:tc>
          <w:tcPr>
            <w:tcW w:w="457"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bidi="ar"/>
              </w:rPr>
            </w:pPr>
          </w:p>
        </w:tc>
        <w:tc>
          <w:tcPr>
            <w:tcW w:w="489"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bidi="ar"/>
              </w:rPr>
            </w:pPr>
          </w:p>
        </w:tc>
        <w:tc>
          <w:tcPr>
            <w:tcW w:w="355"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bidi="ar"/>
              </w:rPr>
            </w:pPr>
          </w:p>
        </w:tc>
      </w:tr>
      <w:tr>
        <w:tblPrEx>
          <w:tblCellMar>
            <w:top w:w="0" w:type="dxa"/>
            <w:left w:w="108" w:type="dxa"/>
            <w:bottom w:w="0" w:type="dxa"/>
            <w:right w:w="108" w:type="dxa"/>
          </w:tblCellMar>
        </w:tblPrEx>
        <w:trPr>
          <w:trHeight w:val="325" w:hRule="atLeast"/>
          <w:jc w:val="center"/>
        </w:trPr>
        <w:tc>
          <w:tcPr>
            <w:tcW w:w="254"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23</w:t>
            </w:r>
          </w:p>
        </w:tc>
        <w:tc>
          <w:tcPr>
            <w:tcW w:w="786"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接近开关</w:t>
            </w:r>
          </w:p>
        </w:tc>
        <w:tc>
          <w:tcPr>
            <w:tcW w:w="729" w:type="pct"/>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adjustRightInd w:val="0"/>
              <w:snapToGrid w:val="0"/>
              <w:jc w:val="center"/>
              <w:rPr>
                <w:rFonts w:hint="eastAsia" w:ascii="仿宋" w:hAnsi="仿宋" w:eastAsia="仿宋" w:cs="仿宋"/>
                <w:color w:val="000000"/>
                <w:kern w:val="2"/>
                <w:sz w:val="24"/>
                <w:szCs w:val="24"/>
                <w:highlight w:val="none"/>
                <w:lang w:val="en-US" w:eastAsia="zh-CN" w:bidi="ar-SA"/>
              </w:rPr>
            </w:pPr>
          </w:p>
        </w:tc>
        <w:tc>
          <w:tcPr>
            <w:tcW w:w="1299" w:type="pct"/>
            <w:tcBorders>
              <w:top w:val="single" w:color="000000" w:sz="4" w:space="0"/>
              <w:left w:val="single" w:color="000000" w:sz="4" w:space="0"/>
              <w:bottom w:val="single" w:color="000000" w:sz="4" w:space="0"/>
              <w:right w:val="single" w:color="000000" w:sz="4" w:space="0"/>
            </w:tcBorders>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LZ40</w:t>
            </w:r>
          </w:p>
        </w:tc>
        <w:tc>
          <w:tcPr>
            <w:tcW w:w="254" w:type="pct"/>
            <w:tcBorders>
              <w:top w:val="single" w:color="000000" w:sz="4" w:space="0"/>
              <w:left w:val="single" w:color="000000" w:sz="4" w:space="0"/>
              <w:bottom w:val="single" w:color="000000" w:sz="4" w:space="0"/>
              <w:right w:val="single" w:color="000000" w:sz="4" w:space="0"/>
            </w:tcBorders>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个</w:t>
            </w:r>
          </w:p>
        </w:tc>
        <w:tc>
          <w:tcPr>
            <w:tcW w:w="373"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2</w:t>
            </w:r>
          </w:p>
        </w:tc>
        <w:tc>
          <w:tcPr>
            <w:tcW w:w="457"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bidi="ar"/>
              </w:rPr>
            </w:pPr>
          </w:p>
        </w:tc>
        <w:tc>
          <w:tcPr>
            <w:tcW w:w="489"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bidi="ar"/>
              </w:rPr>
            </w:pPr>
          </w:p>
        </w:tc>
        <w:tc>
          <w:tcPr>
            <w:tcW w:w="355"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bidi="ar"/>
              </w:rPr>
            </w:pPr>
          </w:p>
        </w:tc>
      </w:tr>
      <w:tr>
        <w:tblPrEx>
          <w:tblCellMar>
            <w:top w:w="0" w:type="dxa"/>
            <w:left w:w="108" w:type="dxa"/>
            <w:bottom w:w="0" w:type="dxa"/>
            <w:right w:w="108" w:type="dxa"/>
          </w:tblCellMar>
        </w:tblPrEx>
        <w:trPr>
          <w:trHeight w:val="325" w:hRule="atLeast"/>
          <w:jc w:val="center"/>
        </w:trPr>
        <w:tc>
          <w:tcPr>
            <w:tcW w:w="254"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24</w:t>
            </w:r>
          </w:p>
        </w:tc>
        <w:tc>
          <w:tcPr>
            <w:tcW w:w="786"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推流器双数显计时器</w:t>
            </w:r>
          </w:p>
        </w:tc>
        <w:tc>
          <w:tcPr>
            <w:tcW w:w="729"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val="en-US" w:eastAsia="zh-CN" w:bidi="ar"/>
              </w:rPr>
            </w:pPr>
          </w:p>
        </w:tc>
        <w:tc>
          <w:tcPr>
            <w:tcW w:w="1299"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HB48-11</w:t>
            </w:r>
          </w:p>
        </w:tc>
        <w:tc>
          <w:tcPr>
            <w:tcW w:w="254"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台</w:t>
            </w:r>
          </w:p>
        </w:tc>
        <w:tc>
          <w:tcPr>
            <w:tcW w:w="373"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16</w:t>
            </w:r>
          </w:p>
        </w:tc>
        <w:tc>
          <w:tcPr>
            <w:tcW w:w="457"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bidi="ar"/>
              </w:rPr>
            </w:pPr>
          </w:p>
        </w:tc>
        <w:tc>
          <w:tcPr>
            <w:tcW w:w="489"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bidi="ar"/>
              </w:rPr>
            </w:pPr>
          </w:p>
        </w:tc>
        <w:tc>
          <w:tcPr>
            <w:tcW w:w="355"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bidi="ar"/>
              </w:rPr>
            </w:pPr>
          </w:p>
        </w:tc>
      </w:tr>
      <w:tr>
        <w:tblPrEx>
          <w:tblCellMar>
            <w:top w:w="0" w:type="dxa"/>
            <w:left w:w="108" w:type="dxa"/>
            <w:bottom w:w="0" w:type="dxa"/>
            <w:right w:w="108" w:type="dxa"/>
          </w:tblCellMar>
        </w:tblPrEx>
        <w:trPr>
          <w:trHeight w:val="325" w:hRule="atLeast"/>
          <w:jc w:val="center"/>
        </w:trPr>
        <w:tc>
          <w:tcPr>
            <w:tcW w:w="254"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25</w:t>
            </w:r>
          </w:p>
        </w:tc>
        <w:tc>
          <w:tcPr>
            <w:tcW w:w="786"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304不锈钢电磁阀</w:t>
            </w:r>
          </w:p>
        </w:tc>
        <w:tc>
          <w:tcPr>
            <w:tcW w:w="729" w:type="pct"/>
            <w:vMerge w:val="restar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kern w:val="2"/>
                <w:sz w:val="24"/>
                <w:szCs w:val="24"/>
                <w:highlight w:val="none"/>
                <w:lang w:val="en-US" w:eastAsia="zh-CN" w:bidi="ar-SA"/>
              </w:rPr>
            </w:pPr>
            <w:r>
              <w:rPr>
                <w:rFonts w:hint="eastAsia" w:ascii="仿宋" w:hAnsi="仿宋" w:eastAsia="仿宋" w:cs="仿宋"/>
                <w:color w:val="000000"/>
                <w:kern w:val="0"/>
                <w:sz w:val="24"/>
                <w:szCs w:val="24"/>
                <w:highlight w:val="none"/>
                <w:lang w:bidi="ar"/>
              </w:rPr>
              <w:t>刮泥机</w:t>
            </w:r>
          </w:p>
        </w:tc>
        <w:tc>
          <w:tcPr>
            <w:tcW w:w="1299"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型号：2S250-25  25MM</w:t>
            </w:r>
          </w:p>
        </w:tc>
        <w:tc>
          <w:tcPr>
            <w:tcW w:w="254"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件</w:t>
            </w:r>
          </w:p>
        </w:tc>
        <w:tc>
          <w:tcPr>
            <w:tcW w:w="373"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8</w:t>
            </w:r>
          </w:p>
        </w:tc>
        <w:tc>
          <w:tcPr>
            <w:tcW w:w="457"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bidi="ar"/>
              </w:rPr>
            </w:pPr>
          </w:p>
        </w:tc>
        <w:tc>
          <w:tcPr>
            <w:tcW w:w="489"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bidi="ar"/>
              </w:rPr>
            </w:pPr>
          </w:p>
        </w:tc>
        <w:tc>
          <w:tcPr>
            <w:tcW w:w="355"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bidi="ar"/>
              </w:rPr>
            </w:pPr>
          </w:p>
        </w:tc>
      </w:tr>
      <w:tr>
        <w:tblPrEx>
          <w:tblCellMar>
            <w:top w:w="0" w:type="dxa"/>
            <w:left w:w="108" w:type="dxa"/>
            <w:bottom w:w="0" w:type="dxa"/>
            <w:right w:w="108" w:type="dxa"/>
          </w:tblCellMar>
        </w:tblPrEx>
        <w:trPr>
          <w:trHeight w:val="325" w:hRule="atLeast"/>
          <w:jc w:val="center"/>
        </w:trPr>
        <w:tc>
          <w:tcPr>
            <w:tcW w:w="254"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26</w:t>
            </w:r>
          </w:p>
        </w:tc>
        <w:tc>
          <w:tcPr>
            <w:tcW w:w="786"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接近开关</w:t>
            </w:r>
          </w:p>
        </w:tc>
        <w:tc>
          <w:tcPr>
            <w:tcW w:w="729" w:type="pct"/>
            <w:vMerge w:val="continue"/>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rPr>
                <w:rFonts w:hint="eastAsia" w:ascii="仿宋" w:hAnsi="仿宋" w:eastAsia="仿宋" w:cs="仿宋"/>
                <w:color w:val="000000"/>
                <w:kern w:val="2"/>
                <w:sz w:val="24"/>
                <w:szCs w:val="24"/>
                <w:highlight w:val="none"/>
                <w:lang w:val="en-US" w:eastAsia="zh-CN" w:bidi="ar-SA"/>
              </w:rPr>
            </w:pPr>
          </w:p>
        </w:tc>
        <w:tc>
          <w:tcPr>
            <w:tcW w:w="1299"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XB2 18BLPAL2C 24V</w:t>
            </w:r>
          </w:p>
        </w:tc>
        <w:tc>
          <w:tcPr>
            <w:tcW w:w="254"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件</w:t>
            </w:r>
          </w:p>
        </w:tc>
        <w:tc>
          <w:tcPr>
            <w:tcW w:w="373"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6</w:t>
            </w:r>
          </w:p>
        </w:tc>
        <w:tc>
          <w:tcPr>
            <w:tcW w:w="457"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bidi="ar"/>
              </w:rPr>
            </w:pPr>
          </w:p>
        </w:tc>
        <w:tc>
          <w:tcPr>
            <w:tcW w:w="489"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bidi="ar"/>
              </w:rPr>
            </w:pPr>
          </w:p>
        </w:tc>
        <w:tc>
          <w:tcPr>
            <w:tcW w:w="355"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bidi="ar"/>
              </w:rPr>
            </w:pPr>
          </w:p>
        </w:tc>
      </w:tr>
      <w:tr>
        <w:tblPrEx>
          <w:tblCellMar>
            <w:top w:w="0" w:type="dxa"/>
            <w:left w:w="108" w:type="dxa"/>
            <w:bottom w:w="0" w:type="dxa"/>
            <w:right w:w="108" w:type="dxa"/>
          </w:tblCellMar>
        </w:tblPrEx>
        <w:trPr>
          <w:trHeight w:val="325" w:hRule="atLeast"/>
          <w:jc w:val="center"/>
        </w:trPr>
        <w:tc>
          <w:tcPr>
            <w:tcW w:w="254"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27</w:t>
            </w:r>
          </w:p>
        </w:tc>
        <w:tc>
          <w:tcPr>
            <w:tcW w:w="786"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接触器辅助触点</w:t>
            </w:r>
          </w:p>
        </w:tc>
        <w:tc>
          <w:tcPr>
            <w:tcW w:w="729" w:type="pct"/>
            <w:vMerge w:val="continue"/>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rPr>
                <w:rFonts w:hint="eastAsia" w:ascii="仿宋" w:hAnsi="仿宋" w:eastAsia="仿宋" w:cs="仿宋"/>
                <w:color w:val="000000"/>
                <w:kern w:val="2"/>
                <w:sz w:val="24"/>
                <w:szCs w:val="24"/>
                <w:highlight w:val="none"/>
                <w:lang w:val="en-US" w:eastAsia="zh-CN" w:bidi="ar-SA"/>
              </w:rPr>
            </w:pPr>
          </w:p>
        </w:tc>
        <w:tc>
          <w:tcPr>
            <w:tcW w:w="1299"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LAEN31</w:t>
            </w:r>
          </w:p>
        </w:tc>
        <w:tc>
          <w:tcPr>
            <w:tcW w:w="254"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件</w:t>
            </w:r>
          </w:p>
        </w:tc>
        <w:tc>
          <w:tcPr>
            <w:tcW w:w="373"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8</w:t>
            </w:r>
          </w:p>
        </w:tc>
        <w:tc>
          <w:tcPr>
            <w:tcW w:w="457"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bidi="ar"/>
              </w:rPr>
            </w:pPr>
          </w:p>
        </w:tc>
        <w:tc>
          <w:tcPr>
            <w:tcW w:w="489"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bidi="ar"/>
              </w:rPr>
            </w:pPr>
          </w:p>
        </w:tc>
        <w:tc>
          <w:tcPr>
            <w:tcW w:w="355"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bidi="ar"/>
              </w:rPr>
            </w:pPr>
          </w:p>
        </w:tc>
      </w:tr>
      <w:tr>
        <w:tblPrEx>
          <w:tblCellMar>
            <w:top w:w="0" w:type="dxa"/>
            <w:left w:w="108" w:type="dxa"/>
            <w:bottom w:w="0" w:type="dxa"/>
            <w:right w:w="108" w:type="dxa"/>
          </w:tblCellMar>
        </w:tblPrEx>
        <w:trPr>
          <w:trHeight w:val="325" w:hRule="atLeast"/>
          <w:jc w:val="center"/>
        </w:trPr>
        <w:tc>
          <w:tcPr>
            <w:tcW w:w="254"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28</w:t>
            </w:r>
          </w:p>
        </w:tc>
        <w:tc>
          <w:tcPr>
            <w:tcW w:w="786"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接近开关</w:t>
            </w:r>
          </w:p>
        </w:tc>
        <w:tc>
          <w:tcPr>
            <w:tcW w:w="729" w:type="pct"/>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adjustRightInd w:val="0"/>
              <w:snapToGrid w:val="0"/>
              <w:jc w:val="center"/>
              <w:rPr>
                <w:rFonts w:hint="eastAsia" w:ascii="仿宋" w:hAnsi="仿宋" w:eastAsia="仿宋" w:cs="仿宋"/>
                <w:color w:val="000000"/>
                <w:kern w:val="2"/>
                <w:sz w:val="24"/>
                <w:szCs w:val="24"/>
                <w:highlight w:val="none"/>
                <w:lang w:val="en-US" w:eastAsia="zh-CN" w:bidi="ar-SA"/>
              </w:rPr>
            </w:pPr>
          </w:p>
        </w:tc>
        <w:tc>
          <w:tcPr>
            <w:tcW w:w="1299" w:type="pct"/>
            <w:tcBorders>
              <w:top w:val="single" w:color="000000" w:sz="4" w:space="0"/>
              <w:left w:val="single" w:color="000000" w:sz="4" w:space="0"/>
              <w:bottom w:val="single" w:color="000000" w:sz="4" w:space="0"/>
              <w:right w:val="single" w:color="000000" w:sz="4" w:space="0"/>
            </w:tcBorders>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XS618</w:t>
            </w:r>
          </w:p>
        </w:tc>
        <w:tc>
          <w:tcPr>
            <w:tcW w:w="254" w:type="pct"/>
            <w:tcBorders>
              <w:top w:val="single" w:color="000000" w:sz="4" w:space="0"/>
              <w:left w:val="single" w:color="000000" w:sz="4" w:space="0"/>
              <w:bottom w:val="single" w:color="000000" w:sz="4" w:space="0"/>
              <w:right w:val="single" w:color="000000" w:sz="4" w:space="0"/>
            </w:tcBorders>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个</w:t>
            </w:r>
          </w:p>
        </w:tc>
        <w:tc>
          <w:tcPr>
            <w:tcW w:w="373"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3</w:t>
            </w:r>
          </w:p>
        </w:tc>
        <w:tc>
          <w:tcPr>
            <w:tcW w:w="457"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bidi="ar"/>
              </w:rPr>
            </w:pPr>
          </w:p>
        </w:tc>
        <w:tc>
          <w:tcPr>
            <w:tcW w:w="489"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bidi="ar"/>
              </w:rPr>
            </w:pPr>
          </w:p>
        </w:tc>
        <w:tc>
          <w:tcPr>
            <w:tcW w:w="355"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bidi="ar"/>
              </w:rPr>
            </w:pPr>
          </w:p>
        </w:tc>
      </w:tr>
      <w:tr>
        <w:tblPrEx>
          <w:tblCellMar>
            <w:top w:w="0" w:type="dxa"/>
            <w:left w:w="108" w:type="dxa"/>
            <w:bottom w:w="0" w:type="dxa"/>
            <w:right w:w="108" w:type="dxa"/>
          </w:tblCellMar>
        </w:tblPrEx>
        <w:trPr>
          <w:trHeight w:val="374" w:hRule="atLeast"/>
          <w:jc w:val="center"/>
        </w:trPr>
        <w:tc>
          <w:tcPr>
            <w:tcW w:w="254"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29</w:t>
            </w:r>
          </w:p>
        </w:tc>
        <w:tc>
          <w:tcPr>
            <w:tcW w:w="786"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温度传感器</w:t>
            </w:r>
          </w:p>
        </w:tc>
        <w:tc>
          <w:tcPr>
            <w:tcW w:w="729" w:type="pct"/>
            <w:vMerge w:val="restar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kern w:val="2"/>
                <w:sz w:val="24"/>
                <w:szCs w:val="24"/>
                <w:highlight w:val="none"/>
                <w:lang w:val="en-US" w:eastAsia="zh-CN" w:bidi="ar-SA"/>
              </w:rPr>
            </w:pPr>
            <w:r>
              <w:rPr>
                <w:rFonts w:hint="eastAsia" w:ascii="仿宋" w:hAnsi="仿宋" w:eastAsia="仿宋" w:cs="仿宋"/>
                <w:color w:val="000000"/>
                <w:kern w:val="0"/>
                <w:sz w:val="24"/>
                <w:szCs w:val="24"/>
                <w:highlight w:val="none"/>
                <w:lang w:bidi="ar"/>
              </w:rPr>
              <w:t>欧陆离心风机</w:t>
            </w:r>
          </w:p>
        </w:tc>
        <w:tc>
          <w:tcPr>
            <w:tcW w:w="1299"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物料号VIB30/10</w:t>
            </w:r>
          </w:p>
        </w:tc>
        <w:tc>
          <w:tcPr>
            <w:tcW w:w="254"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个</w:t>
            </w:r>
          </w:p>
        </w:tc>
        <w:tc>
          <w:tcPr>
            <w:tcW w:w="373"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1</w:t>
            </w:r>
          </w:p>
        </w:tc>
        <w:tc>
          <w:tcPr>
            <w:tcW w:w="457"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bidi="ar"/>
              </w:rPr>
            </w:pPr>
          </w:p>
        </w:tc>
        <w:tc>
          <w:tcPr>
            <w:tcW w:w="489"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bidi="ar"/>
              </w:rPr>
            </w:pPr>
          </w:p>
        </w:tc>
        <w:tc>
          <w:tcPr>
            <w:tcW w:w="355"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bidi="ar"/>
              </w:rPr>
            </w:pPr>
          </w:p>
        </w:tc>
      </w:tr>
      <w:tr>
        <w:tblPrEx>
          <w:tblCellMar>
            <w:top w:w="0" w:type="dxa"/>
            <w:left w:w="108" w:type="dxa"/>
            <w:bottom w:w="0" w:type="dxa"/>
            <w:right w:w="108" w:type="dxa"/>
          </w:tblCellMar>
        </w:tblPrEx>
        <w:trPr>
          <w:trHeight w:val="325" w:hRule="atLeast"/>
          <w:jc w:val="center"/>
        </w:trPr>
        <w:tc>
          <w:tcPr>
            <w:tcW w:w="254"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30</w:t>
            </w:r>
          </w:p>
        </w:tc>
        <w:tc>
          <w:tcPr>
            <w:tcW w:w="786"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风扇</w:t>
            </w:r>
          </w:p>
        </w:tc>
        <w:tc>
          <w:tcPr>
            <w:tcW w:w="729" w:type="pct"/>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adjustRightInd w:val="0"/>
              <w:snapToGrid w:val="0"/>
              <w:jc w:val="center"/>
              <w:rPr>
                <w:rFonts w:hint="eastAsia" w:ascii="仿宋" w:hAnsi="仿宋" w:eastAsia="仿宋" w:cs="仿宋"/>
                <w:color w:val="000000"/>
                <w:kern w:val="2"/>
                <w:sz w:val="24"/>
                <w:szCs w:val="24"/>
                <w:highlight w:val="none"/>
                <w:lang w:val="en-US" w:eastAsia="zh-CN" w:bidi="ar-SA"/>
              </w:rPr>
            </w:pPr>
          </w:p>
        </w:tc>
        <w:tc>
          <w:tcPr>
            <w:tcW w:w="1299" w:type="pct"/>
            <w:tcBorders>
              <w:top w:val="single" w:color="000000" w:sz="4" w:space="0"/>
              <w:left w:val="single" w:color="000000" w:sz="4" w:space="0"/>
              <w:bottom w:val="single" w:color="000000" w:sz="4" w:space="0"/>
              <w:right w:val="single" w:color="000000" w:sz="4" w:space="0"/>
            </w:tcBorders>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物料号S1210</w:t>
            </w:r>
          </w:p>
        </w:tc>
        <w:tc>
          <w:tcPr>
            <w:tcW w:w="254" w:type="pct"/>
            <w:tcBorders>
              <w:top w:val="single" w:color="000000" w:sz="4" w:space="0"/>
              <w:left w:val="single" w:color="000000" w:sz="4" w:space="0"/>
              <w:bottom w:val="single" w:color="000000" w:sz="4" w:space="0"/>
              <w:right w:val="single" w:color="000000" w:sz="4" w:space="0"/>
            </w:tcBorders>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个</w:t>
            </w:r>
          </w:p>
        </w:tc>
        <w:tc>
          <w:tcPr>
            <w:tcW w:w="373"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3</w:t>
            </w:r>
          </w:p>
        </w:tc>
        <w:tc>
          <w:tcPr>
            <w:tcW w:w="457"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bidi="ar"/>
              </w:rPr>
            </w:pPr>
          </w:p>
        </w:tc>
        <w:tc>
          <w:tcPr>
            <w:tcW w:w="489"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bidi="ar"/>
              </w:rPr>
            </w:pPr>
          </w:p>
        </w:tc>
        <w:tc>
          <w:tcPr>
            <w:tcW w:w="355"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bidi="ar"/>
              </w:rPr>
            </w:pPr>
          </w:p>
        </w:tc>
      </w:tr>
      <w:tr>
        <w:tblPrEx>
          <w:tblCellMar>
            <w:top w:w="0" w:type="dxa"/>
            <w:left w:w="108" w:type="dxa"/>
            <w:bottom w:w="0" w:type="dxa"/>
            <w:right w:w="108" w:type="dxa"/>
          </w:tblCellMar>
        </w:tblPrEx>
        <w:trPr>
          <w:trHeight w:val="335" w:hRule="atLeast"/>
          <w:jc w:val="center"/>
        </w:trPr>
        <w:tc>
          <w:tcPr>
            <w:tcW w:w="254"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31</w:t>
            </w:r>
          </w:p>
        </w:tc>
        <w:tc>
          <w:tcPr>
            <w:tcW w:w="786"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屏幕面板</w:t>
            </w:r>
          </w:p>
        </w:tc>
        <w:tc>
          <w:tcPr>
            <w:tcW w:w="729" w:type="pct"/>
            <w:vMerge w:val="continue"/>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rPr>
                <w:rFonts w:hint="eastAsia" w:ascii="仿宋" w:hAnsi="仿宋" w:eastAsia="仿宋" w:cs="仿宋"/>
                <w:color w:val="000000"/>
                <w:kern w:val="2"/>
                <w:sz w:val="24"/>
                <w:szCs w:val="24"/>
                <w:highlight w:val="none"/>
                <w:lang w:val="en-US" w:eastAsia="zh-CN" w:bidi="ar-SA"/>
              </w:rPr>
            </w:pPr>
          </w:p>
        </w:tc>
        <w:tc>
          <w:tcPr>
            <w:tcW w:w="1299"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TK8070iH（带欧陆风机程序）</w:t>
            </w:r>
          </w:p>
        </w:tc>
        <w:tc>
          <w:tcPr>
            <w:tcW w:w="254"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个</w:t>
            </w:r>
          </w:p>
        </w:tc>
        <w:tc>
          <w:tcPr>
            <w:tcW w:w="373"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2</w:t>
            </w:r>
          </w:p>
        </w:tc>
        <w:tc>
          <w:tcPr>
            <w:tcW w:w="457"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bidi="ar"/>
              </w:rPr>
            </w:pPr>
          </w:p>
        </w:tc>
        <w:tc>
          <w:tcPr>
            <w:tcW w:w="489"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bidi="ar"/>
              </w:rPr>
            </w:pPr>
          </w:p>
        </w:tc>
        <w:tc>
          <w:tcPr>
            <w:tcW w:w="355"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bidi="ar"/>
              </w:rPr>
            </w:pPr>
          </w:p>
        </w:tc>
      </w:tr>
      <w:tr>
        <w:tblPrEx>
          <w:tblCellMar>
            <w:top w:w="0" w:type="dxa"/>
            <w:left w:w="108" w:type="dxa"/>
            <w:bottom w:w="0" w:type="dxa"/>
            <w:right w:w="108" w:type="dxa"/>
          </w:tblCellMar>
        </w:tblPrEx>
        <w:trPr>
          <w:trHeight w:val="335" w:hRule="atLeast"/>
          <w:jc w:val="center"/>
        </w:trPr>
        <w:tc>
          <w:tcPr>
            <w:tcW w:w="6484" w:type="dxa"/>
            <w:gridSpan w:val="4"/>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bidi="ar"/>
              </w:rPr>
            </w:pPr>
            <w:r>
              <w:rPr>
                <w:rFonts w:hint="eastAsia" w:ascii="仿宋" w:hAnsi="仿宋" w:eastAsia="仿宋" w:cs="仿宋"/>
                <w:color w:val="000000"/>
                <w:kern w:val="0"/>
                <w:sz w:val="24"/>
                <w:szCs w:val="24"/>
                <w:highlight w:val="none"/>
                <w:lang w:val="en-US" w:eastAsia="zh-CN" w:bidi="ar"/>
              </w:rPr>
              <w:t>不含税合计（元）</w:t>
            </w:r>
          </w:p>
        </w:tc>
        <w:tc>
          <w:tcPr>
            <w:tcW w:w="4076" w:type="dxa"/>
            <w:gridSpan w:val="5"/>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both"/>
              <w:textAlignment w:val="center"/>
              <w:rPr>
                <w:rFonts w:hint="eastAsia" w:ascii="仿宋" w:hAnsi="仿宋" w:eastAsia="仿宋" w:cs="仿宋"/>
                <w:color w:val="000000"/>
                <w:kern w:val="0"/>
                <w:sz w:val="24"/>
                <w:szCs w:val="24"/>
                <w:highlight w:val="none"/>
                <w:lang w:bidi="ar"/>
              </w:rPr>
            </w:pPr>
            <w:r>
              <w:rPr>
                <w:rFonts w:hint="eastAsia" w:ascii="仿宋" w:hAnsi="仿宋" w:eastAsia="仿宋" w:cs="仿宋"/>
                <w:color w:val="000000"/>
                <w:kern w:val="0"/>
                <w:sz w:val="24"/>
                <w:szCs w:val="24"/>
                <w:highlight w:val="none"/>
                <w:lang w:val="en-US" w:eastAsia="zh-CN" w:bidi="ar"/>
              </w:rPr>
              <w:t>￥：</w:t>
            </w:r>
          </w:p>
        </w:tc>
      </w:tr>
      <w:tr>
        <w:tblPrEx>
          <w:tblCellMar>
            <w:top w:w="0" w:type="dxa"/>
            <w:left w:w="108" w:type="dxa"/>
            <w:bottom w:w="0" w:type="dxa"/>
            <w:right w:w="108" w:type="dxa"/>
          </w:tblCellMar>
        </w:tblPrEx>
        <w:trPr>
          <w:trHeight w:val="335" w:hRule="atLeast"/>
          <w:jc w:val="center"/>
        </w:trPr>
        <w:tc>
          <w:tcPr>
            <w:tcW w:w="6484" w:type="dxa"/>
            <w:gridSpan w:val="4"/>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bidi="ar"/>
              </w:rPr>
            </w:pPr>
            <w:r>
              <w:rPr>
                <w:rFonts w:hint="eastAsia" w:ascii="仿宋" w:hAnsi="仿宋" w:eastAsia="仿宋" w:cs="仿宋"/>
                <w:color w:val="000000"/>
                <w:kern w:val="0"/>
                <w:sz w:val="24"/>
                <w:szCs w:val="24"/>
                <w:highlight w:val="none"/>
                <w:lang w:val="en-US" w:eastAsia="zh-CN" w:bidi="ar"/>
              </w:rPr>
              <w:t>含税合计（元）</w:t>
            </w:r>
          </w:p>
        </w:tc>
        <w:tc>
          <w:tcPr>
            <w:tcW w:w="4076" w:type="dxa"/>
            <w:gridSpan w:val="5"/>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both"/>
              <w:textAlignment w:val="center"/>
              <w:rPr>
                <w:rFonts w:hint="eastAsia" w:ascii="仿宋" w:hAnsi="仿宋" w:eastAsia="仿宋" w:cs="仿宋"/>
                <w:color w:val="000000"/>
                <w:kern w:val="0"/>
                <w:sz w:val="24"/>
                <w:szCs w:val="24"/>
                <w:highlight w:val="none"/>
                <w:lang w:bidi="ar"/>
              </w:rPr>
            </w:pPr>
            <w:r>
              <w:rPr>
                <w:rFonts w:hint="eastAsia" w:ascii="仿宋" w:hAnsi="仿宋" w:eastAsia="仿宋" w:cs="仿宋"/>
                <w:color w:val="000000"/>
                <w:kern w:val="0"/>
                <w:sz w:val="24"/>
                <w:szCs w:val="24"/>
                <w:highlight w:val="none"/>
                <w:lang w:val="en-US" w:eastAsia="zh-CN" w:bidi="ar"/>
              </w:rPr>
              <w:t>￥：</w:t>
            </w:r>
          </w:p>
        </w:tc>
      </w:tr>
    </w:tbl>
    <w:p>
      <w:pPr>
        <w:keepNext w:val="0"/>
        <w:keepLines w:val="0"/>
        <w:pageBreakBefore w:val="0"/>
        <w:widowControl w:val="0"/>
        <w:kinsoku/>
        <w:wordWrap/>
        <w:overflowPunct/>
        <w:topLinePunct w:val="0"/>
        <w:autoSpaceDE/>
        <w:autoSpaceDN/>
        <w:bidi w:val="0"/>
        <w:adjustRightInd/>
        <w:snapToGrid/>
        <w:spacing w:line="520" w:lineRule="exact"/>
        <w:jc w:val="center"/>
        <w:textAlignment w:val="auto"/>
        <w:outlineLvl w:val="0"/>
        <w:rPr>
          <w:rFonts w:hint="eastAsia" w:ascii="仿宋" w:hAnsi="仿宋" w:eastAsia="仿宋" w:cs="仿宋"/>
          <w:bCs/>
          <w:sz w:val="28"/>
          <w:szCs w:val="28"/>
          <w:highlight w:val="none"/>
          <w:lang w:val="en-US" w:eastAsia="zh-CN"/>
        </w:rPr>
      </w:pPr>
      <w:r>
        <w:rPr>
          <w:rFonts w:hint="eastAsia" w:ascii="仿宋" w:hAnsi="仿宋" w:eastAsia="仿宋" w:cs="仿宋"/>
          <w:bCs/>
          <w:sz w:val="28"/>
          <w:szCs w:val="28"/>
          <w:highlight w:val="none"/>
          <w:lang w:val="en-US" w:eastAsia="zh-CN"/>
        </w:rPr>
        <w:t>清单五</w:t>
      </w:r>
    </w:p>
    <w:tbl>
      <w:tblPr>
        <w:tblStyle w:val="14"/>
        <w:tblW w:w="5382" w:type="pct"/>
        <w:jc w:val="center"/>
        <w:tblLayout w:type="fixed"/>
        <w:tblCellMar>
          <w:top w:w="0" w:type="dxa"/>
          <w:left w:w="108" w:type="dxa"/>
          <w:bottom w:w="0" w:type="dxa"/>
          <w:right w:w="108" w:type="dxa"/>
        </w:tblCellMar>
      </w:tblPr>
      <w:tblGrid>
        <w:gridCol w:w="695"/>
        <w:gridCol w:w="1176"/>
        <w:gridCol w:w="4057"/>
        <w:gridCol w:w="696"/>
        <w:gridCol w:w="696"/>
        <w:gridCol w:w="766"/>
        <w:gridCol w:w="766"/>
        <w:gridCol w:w="901"/>
      </w:tblGrid>
      <w:tr>
        <w:tblPrEx>
          <w:tblCellMar>
            <w:top w:w="0" w:type="dxa"/>
            <w:left w:w="108" w:type="dxa"/>
            <w:bottom w:w="0" w:type="dxa"/>
            <w:right w:w="108" w:type="dxa"/>
          </w:tblCellMar>
        </w:tblPrEx>
        <w:trPr>
          <w:trHeight w:val="90" w:hRule="atLeast"/>
          <w:jc w:val="center"/>
        </w:trPr>
        <w:tc>
          <w:tcPr>
            <w:tcW w:w="356"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序号</w:t>
            </w:r>
          </w:p>
        </w:tc>
        <w:tc>
          <w:tcPr>
            <w:tcW w:w="602"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备件名称</w:t>
            </w:r>
          </w:p>
        </w:tc>
        <w:tc>
          <w:tcPr>
            <w:tcW w:w="2079"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规格型号</w:t>
            </w:r>
          </w:p>
        </w:tc>
        <w:tc>
          <w:tcPr>
            <w:tcW w:w="356"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单位</w:t>
            </w:r>
          </w:p>
        </w:tc>
        <w:tc>
          <w:tcPr>
            <w:tcW w:w="356"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数量</w:t>
            </w:r>
          </w:p>
        </w:tc>
        <w:tc>
          <w:tcPr>
            <w:tcW w:w="392"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default" w:ascii="仿宋" w:hAnsi="仿宋" w:eastAsia="仿宋" w:cs="仿宋"/>
                <w:color w:val="000000"/>
                <w:kern w:val="0"/>
                <w:sz w:val="24"/>
                <w:szCs w:val="24"/>
                <w:highlight w:val="none"/>
                <w:lang w:val="en-US" w:eastAsia="zh-CN" w:bidi="ar"/>
              </w:rPr>
            </w:pPr>
            <w:r>
              <w:rPr>
                <w:rFonts w:hint="eastAsia" w:ascii="仿宋" w:hAnsi="仿宋" w:eastAsia="仿宋" w:cs="仿宋"/>
                <w:color w:val="000000"/>
                <w:kern w:val="0"/>
                <w:sz w:val="24"/>
                <w:szCs w:val="24"/>
                <w:highlight w:val="none"/>
                <w:lang w:val="en-US" w:eastAsia="zh-CN" w:bidi="ar"/>
              </w:rPr>
              <w:t>不含税单价</w:t>
            </w:r>
          </w:p>
        </w:tc>
        <w:tc>
          <w:tcPr>
            <w:tcW w:w="392"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default" w:ascii="仿宋" w:hAnsi="仿宋" w:eastAsia="仿宋" w:cs="仿宋"/>
                <w:color w:val="000000"/>
                <w:kern w:val="0"/>
                <w:sz w:val="24"/>
                <w:szCs w:val="24"/>
                <w:highlight w:val="none"/>
                <w:lang w:val="en-US" w:eastAsia="zh-CN" w:bidi="ar"/>
              </w:rPr>
            </w:pPr>
            <w:r>
              <w:rPr>
                <w:rFonts w:hint="eastAsia" w:ascii="仿宋" w:hAnsi="仿宋" w:eastAsia="仿宋" w:cs="仿宋"/>
                <w:color w:val="000000"/>
                <w:kern w:val="0"/>
                <w:sz w:val="24"/>
                <w:szCs w:val="24"/>
                <w:highlight w:val="none"/>
                <w:lang w:val="en-US" w:eastAsia="zh-CN" w:bidi="ar"/>
              </w:rPr>
              <w:t>含税单价</w:t>
            </w:r>
          </w:p>
        </w:tc>
        <w:tc>
          <w:tcPr>
            <w:tcW w:w="461"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val="en-US" w:eastAsia="zh-CN" w:bidi="ar"/>
              </w:rPr>
              <w:t>报价品牌</w:t>
            </w:r>
          </w:p>
        </w:tc>
      </w:tr>
      <w:tr>
        <w:tblPrEx>
          <w:tblCellMar>
            <w:top w:w="0" w:type="dxa"/>
            <w:left w:w="108" w:type="dxa"/>
            <w:bottom w:w="0" w:type="dxa"/>
            <w:right w:w="108" w:type="dxa"/>
          </w:tblCellMar>
        </w:tblPrEx>
        <w:trPr>
          <w:trHeight w:val="481" w:hRule="atLeast"/>
          <w:jc w:val="center"/>
        </w:trPr>
        <w:tc>
          <w:tcPr>
            <w:tcW w:w="356"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1</w:t>
            </w:r>
          </w:p>
        </w:tc>
        <w:tc>
          <w:tcPr>
            <w:tcW w:w="602"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反吹球阀</w:t>
            </w:r>
          </w:p>
        </w:tc>
        <w:tc>
          <w:tcPr>
            <w:tcW w:w="2079"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VQ647Y-16C 压力1.6Mpa 通径100MM</w:t>
            </w:r>
          </w:p>
        </w:tc>
        <w:tc>
          <w:tcPr>
            <w:tcW w:w="356"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个</w:t>
            </w:r>
          </w:p>
        </w:tc>
        <w:tc>
          <w:tcPr>
            <w:tcW w:w="356"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2</w:t>
            </w:r>
          </w:p>
        </w:tc>
        <w:tc>
          <w:tcPr>
            <w:tcW w:w="392"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rPr>
                <w:rFonts w:hint="eastAsia" w:ascii="仿宋" w:hAnsi="仿宋" w:eastAsia="仿宋" w:cs="仿宋"/>
                <w:color w:val="000000"/>
                <w:sz w:val="24"/>
                <w:szCs w:val="24"/>
                <w:highlight w:val="none"/>
              </w:rPr>
            </w:pPr>
          </w:p>
        </w:tc>
        <w:tc>
          <w:tcPr>
            <w:tcW w:w="392"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rPr>
                <w:rFonts w:hint="eastAsia" w:ascii="仿宋" w:hAnsi="仿宋" w:eastAsia="仿宋" w:cs="仿宋"/>
                <w:color w:val="000000"/>
                <w:sz w:val="24"/>
                <w:szCs w:val="24"/>
                <w:highlight w:val="none"/>
              </w:rPr>
            </w:pPr>
          </w:p>
        </w:tc>
        <w:tc>
          <w:tcPr>
            <w:tcW w:w="461"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rPr>
                <w:rFonts w:hint="eastAsia" w:ascii="仿宋" w:hAnsi="仿宋" w:eastAsia="仿宋" w:cs="仿宋"/>
                <w:color w:val="000000"/>
                <w:sz w:val="24"/>
                <w:szCs w:val="24"/>
                <w:highlight w:val="none"/>
              </w:rPr>
            </w:pPr>
          </w:p>
        </w:tc>
      </w:tr>
      <w:tr>
        <w:tblPrEx>
          <w:tblCellMar>
            <w:top w:w="0" w:type="dxa"/>
            <w:left w:w="108" w:type="dxa"/>
            <w:bottom w:w="0" w:type="dxa"/>
            <w:right w:w="108" w:type="dxa"/>
          </w:tblCellMar>
        </w:tblPrEx>
        <w:trPr>
          <w:trHeight w:val="490" w:hRule="atLeast"/>
          <w:jc w:val="center"/>
        </w:trPr>
        <w:tc>
          <w:tcPr>
            <w:tcW w:w="356"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2</w:t>
            </w:r>
          </w:p>
        </w:tc>
        <w:tc>
          <w:tcPr>
            <w:tcW w:w="602"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进料阀</w:t>
            </w:r>
          </w:p>
        </w:tc>
        <w:tc>
          <w:tcPr>
            <w:tcW w:w="2079"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通径150MM，PN16，WCB6688</w:t>
            </w:r>
          </w:p>
        </w:tc>
        <w:tc>
          <w:tcPr>
            <w:tcW w:w="356"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个</w:t>
            </w:r>
          </w:p>
        </w:tc>
        <w:tc>
          <w:tcPr>
            <w:tcW w:w="356"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2</w:t>
            </w:r>
          </w:p>
        </w:tc>
        <w:tc>
          <w:tcPr>
            <w:tcW w:w="392"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rPr>
                <w:rFonts w:hint="eastAsia" w:ascii="仿宋" w:hAnsi="仿宋" w:eastAsia="仿宋" w:cs="仿宋"/>
                <w:color w:val="000000"/>
                <w:sz w:val="24"/>
                <w:szCs w:val="24"/>
                <w:highlight w:val="none"/>
              </w:rPr>
            </w:pPr>
          </w:p>
        </w:tc>
        <w:tc>
          <w:tcPr>
            <w:tcW w:w="392"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rPr>
                <w:rFonts w:hint="eastAsia" w:ascii="仿宋" w:hAnsi="仿宋" w:eastAsia="仿宋" w:cs="仿宋"/>
                <w:color w:val="000000"/>
                <w:sz w:val="24"/>
                <w:szCs w:val="24"/>
                <w:highlight w:val="none"/>
              </w:rPr>
            </w:pPr>
          </w:p>
        </w:tc>
        <w:tc>
          <w:tcPr>
            <w:tcW w:w="461"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rPr>
                <w:rFonts w:hint="eastAsia" w:ascii="仿宋" w:hAnsi="仿宋" w:eastAsia="仿宋" w:cs="仿宋"/>
                <w:color w:val="000000"/>
                <w:sz w:val="24"/>
                <w:szCs w:val="24"/>
                <w:highlight w:val="none"/>
              </w:rPr>
            </w:pPr>
          </w:p>
        </w:tc>
      </w:tr>
      <w:tr>
        <w:tblPrEx>
          <w:tblCellMar>
            <w:top w:w="0" w:type="dxa"/>
            <w:left w:w="108" w:type="dxa"/>
            <w:bottom w:w="0" w:type="dxa"/>
            <w:right w:w="108" w:type="dxa"/>
          </w:tblCellMar>
        </w:tblPrEx>
        <w:trPr>
          <w:trHeight w:val="490" w:hRule="atLeast"/>
          <w:jc w:val="center"/>
        </w:trPr>
        <w:tc>
          <w:tcPr>
            <w:tcW w:w="5928" w:type="dxa"/>
            <w:gridSpan w:val="3"/>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bidi="ar"/>
              </w:rPr>
            </w:pPr>
            <w:r>
              <w:rPr>
                <w:rFonts w:hint="eastAsia" w:ascii="仿宋" w:hAnsi="仿宋" w:eastAsia="仿宋" w:cs="仿宋"/>
                <w:color w:val="000000"/>
                <w:kern w:val="0"/>
                <w:sz w:val="24"/>
                <w:szCs w:val="24"/>
                <w:highlight w:val="none"/>
                <w:lang w:val="en-US" w:eastAsia="zh-CN" w:bidi="ar"/>
              </w:rPr>
              <w:t>不含税合计（元）</w:t>
            </w:r>
          </w:p>
        </w:tc>
        <w:tc>
          <w:tcPr>
            <w:tcW w:w="3825" w:type="dxa"/>
            <w:gridSpan w:val="5"/>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both"/>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val="en-US" w:eastAsia="zh-CN" w:bidi="ar"/>
              </w:rPr>
              <w:t>￥：</w:t>
            </w:r>
          </w:p>
        </w:tc>
      </w:tr>
      <w:tr>
        <w:tblPrEx>
          <w:tblCellMar>
            <w:top w:w="0" w:type="dxa"/>
            <w:left w:w="108" w:type="dxa"/>
            <w:bottom w:w="0" w:type="dxa"/>
            <w:right w:w="108" w:type="dxa"/>
          </w:tblCellMar>
        </w:tblPrEx>
        <w:trPr>
          <w:trHeight w:val="490" w:hRule="atLeast"/>
          <w:jc w:val="center"/>
        </w:trPr>
        <w:tc>
          <w:tcPr>
            <w:tcW w:w="5928" w:type="dxa"/>
            <w:gridSpan w:val="3"/>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bidi="ar"/>
              </w:rPr>
            </w:pPr>
            <w:r>
              <w:rPr>
                <w:rFonts w:hint="eastAsia" w:ascii="仿宋" w:hAnsi="仿宋" w:eastAsia="仿宋" w:cs="仿宋"/>
                <w:color w:val="000000"/>
                <w:kern w:val="0"/>
                <w:sz w:val="24"/>
                <w:szCs w:val="24"/>
                <w:highlight w:val="none"/>
                <w:lang w:val="en-US" w:eastAsia="zh-CN" w:bidi="ar"/>
              </w:rPr>
              <w:t>含税合计（元）</w:t>
            </w:r>
          </w:p>
        </w:tc>
        <w:tc>
          <w:tcPr>
            <w:tcW w:w="3825" w:type="dxa"/>
            <w:gridSpan w:val="5"/>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both"/>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val="en-US" w:eastAsia="zh-CN" w:bidi="ar"/>
              </w:rPr>
              <w:t>￥：</w:t>
            </w:r>
          </w:p>
        </w:tc>
      </w:tr>
    </w:tbl>
    <w:p>
      <w:pPr>
        <w:keepNext w:val="0"/>
        <w:keepLines w:val="0"/>
        <w:pageBreakBefore w:val="0"/>
        <w:widowControl w:val="0"/>
        <w:kinsoku/>
        <w:wordWrap/>
        <w:overflowPunct/>
        <w:topLinePunct w:val="0"/>
        <w:autoSpaceDE/>
        <w:autoSpaceDN/>
        <w:bidi w:val="0"/>
        <w:adjustRightInd/>
        <w:snapToGrid/>
        <w:spacing w:line="520" w:lineRule="exact"/>
        <w:jc w:val="center"/>
        <w:textAlignment w:val="auto"/>
        <w:outlineLvl w:val="0"/>
        <w:rPr>
          <w:rFonts w:hint="eastAsia" w:ascii="仿宋" w:hAnsi="仿宋" w:eastAsia="仿宋" w:cs="仿宋"/>
          <w:bCs/>
          <w:sz w:val="28"/>
          <w:szCs w:val="28"/>
          <w:highlight w:val="none"/>
          <w:lang w:val="en-US" w:eastAsia="zh-CN"/>
        </w:rPr>
      </w:pPr>
      <w:r>
        <w:rPr>
          <w:rFonts w:hint="eastAsia" w:ascii="仿宋" w:hAnsi="仿宋" w:eastAsia="仿宋" w:cs="仿宋"/>
          <w:bCs/>
          <w:sz w:val="28"/>
          <w:szCs w:val="28"/>
          <w:highlight w:val="none"/>
          <w:lang w:val="en-US" w:eastAsia="zh-CN"/>
        </w:rPr>
        <w:t>清单六</w:t>
      </w:r>
    </w:p>
    <w:tbl>
      <w:tblPr>
        <w:tblStyle w:val="14"/>
        <w:tblW w:w="5538" w:type="pct"/>
        <w:jc w:val="center"/>
        <w:tblLayout w:type="fixed"/>
        <w:tblCellMar>
          <w:top w:w="0" w:type="dxa"/>
          <w:left w:w="108" w:type="dxa"/>
          <w:bottom w:w="0" w:type="dxa"/>
          <w:right w:w="108" w:type="dxa"/>
        </w:tblCellMar>
      </w:tblPr>
      <w:tblGrid>
        <w:gridCol w:w="800"/>
        <w:gridCol w:w="1958"/>
        <w:gridCol w:w="1161"/>
        <w:gridCol w:w="2872"/>
        <w:gridCol w:w="452"/>
        <w:gridCol w:w="452"/>
        <w:gridCol w:w="805"/>
        <w:gridCol w:w="700"/>
        <w:gridCol w:w="836"/>
      </w:tblGrid>
      <w:tr>
        <w:tblPrEx>
          <w:tblCellMar>
            <w:top w:w="0" w:type="dxa"/>
            <w:left w:w="108" w:type="dxa"/>
            <w:bottom w:w="0" w:type="dxa"/>
            <w:right w:w="108" w:type="dxa"/>
          </w:tblCellMar>
        </w:tblPrEx>
        <w:trPr>
          <w:trHeight w:val="752" w:hRule="atLeast"/>
          <w:jc w:val="center"/>
        </w:trPr>
        <w:tc>
          <w:tcPr>
            <w:tcW w:w="398"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序号</w:t>
            </w:r>
          </w:p>
        </w:tc>
        <w:tc>
          <w:tcPr>
            <w:tcW w:w="975"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备件名称</w:t>
            </w:r>
          </w:p>
        </w:tc>
        <w:tc>
          <w:tcPr>
            <w:tcW w:w="578"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kern w:val="2"/>
                <w:sz w:val="24"/>
                <w:szCs w:val="24"/>
                <w:highlight w:val="none"/>
                <w:lang w:val="en-US" w:eastAsia="zh-CN" w:bidi="ar-SA"/>
              </w:rPr>
            </w:pPr>
            <w:r>
              <w:rPr>
                <w:rFonts w:hint="eastAsia" w:ascii="仿宋" w:hAnsi="仿宋" w:eastAsia="仿宋" w:cs="仿宋"/>
                <w:color w:val="000000"/>
                <w:kern w:val="0"/>
                <w:sz w:val="24"/>
                <w:szCs w:val="24"/>
                <w:highlight w:val="none"/>
                <w:lang w:val="en-US" w:eastAsia="zh-CN" w:bidi="ar"/>
              </w:rPr>
              <w:t>备件所在</w:t>
            </w:r>
            <w:r>
              <w:rPr>
                <w:rFonts w:hint="eastAsia" w:ascii="仿宋" w:hAnsi="仿宋" w:eastAsia="仿宋" w:cs="仿宋"/>
                <w:color w:val="000000"/>
                <w:kern w:val="0"/>
                <w:sz w:val="24"/>
                <w:szCs w:val="24"/>
                <w:highlight w:val="none"/>
                <w:lang w:bidi="ar"/>
              </w:rPr>
              <w:t>设备名称</w:t>
            </w:r>
          </w:p>
        </w:tc>
        <w:tc>
          <w:tcPr>
            <w:tcW w:w="1430"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规格型号</w:t>
            </w:r>
          </w:p>
        </w:tc>
        <w:tc>
          <w:tcPr>
            <w:tcW w:w="225"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单位</w:t>
            </w:r>
          </w:p>
        </w:tc>
        <w:tc>
          <w:tcPr>
            <w:tcW w:w="225"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数量</w:t>
            </w:r>
          </w:p>
        </w:tc>
        <w:tc>
          <w:tcPr>
            <w:tcW w:w="401"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default" w:ascii="仿宋" w:hAnsi="仿宋" w:eastAsia="仿宋" w:cs="仿宋"/>
                <w:color w:val="000000"/>
                <w:kern w:val="0"/>
                <w:sz w:val="24"/>
                <w:szCs w:val="24"/>
                <w:highlight w:val="none"/>
                <w:lang w:val="en-US" w:eastAsia="zh-CN" w:bidi="ar"/>
              </w:rPr>
            </w:pPr>
            <w:r>
              <w:rPr>
                <w:rFonts w:hint="eastAsia" w:ascii="仿宋" w:hAnsi="仿宋" w:eastAsia="仿宋" w:cs="仿宋"/>
                <w:color w:val="000000"/>
                <w:kern w:val="0"/>
                <w:sz w:val="24"/>
                <w:szCs w:val="24"/>
                <w:highlight w:val="none"/>
                <w:lang w:val="en-US" w:eastAsia="zh-CN" w:bidi="ar"/>
              </w:rPr>
              <w:t>不含税单价</w:t>
            </w:r>
          </w:p>
        </w:tc>
        <w:tc>
          <w:tcPr>
            <w:tcW w:w="348"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default" w:ascii="仿宋" w:hAnsi="仿宋" w:eastAsia="仿宋" w:cs="仿宋"/>
                <w:color w:val="000000"/>
                <w:kern w:val="0"/>
                <w:sz w:val="24"/>
                <w:szCs w:val="24"/>
                <w:highlight w:val="none"/>
                <w:lang w:val="en-US" w:eastAsia="zh-CN" w:bidi="ar"/>
              </w:rPr>
            </w:pPr>
            <w:r>
              <w:rPr>
                <w:rFonts w:hint="eastAsia" w:ascii="仿宋" w:hAnsi="仿宋" w:eastAsia="仿宋" w:cs="仿宋"/>
                <w:color w:val="000000"/>
                <w:kern w:val="0"/>
                <w:sz w:val="24"/>
                <w:szCs w:val="24"/>
                <w:highlight w:val="none"/>
                <w:lang w:val="en-US" w:eastAsia="zh-CN" w:bidi="ar"/>
              </w:rPr>
              <w:t>含税单价</w:t>
            </w:r>
          </w:p>
        </w:tc>
        <w:tc>
          <w:tcPr>
            <w:tcW w:w="416"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eastAsia="zh-CN" w:bidi="ar"/>
              </w:rPr>
            </w:pPr>
            <w:r>
              <w:rPr>
                <w:rFonts w:hint="eastAsia" w:ascii="仿宋" w:hAnsi="仿宋" w:eastAsia="仿宋" w:cs="仿宋"/>
                <w:color w:val="000000"/>
                <w:kern w:val="0"/>
                <w:sz w:val="24"/>
                <w:szCs w:val="24"/>
                <w:highlight w:val="none"/>
                <w:lang w:val="en-US" w:eastAsia="zh-CN" w:bidi="ar"/>
              </w:rPr>
              <w:t>报价品牌</w:t>
            </w:r>
          </w:p>
        </w:tc>
      </w:tr>
      <w:tr>
        <w:tblPrEx>
          <w:tblCellMar>
            <w:top w:w="0" w:type="dxa"/>
            <w:left w:w="108" w:type="dxa"/>
            <w:bottom w:w="0" w:type="dxa"/>
            <w:right w:w="108" w:type="dxa"/>
          </w:tblCellMar>
        </w:tblPrEx>
        <w:trPr>
          <w:trHeight w:val="381" w:hRule="atLeast"/>
          <w:jc w:val="center"/>
        </w:trPr>
        <w:tc>
          <w:tcPr>
            <w:tcW w:w="398"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1</w:t>
            </w:r>
          </w:p>
        </w:tc>
        <w:tc>
          <w:tcPr>
            <w:tcW w:w="975" w:type="pct"/>
            <w:vMerge w:val="restar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气管</w:t>
            </w:r>
          </w:p>
        </w:tc>
        <w:tc>
          <w:tcPr>
            <w:tcW w:w="578" w:type="pct"/>
            <w:vMerge w:val="restar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kern w:val="2"/>
                <w:sz w:val="24"/>
                <w:szCs w:val="24"/>
                <w:highlight w:val="none"/>
                <w:lang w:val="en-US" w:eastAsia="zh-CN" w:bidi="ar-SA"/>
              </w:rPr>
            </w:pPr>
            <w:r>
              <w:rPr>
                <w:rFonts w:hint="eastAsia" w:ascii="仿宋" w:hAnsi="仿宋" w:eastAsia="仿宋" w:cs="仿宋"/>
                <w:color w:val="000000"/>
                <w:kern w:val="0"/>
                <w:sz w:val="24"/>
                <w:szCs w:val="24"/>
                <w:highlight w:val="none"/>
                <w:lang w:bidi="ar"/>
              </w:rPr>
              <w:t>板框机</w:t>
            </w:r>
          </w:p>
        </w:tc>
        <w:tc>
          <w:tcPr>
            <w:tcW w:w="1430"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Φ8</w:t>
            </w:r>
          </w:p>
        </w:tc>
        <w:tc>
          <w:tcPr>
            <w:tcW w:w="225"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米</w:t>
            </w:r>
          </w:p>
        </w:tc>
        <w:tc>
          <w:tcPr>
            <w:tcW w:w="225"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50</w:t>
            </w:r>
          </w:p>
        </w:tc>
        <w:tc>
          <w:tcPr>
            <w:tcW w:w="401"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bidi="ar"/>
              </w:rPr>
            </w:pPr>
          </w:p>
        </w:tc>
        <w:tc>
          <w:tcPr>
            <w:tcW w:w="348"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bidi="ar"/>
              </w:rPr>
            </w:pPr>
          </w:p>
        </w:tc>
        <w:tc>
          <w:tcPr>
            <w:tcW w:w="416"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bidi="ar"/>
              </w:rPr>
            </w:pPr>
          </w:p>
        </w:tc>
      </w:tr>
      <w:tr>
        <w:tblPrEx>
          <w:tblCellMar>
            <w:top w:w="0" w:type="dxa"/>
            <w:left w:w="108" w:type="dxa"/>
            <w:bottom w:w="0" w:type="dxa"/>
            <w:right w:w="108" w:type="dxa"/>
          </w:tblCellMar>
        </w:tblPrEx>
        <w:trPr>
          <w:trHeight w:val="381" w:hRule="atLeast"/>
          <w:jc w:val="center"/>
        </w:trPr>
        <w:tc>
          <w:tcPr>
            <w:tcW w:w="398"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2</w:t>
            </w:r>
          </w:p>
        </w:tc>
        <w:tc>
          <w:tcPr>
            <w:tcW w:w="975" w:type="pct"/>
            <w:vMerge w:val="continue"/>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rPr>
                <w:rFonts w:hint="eastAsia" w:ascii="仿宋" w:hAnsi="仿宋" w:eastAsia="仿宋" w:cs="仿宋"/>
                <w:color w:val="000000"/>
                <w:sz w:val="24"/>
                <w:szCs w:val="24"/>
                <w:highlight w:val="none"/>
              </w:rPr>
            </w:pPr>
          </w:p>
        </w:tc>
        <w:tc>
          <w:tcPr>
            <w:tcW w:w="578" w:type="pct"/>
            <w:vMerge w:val="continue"/>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rPr>
                <w:rFonts w:hint="eastAsia" w:ascii="仿宋" w:hAnsi="仿宋" w:eastAsia="仿宋" w:cs="仿宋"/>
                <w:color w:val="000000"/>
                <w:kern w:val="2"/>
                <w:sz w:val="24"/>
                <w:szCs w:val="24"/>
                <w:highlight w:val="none"/>
                <w:lang w:val="en-US" w:eastAsia="zh-CN" w:bidi="ar-SA"/>
              </w:rPr>
            </w:pPr>
          </w:p>
        </w:tc>
        <w:tc>
          <w:tcPr>
            <w:tcW w:w="1430"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Φ10</w:t>
            </w:r>
          </w:p>
        </w:tc>
        <w:tc>
          <w:tcPr>
            <w:tcW w:w="225"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米</w:t>
            </w:r>
          </w:p>
        </w:tc>
        <w:tc>
          <w:tcPr>
            <w:tcW w:w="225"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50</w:t>
            </w:r>
          </w:p>
        </w:tc>
        <w:tc>
          <w:tcPr>
            <w:tcW w:w="401"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bidi="ar"/>
              </w:rPr>
            </w:pPr>
          </w:p>
        </w:tc>
        <w:tc>
          <w:tcPr>
            <w:tcW w:w="348"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bidi="ar"/>
              </w:rPr>
            </w:pPr>
          </w:p>
        </w:tc>
        <w:tc>
          <w:tcPr>
            <w:tcW w:w="416"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bidi="ar"/>
              </w:rPr>
            </w:pPr>
          </w:p>
        </w:tc>
      </w:tr>
      <w:tr>
        <w:tblPrEx>
          <w:tblCellMar>
            <w:top w:w="0" w:type="dxa"/>
            <w:left w:w="108" w:type="dxa"/>
            <w:bottom w:w="0" w:type="dxa"/>
            <w:right w:w="108" w:type="dxa"/>
          </w:tblCellMar>
        </w:tblPrEx>
        <w:trPr>
          <w:trHeight w:val="381" w:hRule="atLeast"/>
          <w:jc w:val="center"/>
        </w:trPr>
        <w:tc>
          <w:tcPr>
            <w:tcW w:w="398"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3</w:t>
            </w:r>
          </w:p>
        </w:tc>
        <w:tc>
          <w:tcPr>
            <w:tcW w:w="975"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油水分离器</w:t>
            </w:r>
          </w:p>
        </w:tc>
        <w:tc>
          <w:tcPr>
            <w:tcW w:w="578" w:type="pct"/>
            <w:vMerge w:val="continue"/>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rPr>
                <w:rFonts w:hint="eastAsia" w:ascii="仿宋" w:hAnsi="仿宋" w:eastAsia="仿宋" w:cs="仿宋"/>
                <w:color w:val="000000"/>
                <w:kern w:val="2"/>
                <w:sz w:val="24"/>
                <w:szCs w:val="24"/>
                <w:highlight w:val="none"/>
                <w:lang w:val="en-US" w:eastAsia="zh-CN" w:bidi="ar-SA"/>
              </w:rPr>
            </w:pPr>
          </w:p>
        </w:tc>
        <w:tc>
          <w:tcPr>
            <w:tcW w:w="1430"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AFC2000 PT1/4 2分接口</w:t>
            </w:r>
          </w:p>
        </w:tc>
        <w:tc>
          <w:tcPr>
            <w:tcW w:w="225"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个</w:t>
            </w:r>
          </w:p>
        </w:tc>
        <w:tc>
          <w:tcPr>
            <w:tcW w:w="225"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20</w:t>
            </w:r>
          </w:p>
        </w:tc>
        <w:tc>
          <w:tcPr>
            <w:tcW w:w="401"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bidi="ar"/>
              </w:rPr>
            </w:pPr>
          </w:p>
        </w:tc>
        <w:tc>
          <w:tcPr>
            <w:tcW w:w="348"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bidi="ar"/>
              </w:rPr>
            </w:pPr>
          </w:p>
        </w:tc>
        <w:tc>
          <w:tcPr>
            <w:tcW w:w="416"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bidi="ar"/>
              </w:rPr>
            </w:pPr>
          </w:p>
        </w:tc>
      </w:tr>
      <w:tr>
        <w:tblPrEx>
          <w:tblCellMar>
            <w:top w:w="0" w:type="dxa"/>
            <w:left w:w="108" w:type="dxa"/>
            <w:bottom w:w="0" w:type="dxa"/>
            <w:right w:w="108" w:type="dxa"/>
          </w:tblCellMar>
        </w:tblPrEx>
        <w:trPr>
          <w:trHeight w:val="381" w:hRule="atLeast"/>
          <w:jc w:val="center"/>
        </w:trPr>
        <w:tc>
          <w:tcPr>
            <w:tcW w:w="398"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4</w:t>
            </w:r>
          </w:p>
        </w:tc>
        <w:tc>
          <w:tcPr>
            <w:tcW w:w="975" w:type="pct"/>
            <w:tcBorders>
              <w:top w:val="single" w:color="000000" w:sz="4" w:space="0"/>
              <w:left w:val="single" w:color="000000" w:sz="4" w:space="0"/>
              <w:bottom w:val="single" w:color="000000" w:sz="4" w:space="0"/>
              <w:right w:val="single" w:color="000000" w:sz="4" w:space="0"/>
            </w:tcBorders>
            <w:noWrap w:val="0"/>
            <w:vAlign w:val="top"/>
          </w:tcPr>
          <w:p>
            <w:pPr>
              <w:widowControl/>
              <w:adjustRightInd w:val="0"/>
              <w:snapToGrid w:val="0"/>
              <w:jc w:val="center"/>
              <w:textAlignment w:val="top"/>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压榨软管</w:t>
            </w:r>
          </w:p>
        </w:tc>
        <w:tc>
          <w:tcPr>
            <w:tcW w:w="578" w:type="pct"/>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adjustRightInd w:val="0"/>
              <w:snapToGrid w:val="0"/>
              <w:jc w:val="center"/>
              <w:rPr>
                <w:rFonts w:hint="eastAsia" w:ascii="仿宋" w:hAnsi="仿宋" w:eastAsia="仿宋" w:cs="仿宋"/>
                <w:color w:val="000000"/>
                <w:kern w:val="2"/>
                <w:sz w:val="24"/>
                <w:szCs w:val="24"/>
                <w:highlight w:val="none"/>
                <w:lang w:val="en-US" w:eastAsia="zh-CN" w:bidi="ar-SA"/>
              </w:rPr>
            </w:pPr>
          </w:p>
        </w:tc>
        <w:tc>
          <w:tcPr>
            <w:tcW w:w="1430" w:type="pct"/>
            <w:tcBorders>
              <w:top w:val="single" w:color="000000" w:sz="4" w:space="0"/>
              <w:left w:val="single" w:color="000000" w:sz="4" w:space="0"/>
              <w:bottom w:val="single" w:color="000000" w:sz="4" w:space="0"/>
              <w:right w:val="single" w:color="000000" w:sz="4" w:space="0"/>
            </w:tcBorders>
            <w:noWrap w:val="0"/>
            <w:vAlign w:val="top"/>
          </w:tcPr>
          <w:p>
            <w:pPr>
              <w:widowControl/>
              <w:adjustRightInd w:val="0"/>
              <w:snapToGrid w:val="0"/>
              <w:jc w:val="center"/>
              <w:textAlignment w:val="top"/>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M22*1.5/1米</w:t>
            </w:r>
          </w:p>
        </w:tc>
        <w:tc>
          <w:tcPr>
            <w:tcW w:w="225" w:type="pct"/>
            <w:tcBorders>
              <w:top w:val="single" w:color="000000" w:sz="4" w:space="0"/>
              <w:left w:val="single" w:color="000000" w:sz="4" w:space="0"/>
              <w:bottom w:val="single" w:color="000000" w:sz="4" w:space="0"/>
              <w:right w:val="single" w:color="000000" w:sz="4" w:space="0"/>
            </w:tcBorders>
            <w:noWrap w:val="0"/>
            <w:vAlign w:val="top"/>
          </w:tcPr>
          <w:p>
            <w:pPr>
              <w:widowControl/>
              <w:adjustRightInd w:val="0"/>
              <w:snapToGrid w:val="0"/>
              <w:jc w:val="center"/>
              <w:textAlignment w:val="top"/>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根</w:t>
            </w:r>
          </w:p>
        </w:tc>
        <w:tc>
          <w:tcPr>
            <w:tcW w:w="225"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50</w:t>
            </w:r>
          </w:p>
        </w:tc>
        <w:tc>
          <w:tcPr>
            <w:tcW w:w="401"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bidi="ar"/>
              </w:rPr>
            </w:pPr>
          </w:p>
        </w:tc>
        <w:tc>
          <w:tcPr>
            <w:tcW w:w="348"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bidi="ar"/>
              </w:rPr>
            </w:pPr>
          </w:p>
        </w:tc>
        <w:tc>
          <w:tcPr>
            <w:tcW w:w="416"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bidi="ar"/>
              </w:rPr>
            </w:pPr>
          </w:p>
        </w:tc>
      </w:tr>
      <w:tr>
        <w:tblPrEx>
          <w:tblCellMar>
            <w:top w:w="0" w:type="dxa"/>
            <w:left w:w="108" w:type="dxa"/>
            <w:bottom w:w="0" w:type="dxa"/>
            <w:right w:w="108" w:type="dxa"/>
          </w:tblCellMar>
        </w:tblPrEx>
        <w:trPr>
          <w:trHeight w:val="381" w:hRule="atLeast"/>
          <w:jc w:val="center"/>
        </w:trPr>
        <w:tc>
          <w:tcPr>
            <w:tcW w:w="398"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5</w:t>
            </w:r>
          </w:p>
        </w:tc>
        <w:tc>
          <w:tcPr>
            <w:tcW w:w="975" w:type="pct"/>
            <w:tcBorders>
              <w:top w:val="single" w:color="000000" w:sz="4" w:space="0"/>
              <w:left w:val="single" w:color="000000" w:sz="4" w:space="0"/>
              <w:bottom w:val="single" w:color="000000" w:sz="4" w:space="0"/>
              <w:right w:val="single" w:color="000000" w:sz="4" w:space="0"/>
            </w:tcBorders>
            <w:noWrap w:val="0"/>
            <w:vAlign w:val="top"/>
          </w:tcPr>
          <w:p>
            <w:pPr>
              <w:widowControl/>
              <w:adjustRightInd w:val="0"/>
              <w:snapToGrid w:val="0"/>
              <w:jc w:val="center"/>
              <w:textAlignment w:val="top"/>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压榨软管接头对丝</w:t>
            </w:r>
          </w:p>
        </w:tc>
        <w:tc>
          <w:tcPr>
            <w:tcW w:w="578" w:type="pct"/>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adjustRightInd w:val="0"/>
              <w:snapToGrid w:val="0"/>
              <w:jc w:val="center"/>
              <w:rPr>
                <w:rFonts w:hint="eastAsia" w:ascii="仿宋" w:hAnsi="仿宋" w:eastAsia="仿宋" w:cs="仿宋"/>
                <w:color w:val="000000"/>
                <w:kern w:val="2"/>
                <w:sz w:val="24"/>
                <w:szCs w:val="24"/>
                <w:highlight w:val="none"/>
                <w:lang w:val="en-US" w:eastAsia="zh-CN" w:bidi="ar-SA"/>
              </w:rPr>
            </w:pPr>
          </w:p>
        </w:tc>
        <w:tc>
          <w:tcPr>
            <w:tcW w:w="1430" w:type="pct"/>
            <w:tcBorders>
              <w:top w:val="single" w:color="000000" w:sz="4" w:space="0"/>
              <w:left w:val="single" w:color="000000" w:sz="4" w:space="0"/>
              <w:bottom w:val="single" w:color="000000" w:sz="4" w:space="0"/>
              <w:right w:val="single" w:color="000000" w:sz="4" w:space="0"/>
            </w:tcBorders>
            <w:noWrap w:val="0"/>
            <w:vAlign w:val="top"/>
          </w:tcPr>
          <w:p>
            <w:pPr>
              <w:widowControl/>
              <w:adjustRightInd w:val="0"/>
              <w:snapToGrid w:val="0"/>
              <w:jc w:val="center"/>
              <w:textAlignment w:val="top"/>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M22*1.5/M24*3</w:t>
            </w:r>
          </w:p>
        </w:tc>
        <w:tc>
          <w:tcPr>
            <w:tcW w:w="225" w:type="pct"/>
            <w:tcBorders>
              <w:top w:val="single" w:color="000000" w:sz="4" w:space="0"/>
              <w:left w:val="single" w:color="000000" w:sz="4" w:space="0"/>
              <w:bottom w:val="single" w:color="000000" w:sz="4" w:space="0"/>
              <w:right w:val="single" w:color="000000" w:sz="4" w:space="0"/>
            </w:tcBorders>
            <w:noWrap w:val="0"/>
            <w:vAlign w:val="top"/>
          </w:tcPr>
          <w:p>
            <w:pPr>
              <w:widowControl/>
              <w:adjustRightInd w:val="0"/>
              <w:snapToGrid w:val="0"/>
              <w:jc w:val="center"/>
              <w:textAlignment w:val="top"/>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个</w:t>
            </w:r>
          </w:p>
        </w:tc>
        <w:tc>
          <w:tcPr>
            <w:tcW w:w="225"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50</w:t>
            </w:r>
          </w:p>
        </w:tc>
        <w:tc>
          <w:tcPr>
            <w:tcW w:w="401"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bidi="ar"/>
              </w:rPr>
            </w:pPr>
          </w:p>
        </w:tc>
        <w:tc>
          <w:tcPr>
            <w:tcW w:w="348"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bidi="ar"/>
              </w:rPr>
            </w:pPr>
          </w:p>
        </w:tc>
        <w:tc>
          <w:tcPr>
            <w:tcW w:w="416"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bidi="ar"/>
              </w:rPr>
            </w:pPr>
          </w:p>
        </w:tc>
      </w:tr>
      <w:tr>
        <w:tblPrEx>
          <w:tblCellMar>
            <w:top w:w="0" w:type="dxa"/>
            <w:left w:w="108" w:type="dxa"/>
            <w:bottom w:w="0" w:type="dxa"/>
            <w:right w:w="108" w:type="dxa"/>
          </w:tblCellMar>
        </w:tblPrEx>
        <w:trPr>
          <w:trHeight w:val="381" w:hRule="atLeast"/>
          <w:jc w:val="center"/>
        </w:trPr>
        <w:tc>
          <w:tcPr>
            <w:tcW w:w="398"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6</w:t>
            </w:r>
          </w:p>
        </w:tc>
        <w:tc>
          <w:tcPr>
            <w:tcW w:w="975" w:type="pct"/>
            <w:tcBorders>
              <w:top w:val="single" w:color="000000" w:sz="4" w:space="0"/>
              <w:left w:val="single" w:color="000000" w:sz="4" w:space="0"/>
              <w:bottom w:val="single" w:color="000000" w:sz="4" w:space="0"/>
              <w:right w:val="single" w:color="000000" w:sz="4" w:space="0"/>
            </w:tcBorders>
            <w:noWrap w:val="0"/>
            <w:vAlign w:val="top"/>
          </w:tcPr>
          <w:p>
            <w:pPr>
              <w:widowControl/>
              <w:adjustRightInd w:val="0"/>
              <w:snapToGrid w:val="0"/>
              <w:jc w:val="center"/>
              <w:textAlignment w:val="top"/>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滤板把手</w:t>
            </w:r>
          </w:p>
        </w:tc>
        <w:tc>
          <w:tcPr>
            <w:tcW w:w="578" w:type="pct"/>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adjustRightInd w:val="0"/>
              <w:snapToGrid w:val="0"/>
              <w:jc w:val="center"/>
              <w:rPr>
                <w:rFonts w:hint="eastAsia" w:ascii="仿宋" w:hAnsi="仿宋" w:eastAsia="仿宋" w:cs="仿宋"/>
                <w:color w:val="000000"/>
                <w:kern w:val="2"/>
                <w:sz w:val="24"/>
                <w:szCs w:val="24"/>
                <w:highlight w:val="none"/>
                <w:lang w:val="en-US" w:eastAsia="zh-CN" w:bidi="ar-SA"/>
              </w:rPr>
            </w:pPr>
          </w:p>
        </w:tc>
        <w:tc>
          <w:tcPr>
            <w:tcW w:w="1430" w:type="pct"/>
            <w:tcBorders>
              <w:top w:val="single" w:color="000000" w:sz="4" w:space="0"/>
              <w:left w:val="single" w:color="000000" w:sz="4" w:space="0"/>
              <w:bottom w:val="single" w:color="000000" w:sz="4" w:space="0"/>
              <w:right w:val="single" w:color="000000" w:sz="4" w:space="0"/>
            </w:tcBorders>
            <w:noWrap w:val="0"/>
            <w:vAlign w:val="top"/>
          </w:tcPr>
          <w:p>
            <w:pPr>
              <w:widowControl/>
              <w:adjustRightInd w:val="0"/>
              <w:snapToGrid w:val="0"/>
              <w:jc w:val="center"/>
              <w:textAlignment w:val="top"/>
              <w:rPr>
                <w:rFonts w:hint="eastAsia" w:ascii="仿宋" w:hAnsi="仿宋" w:eastAsia="仿宋" w:cs="仿宋"/>
                <w:color w:val="000000"/>
                <w:sz w:val="24"/>
                <w:szCs w:val="24"/>
                <w:highlight w:val="none"/>
              </w:rPr>
            </w:pPr>
            <w:r>
              <w:rPr>
                <w:rStyle w:val="33"/>
                <w:rFonts w:ascii="仿宋" w:hAnsi="仿宋" w:eastAsia="仿宋" w:cs="仿宋"/>
                <w:sz w:val="24"/>
                <w:szCs w:val="24"/>
                <w:highlight w:val="none"/>
                <w:lang w:bidi="ar"/>
              </w:rPr>
              <w:t>配套</w:t>
            </w:r>
            <w:r>
              <w:rPr>
                <w:rStyle w:val="34"/>
                <w:rFonts w:hint="eastAsia" w:ascii="仿宋" w:hAnsi="仿宋" w:eastAsia="仿宋" w:cs="仿宋"/>
                <w:sz w:val="24"/>
                <w:szCs w:val="24"/>
                <w:highlight w:val="none"/>
                <w:lang w:bidi="ar"/>
              </w:rPr>
              <w:t>XMAZGS400/1500-UF</w:t>
            </w:r>
          </w:p>
        </w:tc>
        <w:tc>
          <w:tcPr>
            <w:tcW w:w="225" w:type="pct"/>
            <w:tcBorders>
              <w:top w:val="single" w:color="000000" w:sz="4" w:space="0"/>
              <w:left w:val="single" w:color="000000" w:sz="4" w:space="0"/>
              <w:bottom w:val="single" w:color="000000" w:sz="4" w:space="0"/>
              <w:right w:val="single" w:color="000000" w:sz="4" w:space="0"/>
            </w:tcBorders>
            <w:noWrap w:val="0"/>
            <w:vAlign w:val="top"/>
          </w:tcPr>
          <w:p>
            <w:pPr>
              <w:widowControl/>
              <w:adjustRightInd w:val="0"/>
              <w:snapToGrid w:val="0"/>
              <w:jc w:val="center"/>
              <w:textAlignment w:val="top"/>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对</w:t>
            </w:r>
          </w:p>
        </w:tc>
        <w:tc>
          <w:tcPr>
            <w:tcW w:w="225"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20</w:t>
            </w:r>
          </w:p>
        </w:tc>
        <w:tc>
          <w:tcPr>
            <w:tcW w:w="401"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bidi="ar"/>
              </w:rPr>
            </w:pPr>
          </w:p>
        </w:tc>
        <w:tc>
          <w:tcPr>
            <w:tcW w:w="348"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bidi="ar"/>
              </w:rPr>
            </w:pPr>
          </w:p>
        </w:tc>
        <w:tc>
          <w:tcPr>
            <w:tcW w:w="416"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bidi="ar"/>
              </w:rPr>
            </w:pPr>
          </w:p>
        </w:tc>
      </w:tr>
      <w:tr>
        <w:tblPrEx>
          <w:tblCellMar>
            <w:top w:w="0" w:type="dxa"/>
            <w:left w:w="108" w:type="dxa"/>
            <w:bottom w:w="0" w:type="dxa"/>
            <w:right w:w="108" w:type="dxa"/>
          </w:tblCellMar>
        </w:tblPrEx>
        <w:trPr>
          <w:trHeight w:val="381" w:hRule="atLeast"/>
          <w:jc w:val="center"/>
        </w:trPr>
        <w:tc>
          <w:tcPr>
            <w:tcW w:w="398"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7</w:t>
            </w:r>
          </w:p>
        </w:tc>
        <w:tc>
          <w:tcPr>
            <w:tcW w:w="975" w:type="pct"/>
            <w:tcBorders>
              <w:top w:val="single" w:color="000000" w:sz="4" w:space="0"/>
              <w:left w:val="single" w:color="000000" w:sz="4" w:space="0"/>
              <w:bottom w:val="single" w:color="000000" w:sz="4" w:space="0"/>
              <w:right w:val="single" w:color="000000" w:sz="4" w:space="0"/>
            </w:tcBorders>
            <w:noWrap w:val="0"/>
            <w:vAlign w:val="top"/>
          </w:tcPr>
          <w:p>
            <w:pPr>
              <w:widowControl/>
              <w:adjustRightInd w:val="0"/>
              <w:snapToGrid w:val="0"/>
              <w:jc w:val="center"/>
              <w:textAlignment w:val="top"/>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隔膜滤板</w:t>
            </w:r>
          </w:p>
        </w:tc>
        <w:tc>
          <w:tcPr>
            <w:tcW w:w="578" w:type="pct"/>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adjustRightInd w:val="0"/>
              <w:snapToGrid w:val="0"/>
              <w:jc w:val="center"/>
              <w:rPr>
                <w:rFonts w:hint="eastAsia" w:ascii="仿宋" w:hAnsi="仿宋" w:eastAsia="仿宋" w:cs="仿宋"/>
                <w:color w:val="000000"/>
                <w:kern w:val="2"/>
                <w:sz w:val="24"/>
                <w:szCs w:val="24"/>
                <w:highlight w:val="none"/>
                <w:lang w:val="en-US" w:eastAsia="zh-CN" w:bidi="ar-SA"/>
              </w:rPr>
            </w:pPr>
          </w:p>
        </w:tc>
        <w:tc>
          <w:tcPr>
            <w:tcW w:w="1430" w:type="pct"/>
            <w:tcBorders>
              <w:top w:val="single" w:color="000000" w:sz="4" w:space="0"/>
              <w:left w:val="single" w:color="000000" w:sz="4" w:space="0"/>
              <w:bottom w:val="single" w:color="000000" w:sz="4" w:space="0"/>
              <w:right w:val="single" w:color="000000" w:sz="4" w:space="0"/>
            </w:tcBorders>
            <w:noWrap w:val="0"/>
            <w:vAlign w:val="top"/>
          </w:tcPr>
          <w:p>
            <w:pPr>
              <w:widowControl/>
              <w:adjustRightInd w:val="0"/>
              <w:snapToGrid w:val="0"/>
              <w:jc w:val="center"/>
              <w:textAlignment w:val="top"/>
              <w:rPr>
                <w:rFonts w:hint="eastAsia" w:ascii="仿宋" w:hAnsi="仿宋" w:eastAsia="仿宋" w:cs="仿宋"/>
                <w:color w:val="000000"/>
                <w:sz w:val="24"/>
                <w:szCs w:val="24"/>
                <w:highlight w:val="none"/>
              </w:rPr>
            </w:pPr>
            <w:r>
              <w:rPr>
                <w:rStyle w:val="33"/>
                <w:rFonts w:ascii="仿宋" w:hAnsi="仿宋" w:eastAsia="仿宋" w:cs="仿宋"/>
                <w:sz w:val="24"/>
                <w:szCs w:val="24"/>
                <w:highlight w:val="none"/>
                <w:lang w:bidi="ar"/>
              </w:rPr>
              <w:t>配套</w:t>
            </w:r>
            <w:r>
              <w:rPr>
                <w:rStyle w:val="34"/>
                <w:rFonts w:hint="eastAsia" w:ascii="仿宋" w:hAnsi="仿宋" w:eastAsia="仿宋" w:cs="仿宋"/>
                <w:sz w:val="24"/>
                <w:szCs w:val="24"/>
                <w:highlight w:val="none"/>
                <w:lang w:bidi="ar"/>
              </w:rPr>
              <w:t>XMAZGS400/1500-UF</w:t>
            </w:r>
          </w:p>
        </w:tc>
        <w:tc>
          <w:tcPr>
            <w:tcW w:w="225" w:type="pct"/>
            <w:tcBorders>
              <w:top w:val="single" w:color="000000" w:sz="4" w:space="0"/>
              <w:left w:val="single" w:color="000000" w:sz="4" w:space="0"/>
              <w:bottom w:val="single" w:color="000000" w:sz="4" w:space="0"/>
              <w:right w:val="single" w:color="000000" w:sz="4" w:space="0"/>
            </w:tcBorders>
            <w:noWrap w:val="0"/>
            <w:vAlign w:val="top"/>
          </w:tcPr>
          <w:p>
            <w:pPr>
              <w:widowControl/>
              <w:adjustRightInd w:val="0"/>
              <w:snapToGrid w:val="0"/>
              <w:jc w:val="center"/>
              <w:textAlignment w:val="top"/>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套</w:t>
            </w:r>
          </w:p>
        </w:tc>
        <w:tc>
          <w:tcPr>
            <w:tcW w:w="225"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10</w:t>
            </w:r>
          </w:p>
        </w:tc>
        <w:tc>
          <w:tcPr>
            <w:tcW w:w="401"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bidi="ar"/>
              </w:rPr>
            </w:pPr>
          </w:p>
        </w:tc>
        <w:tc>
          <w:tcPr>
            <w:tcW w:w="348"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bidi="ar"/>
              </w:rPr>
            </w:pPr>
          </w:p>
        </w:tc>
        <w:tc>
          <w:tcPr>
            <w:tcW w:w="416"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bidi="ar"/>
              </w:rPr>
            </w:pPr>
          </w:p>
        </w:tc>
      </w:tr>
      <w:tr>
        <w:tblPrEx>
          <w:tblCellMar>
            <w:top w:w="0" w:type="dxa"/>
            <w:left w:w="108" w:type="dxa"/>
            <w:bottom w:w="0" w:type="dxa"/>
            <w:right w:w="108" w:type="dxa"/>
          </w:tblCellMar>
        </w:tblPrEx>
        <w:trPr>
          <w:trHeight w:val="381" w:hRule="atLeast"/>
          <w:jc w:val="center"/>
        </w:trPr>
        <w:tc>
          <w:tcPr>
            <w:tcW w:w="398"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8</w:t>
            </w:r>
          </w:p>
        </w:tc>
        <w:tc>
          <w:tcPr>
            <w:tcW w:w="975" w:type="pct"/>
            <w:tcBorders>
              <w:top w:val="single" w:color="000000" w:sz="4" w:space="0"/>
              <w:left w:val="single" w:color="000000" w:sz="4" w:space="0"/>
              <w:bottom w:val="single" w:color="000000" w:sz="4" w:space="0"/>
              <w:right w:val="single" w:color="000000" w:sz="4" w:space="0"/>
            </w:tcBorders>
            <w:noWrap w:val="0"/>
            <w:vAlign w:val="top"/>
          </w:tcPr>
          <w:p>
            <w:pPr>
              <w:widowControl/>
              <w:adjustRightInd w:val="0"/>
              <w:snapToGrid w:val="0"/>
              <w:jc w:val="center"/>
              <w:textAlignment w:val="top"/>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高压油管</w:t>
            </w:r>
          </w:p>
        </w:tc>
        <w:tc>
          <w:tcPr>
            <w:tcW w:w="578" w:type="pct"/>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adjustRightInd w:val="0"/>
              <w:snapToGrid w:val="0"/>
              <w:jc w:val="center"/>
              <w:rPr>
                <w:rFonts w:hint="eastAsia" w:ascii="仿宋" w:hAnsi="仿宋" w:eastAsia="仿宋" w:cs="仿宋"/>
                <w:color w:val="000000"/>
                <w:kern w:val="2"/>
                <w:sz w:val="24"/>
                <w:szCs w:val="24"/>
                <w:highlight w:val="none"/>
                <w:lang w:val="en-US" w:eastAsia="zh-CN" w:bidi="ar-SA"/>
              </w:rPr>
            </w:pPr>
          </w:p>
        </w:tc>
        <w:tc>
          <w:tcPr>
            <w:tcW w:w="1430" w:type="pct"/>
            <w:tcBorders>
              <w:top w:val="single" w:color="000000" w:sz="4" w:space="0"/>
              <w:left w:val="single" w:color="000000" w:sz="4" w:space="0"/>
              <w:bottom w:val="single" w:color="000000" w:sz="4" w:space="0"/>
              <w:right w:val="single" w:color="000000" w:sz="4" w:space="0"/>
            </w:tcBorders>
            <w:noWrap w:val="0"/>
            <w:vAlign w:val="top"/>
          </w:tcPr>
          <w:p>
            <w:pPr>
              <w:widowControl/>
              <w:adjustRightInd w:val="0"/>
              <w:snapToGrid w:val="0"/>
              <w:jc w:val="center"/>
              <w:textAlignment w:val="top"/>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压滤机油压泵站配套</w:t>
            </w:r>
          </w:p>
        </w:tc>
        <w:tc>
          <w:tcPr>
            <w:tcW w:w="225" w:type="pct"/>
            <w:tcBorders>
              <w:top w:val="single" w:color="000000" w:sz="4" w:space="0"/>
              <w:left w:val="single" w:color="000000" w:sz="4" w:space="0"/>
              <w:bottom w:val="single" w:color="000000" w:sz="4" w:space="0"/>
              <w:right w:val="single" w:color="000000" w:sz="4" w:space="0"/>
            </w:tcBorders>
            <w:noWrap w:val="0"/>
            <w:vAlign w:val="top"/>
          </w:tcPr>
          <w:p>
            <w:pPr>
              <w:widowControl/>
              <w:adjustRightInd w:val="0"/>
              <w:snapToGrid w:val="0"/>
              <w:jc w:val="center"/>
              <w:textAlignment w:val="top"/>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套</w:t>
            </w:r>
          </w:p>
        </w:tc>
        <w:tc>
          <w:tcPr>
            <w:tcW w:w="225"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1</w:t>
            </w:r>
          </w:p>
        </w:tc>
        <w:tc>
          <w:tcPr>
            <w:tcW w:w="401"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bidi="ar"/>
              </w:rPr>
            </w:pPr>
          </w:p>
        </w:tc>
        <w:tc>
          <w:tcPr>
            <w:tcW w:w="348"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bidi="ar"/>
              </w:rPr>
            </w:pPr>
          </w:p>
        </w:tc>
        <w:tc>
          <w:tcPr>
            <w:tcW w:w="416"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bidi="ar"/>
              </w:rPr>
            </w:pPr>
          </w:p>
        </w:tc>
      </w:tr>
      <w:tr>
        <w:tblPrEx>
          <w:tblCellMar>
            <w:top w:w="0" w:type="dxa"/>
            <w:left w:w="108" w:type="dxa"/>
            <w:bottom w:w="0" w:type="dxa"/>
            <w:right w:w="108" w:type="dxa"/>
          </w:tblCellMar>
        </w:tblPrEx>
        <w:trPr>
          <w:trHeight w:val="381" w:hRule="atLeast"/>
          <w:jc w:val="center"/>
        </w:trPr>
        <w:tc>
          <w:tcPr>
            <w:tcW w:w="398"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9</w:t>
            </w:r>
          </w:p>
        </w:tc>
        <w:tc>
          <w:tcPr>
            <w:tcW w:w="975" w:type="pct"/>
            <w:tcBorders>
              <w:top w:val="single" w:color="000000" w:sz="4" w:space="0"/>
              <w:left w:val="single" w:color="000000" w:sz="4" w:space="0"/>
              <w:bottom w:val="single" w:color="000000" w:sz="4" w:space="0"/>
              <w:right w:val="single" w:color="000000" w:sz="4" w:space="0"/>
            </w:tcBorders>
            <w:noWrap w:val="0"/>
            <w:vAlign w:val="top"/>
          </w:tcPr>
          <w:p>
            <w:pPr>
              <w:widowControl/>
              <w:adjustRightInd w:val="0"/>
              <w:snapToGrid w:val="0"/>
              <w:jc w:val="center"/>
              <w:textAlignment w:val="top"/>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反吹软管</w:t>
            </w:r>
          </w:p>
        </w:tc>
        <w:tc>
          <w:tcPr>
            <w:tcW w:w="578" w:type="pct"/>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adjustRightInd w:val="0"/>
              <w:snapToGrid w:val="0"/>
              <w:jc w:val="center"/>
              <w:rPr>
                <w:rFonts w:hint="eastAsia" w:ascii="仿宋" w:hAnsi="仿宋" w:eastAsia="仿宋" w:cs="仿宋"/>
                <w:color w:val="000000"/>
                <w:kern w:val="2"/>
                <w:sz w:val="24"/>
                <w:szCs w:val="24"/>
                <w:highlight w:val="none"/>
                <w:lang w:val="en-US" w:eastAsia="zh-CN" w:bidi="ar-SA"/>
              </w:rPr>
            </w:pPr>
          </w:p>
        </w:tc>
        <w:tc>
          <w:tcPr>
            <w:tcW w:w="1430" w:type="pct"/>
            <w:tcBorders>
              <w:top w:val="single" w:color="000000" w:sz="4" w:space="0"/>
              <w:left w:val="single" w:color="000000" w:sz="4" w:space="0"/>
              <w:bottom w:val="single" w:color="000000" w:sz="4" w:space="0"/>
              <w:right w:val="single" w:color="000000" w:sz="4" w:space="0"/>
            </w:tcBorders>
            <w:noWrap w:val="0"/>
            <w:vAlign w:val="top"/>
          </w:tcPr>
          <w:p>
            <w:pPr>
              <w:widowControl/>
              <w:adjustRightInd w:val="0"/>
              <w:snapToGrid w:val="0"/>
              <w:jc w:val="center"/>
              <w:textAlignment w:val="top"/>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压滤机配套</w:t>
            </w:r>
          </w:p>
        </w:tc>
        <w:tc>
          <w:tcPr>
            <w:tcW w:w="225" w:type="pct"/>
            <w:tcBorders>
              <w:top w:val="single" w:color="000000" w:sz="4" w:space="0"/>
              <w:left w:val="single" w:color="000000" w:sz="4" w:space="0"/>
              <w:bottom w:val="single" w:color="000000" w:sz="4" w:space="0"/>
              <w:right w:val="single" w:color="000000" w:sz="4" w:space="0"/>
            </w:tcBorders>
            <w:noWrap w:val="0"/>
            <w:vAlign w:val="top"/>
          </w:tcPr>
          <w:p>
            <w:pPr>
              <w:widowControl/>
              <w:adjustRightInd w:val="0"/>
              <w:snapToGrid w:val="0"/>
              <w:jc w:val="center"/>
              <w:textAlignment w:val="top"/>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根</w:t>
            </w:r>
          </w:p>
        </w:tc>
        <w:tc>
          <w:tcPr>
            <w:tcW w:w="225"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2</w:t>
            </w:r>
          </w:p>
        </w:tc>
        <w:tc>
          <w:tcPr>
            <w:tcW w:w="401"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bidi="ar"/>
              </w:rPr>
            </w:pPr>
          </w:p>
        </w:tc>
        <w:tc>
          <w:tcPr>
            <w:tcW w:w="348"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bidi="ar"/>
              </w:rPr>
            </w:pPr>
          </w:p>
        </w:tc>
        <w:tc>
          <w:tcPr>
            <w:tcW w:w="416"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bidi="ar"/>
              </w:rPr>
            </w:pPr>
          </w:p>
        </w:tc>
      </w:tr>
      <w:tr>
        <w:tblPrEx>
          <w:tblCellMar>
            <w:top w:w="0" w:type="dxa"/>
            <w:left w:w="108" w:type="dxa"/>
            <w:bottom w:w="0" w:type="dxa"/>
            <w:right w:w="108" w:type="dxa"/>
          </w:tblCellMar>
        </w:tblPrEx>
        <w:trPr>
          <w:trHeight w:val="381" w:hRule="atLeast"/>
          <w:jc w:val="center"/>
        </w:trPr>
        <w:tc>
          <w:tcPr>
            <w:tcW w:w="398"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10</w:t>
            </w:r>
          </w:p>
        </w:tc>
        <w:tc>
          <w:tcPr>
            <w:tcW w:w="975" w:type="pct"/>
            <w:tcBorders>
              <w:top w:val="single" w:color="000000" w:sz="4" w:space="0"/>
              <w:left w:val="single" w:color="000000" w:sz="4" w:space="0"/>
              <w:bottom w:val="single" w:color="000000" w:sz="4" w:space="0"/>
              <w:right w:val="single" w:color="000000" w:sz="4" w:space="0"/>
            </w:tcBorders>
            <w:noWrap w:val="0"/>
            <w:vAlign w:val="top"/>
          </w:tcPr>
          <w:p>
            <w:pPr>
              <w:widowControl/>
              <w:adjustRightInd w:val="0"/>
              <w:snapToGrid w:val="0"/>
              <w:jc w:val="center"/>
              <w:textAlignment w:val="top"/>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水洗软管</w:t>
            </w:r>
          </w:p>
        </w:tc>
        <w:tc>
          <w:tcPr>
            <w:tcW w:w="578" w:type="pct"/>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adjustRightInd w:val="0"/>
              <w:snapToGrid w:val="0"/>
              <w:jc w:val="center"/>
              <w:rPr>
                <w:rFonts w:hint="eastAsia" w:ascii="仿宋" w:hAnsi="仿宋" w:eastAsia="仿宋" w:cs="仿宋"/>
                <w:color w:val="000000"/>
                <w:kern w:val="2"/>
                <w:sz w:val="24"/>
                <w:szCs w:val="24"/>
                <w:highlight w:val="none"/>
                <w:lang w:val="en-US" w:eastAsia="zh-CN" w:bidi="ar-SA"/>
              </w:rPr>
            </w:pPr>
          </w:p>
        </w:tc>
        <w:tc>
          <w:tcPr>
            <w:tcW w:w="1430" w:type="pct"/>
            <w:tcBorders>
              <w:top w:val="single" w:color="000000" w:sz="4" w:space="0"/>
              <w:left w:val="single" w:color="000000" w:sz="4" w:space="0"/>
              <w:bottom w:val="single" w:color="000000" w:sz="4" w:space="0"/>
              <w:right w:val="single" w:color="000000" w:sz="4" w:space="0"/>
            </w:tcBorders>
            <w:noWrap w:val="0"/>
            <w:vAlign w:val="top"/>
          </w:tcPr>
          <w:p>
            <w:pPr>
              <w:widowControl/>
              <w:adjustRightInd w:val="0"/>
              <w:snapToGrid w:val="0"/>
              <w:jc w:val="center"/>
              <w:textAlignment w:val="top"/>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压滤机配套</w:t>
            </w:r>
          </w:p>
        </w:tc>
        <w:tc>
          <w:tcPr>
            <w:tcW w:w="225" w:type="pct"/>
            <w:tcBorders>
              <w:top w:val="single" w:color="000000" w:sz="4" w:space="0"/>
              <w:left w:val="single" w:color="000000" w:sz="4" w:space="0"/>
              <w:bottom w:val="single" w:color="000000" w:sz="4" w:space="0"/>
              <w:right w:val="single" w:color="000000" w:sz="4" w:space="0"/>
            </w:tcBorders>
            <w:noWrap w:val="0"/>
            <w:vAlign w:val="top"/>
          </w:tcPr>
          <w:p>
            <w:pPr>
              <w:widowControl/>
              <w:adjustRightInd w:val="0"/>
              <w:snapToGrid w:val="0"/>
              <w:jc w:val="center"/>
              <w:textAlignment w:val="top"/>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套</w:t>
            </w:r>
          </w:p>
        </w:tc>
        <w:tc>
          <w:tcPr>
            <w:tcW w:w="225"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1</w:t>
            </w:r>
          </w:p>
        </w:tc>
        <w:tc>
          <w:tcPr>
            <w:tcW w:w="401"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bidi="ar"/>
              </w:rPr>
            </w:pPr>
          </w:p>
        </w:tc>
        <w:tc>
          <w:tcPr>
            <w:tcW w:w="348"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bidi="ar"/>
              </w:rPr>
            </w:pPr>
          </w:p>
        </w:tc>
        <w:tc>
          <w:tcPr>
            <w:tcW w:w="416"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bidi="ar"/>
              </w:rPr>
            </w:pPr>
          </w:p>
        </w:tc>
      </w:tr>
      <w:tr>
        <w:tblPrEx>
          <w:tblCellMar>
            <w:top w:w="0" w:type="dxa"/>
            <w:left w:w="108" w:type="dxa"/>
            <w:bottom w:w="0" w:type="dxa"/>
            <w:right w:w="108" w:type="dxa"/>
          </w:tblCellMar>
        </w:tblPrEx>
        <w:trPr>
          <w:trHeight w:val="381" w:hRule="atLeast"/>
          <w:jc w:val="center"/>
        </w:trPr>
        <w:tc>
          <w:tcPr>
            <w:tcW w:w="398"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11</w:t>
            </w:r>
          </w:p>
        </w:tc>
        <w:tc>
          <w:tcPr>
            <w:tcW w:w="975" w:type="pct"/>
            <w:tcBorders>
              <w:top w:val="single" w:color="000000" w:sz="4" w:space="0"/>
              <w:left w:val="single" w:color="000000" w:sz="4" w:space="0"/>
              <w:bottom w:val="single" w:color="000000" w:sz="4" w:space="0"/>
              <w:right w:val="single" w:color="000000" w:sz="4" w:space="0"/>
            </w:tcBorders>
            <w:noWrap w:val="0"/>
            <w:vAlign w:val="top"/>
          </w:tcPr>
          <w:p>
            <w:pPr>
              <w:widowControl/>
              <w:adjustRightInd w:val="0"/>
              <w:snapToGrid w:val="0"/>
              <w:jc w:val="center"/>
              <w:textAlignment w:val="top"/>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明流水嘴</w:t>
            </w:r>
          </w:p>
        </w:tc>
        <w:tc>
          <w:tcPr>
            <w:tcW w:w="578" w:type="pct"/>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adjustRightInd w:val="0"/>
              <w:snapToGrid w:val="0"/>
              <w:jc w:val="center"/>
              <w:rPr>
                <w:rFonts w:hint="eastAsia" w:ascii="仿宋" w:hAnsi="仿宋" w:eastAsia="仿宋" w:cs="仿宋"/>
                <w:color w:val="000000"/>
                <w:kern w:val="2"/>
                <w:sz w:val="24"/>
                <w:szCs w:val="24"/>
                <w:highlight w:val="none"/>
                <w:lang w:val="en-US" w:eastAsia="zh-CN" w:bidi="ar-SA"/>
              </w:rPr>
            </w:pPr>
          </w:p>
        </w:tc>
        <w:tc>
          <w:tcPr>
            <w:tcW w:w="1430" w:type="pct"/>
            <w:tcBorders>
              <w:top w:val="single" w:color="000000" w:sz="4" w:space="0"/>
              <w:left w:val="single" w:color="000000" w:sz="4" w:space="0"/>
              <w:bottom w:val="single" w:color="000000" w:sz="4" w:space="0"/>
              <w:right w:val="single" w:color="000000" w:sz="4" w:space="0"/>
            </w:tcBorders>
            <w:noWrap w:val="0"/>
            <w:vAlign w:val="top"/>
          </w:tcPr>
          <w:p>
            <w:pPr>
              <w:widowControl/>
              <w:adjustRightInd w:val="0"/>
              <w:snapToGrid w:val="0"/>
              <w:jc w:val="center"/>
              <w:textAlignment w:val="top"/>
              <w:rPr>
                <w:rFonts w:hint="eastAsia" w:ascii="仿宋" w:hAnsi="仿宋" w:eastAsia="仿宋" w:cs="仿宋"/>
                <w:color w:val="000000"/>
                <w:sz w:val="24"/>
                <w:szCs w:val="24"/>
                <w:highlight w:val="none"/>
              </w:rPr>
            </w:pPr>
            <w:r>
              <w:rPr>
                <w:rStyle w:val="34"/>
                <w:rFonts w:hint="eastAsia" w:ascii="仿宋" w:hAnsi="仿宋" w:eastAsia="仿宋" w:cs="仿宋"/>
                <w:sz w:val="24"/>
                <w:szCs w:val="24"/>
                <w:highlight w:val="none"/>
                <w:lang w:bidi="ar"/>
              </w:rPr>
              <w:t>6</w:t>
            </w:r>
            <w:r>
              <w:rPr>
                <w:rStyle w:val="33"/>
                <w:rFonts w:ascii="仿宋" w:hAnsi="仿宋" w:eastAsia="仿宋" w:cs="仿宋"/>
                <w:sz w:val="24"/>
                <w:szCs w:val="24"/>
                <w:highlight w:val="none"/>
                <w:lang w:bidi="ar"/>
              </w:rPr>
              <w:t>分</w:t>
            </w:r>
          </w:p>
        </w:tc>
        <w:tc>
          <w:tcPr>
            <w:tcW w:w="225" w:type="pct"/>
            <w:tcBorders>
              <w:top w:val="single" w:color="000000" w:sz="4" w:space="0"/>
              <w:left w:val="single" w:color="000000" w:sz="4" w:space="0"/>
              <w:bottom w:val="single" w:color="000000" w:sz="4" w:space="0"/>
              <w:right w:val="single" w:color="000000" w:sz="4" w:space="0"/>
            </w:tcBorders>
            <w:noWrap w:val="0"/>
            <w:vAlign w:val="top"/>
          </w:tcPr>
          <w:p>
            <w:pPr>
              <w:widowControl/>
              <w:adjustRightInd w:val="0"/>
              <w:snapToGrid w:val="0"/>
              <w:jc w:val="center"/>
              <w:textAlignment w:val="top"/>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个</w:t>
            </w:r>
          </w:p>
        </w:tc>
        <w:tc>
          <w:tcPr>
            <w:tcW w:w="225"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50</w:t>
            </w:r>
          </w:p>
        </w:tc>
        <w:tc>
          <w:tcPr>
            <w:tcW w:w="401"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bidi="ar"/>
              </w:rPr>
            </w:pPr>
          </w:p>
        </w:tc>
        <w:tc>
          <w:tcPr>
            <w:tcW w:w="348"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bidi="ar"/>
              </w:rPr>
            </w:pPr>
          </w:p>
        </w:tc>
        <w:tc>
          <w:tcPr>
            <w:tcW w:w="416"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bidi="ar"/>
              </w:rPr>
            </w:pPr>
          </w:p>
        </w:tc>
      </w:tr>
      <w:tr>
        <w:tblPrEx>
          <w:tblCellMar>
            <w:top w:w="0" w:type="dxa"/>
            <w:left w:w="108" w:type="dxa"/>
            <w:bottom w:w="0" w:type="dxa"/>
            <w:right w:w="108" w:type="dxa"/>
          </w:tblCellMar>
        </w:tblPrEx>
        <w:trPr>
          <w:trHeight w:val="381" w:hRule="atLeast"/>
          <w:jc w:val="center"/>
        </w:trPr>
        <w:tc>
          <w:tcPr>
            <w:tcW w:w="398"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12</w:t>
            </w:r>
          </w:p>
        </w:tc>
        <w:tc>
          <w:tcPr>
            <w:tcW w:w="975" w:type="pct"/>
            <w:tcBorders>
              <w:top w:val="single" w:color="000000" w:sz="4" w:space="0"/>
              <w:left w:val="single" w:color="000000" w:sz="4" w:space="0"/>
              <w:bottom w:val="single" w:color="000000" w:sz="4" w:space="0"/>
              <w:right w:val="single" w:color="000000" w:sz="4" w:space="0"/>
            </w:tcBorders>
            <w:noWrap w:val="0"/>
            <w:vAlign w:val="top"/>
          </w:tcPr>
          <w:p>
            <w:pPr>
              <w:widowControl/>
              <w:adjustRightInd w:val="0"/>
              <w:snapToGrid w:val="0"/>
              <w:jc w:val="center"/>
              <w:textAlignment w:val="top"/>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油缸密封圈</w:t>
            </w:r>
          </w:p>
        </w:tc>
        <w:tc>
          <w:tcPr>
            <w:tcW w:w="578" w:type="pct"/>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adjustRightInd w:val="0"/>
              <w:snapToGrid w:val="0"/>
              <w:jc w:val="center"/>
              <w:rPr>
                <w:rFonts w:hint="eastAsia" w:ascii="仿宋" w:hAnsi="仿宋" w:eastAsia="仿宋" w:cs="仿宋"/>
                <w:color w:val="000000"/>
                <w:kern w:val="2"/>
                <w:sz w:val="24"/>
                <w:szCs w:val="24"/>
                <w:highlight w:val="none"/>
                <w:lang w:val="en-US" w:eastAsia="zh-CN" w:bidi="ar-SA"/>
              </w:rPr>
            </w:pPr>
          </w:p>
        </w:tc>
        <w:tc>
          <w:tcPr>
            <w:tcW w:w="1430" w:type="pct"/>
            <w:tcBorders>
              <w:top w:val="single" w:color="000000" w:sz="4" w:space="0"/>
              <w:left w:val="single" w:color="000000" w:sz="4" w:space="0"/>
              <w:bottom w:val="single" w:color="000000" w:sz="4" w:space="0"/>
              <w:right w:val="single" w:color="000000" w:sz="4" w:space="0"/>
            </w:tcBorders>
            <w:noWrap w:val="0"/>
            <w:vAlign w:val="top"/>
          </w:tcPr>
          <w:p>
            <w:pPr>
              <w:widowControl/>
              <w:adjustRightInd w:val="0"/>
              <w:snapToGrid w:val="0"/>
              <w:jc w:val="center"/>
              <w:textAlignment w:val="top"/>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压滤机油缸配套</w:t>
            </w:r>
          </w:p>
        </w:tc>
        <w:tc>
          <w:tcPr>
            <w:tcW w:w="225" w:type="pct"/>
            <w:tcBorders>
              <w:top w:val="single" w:color="000000" w:sz="4" w:space="0"/>
              <w:left w:val="single" w:color="000000" w:sz="4" w:space="0"/>
              <w:bottom w:val="single" w:color="000000" w:sz="4" w:space="0"/>
              <w:right w:val="single" w:color="000000" w:sz="4" w:space="0"/>
            </w:tcBorders>
            <w:noWrap w:val="0"/>
            <w:vAlign w:val="top"/>
          </w:tcPr>
          <w:p>
            <w:pPr>
              <w:widowControl/>
              <w:adjustRightInd w:val="0"/>
              <w:snapToGrid w:val="0"/>
              <w:jc w:val="center"/>
              <w:textAlignment w:val="top"/>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套</w:t>
            </w:r>
          </w:p>
        </w:tc>
        <w:tc>
          <w:tcPr>
            <w:tcW w:w="225"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1</w:t>
            </w:r>
          </w:p>
        </w:tc>
        <w:tc>
          <w:tcPr>
            <w:tcW w:w="401"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bidi="ar"/>
              </w:rPr>
            </w:pPr>
          </w:p>
        </w:tc>
        <w:tc>
          <w:tcPr>
            <w:tcW w:w="348"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bidi="ar"/>
              </w:rPr>
            </w:pPr>
          </w:p>
        </w:tc>
        <w:tc>
          <w:tcPr>
            <w:tcW w:w="416"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bidi="ar"/>
              </w:rPr>
            </w:pPr>
          </w:p>
        </w:tc>
      </w:tr>
      <w:tr>
        <w:tblPrEx>
          <w:tblCellMar>
            <w:top w:w="0" w:type="dxa"/>
            <w:left w:w="108" w:type="dxa"/>
            <w:bottom w:w="0" w:type="dxa"/>
            <w:right w:w="108" w:type="dxa"/>
          </w:tblCellMar>
        </w:tblPrEx>
        <w:trPr>
          <w:trHeight w:val="381" w:hRule="atLeast"/>
          <w:jc w:val="center"/>
        </w:trPr>
        <w:tc>
          <w:tcPr>
            <w:tcW w:w="398"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13</w:t>
            </w:r>
          </w:p>
        </w:tc>
        <w:tc>
          <w:tcPr>
            <w:tcW w:w="975" w:type="pct"/>
            <w:tcBorders>
              <w:top w:val="single" w:color="000000" w:sz="4" w:space="0"/>
              <w:left w:val="single" w:color="000000" w:sz="4" w:space="0"/>
              <w:bottom w:val="single" w:color="000000" w:sz="4" w:space="0"/>
              <w:right w:val="single" w:color="000000" w:sz="4" w:space="0"/>
            </w:tcBorders>
            <w:noWrap w:val="0"/>
            <w:vAlign w:val="top"/>
          </w:tcPr>
          <w:p>
            <w:pPr>
              <w:widowControl/>
              <w:adjustRightInd w:val="0"/>
              <w:snapToGrid w:val="0"/>
              <w:jc w:val="center"/>
              <w:textAlignment w:val="top"/>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翻板油缸</w:t>
            </w:r>
          </w:p>
        </w:tc>
        <w:tc>
          <w:tcPr>
            <w:tcW w:w="578" w:type="pct"/>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adjustRightInd w:val="0"/>
              <w:snapToGrid w:val="0"/>
              <w:jc w:val="center"/>
              <w:rPr>
                <w:rFonts w:hint="eastAsia" w:ascii="仿宋" w:hAnsi="仿宋" w:eastAsia="仿宋" w:cs="仿宋"/>
                <w:color w:val="000000"/>
                <w:kern w:val="2"/>
                <w:sz w:val="24"/>
                <w:szCs w:val="24"/>
                <w:highlight w:val="none"/>
                <w:lang w:val="en-US" w:eastAsia="zh-CN" w:bidi="ar-SA"/>
              </w:rPr>
            </w:pPr>
          </w:p>
        </w:tc>
        <w:tc>
          <w:tcPr>
            <w:tcW w:w="1430" w:type="pct"/>
            <w:tcBorders>
              <w:top w:val="single" w:color="000000" w:sz="4" w:space="0"/>
              <w:left w:val="single" w:color="000000" w:sz="4" w:space="0"/>
              <w:bottom w:val="single" w:color="000000" w:sz="4" w:space="0"/>
              <w:right w:val="single" w:color="000000" w:sz="4" w:space="0"/>
            </w:tcBorders>
            <w:noWrap w:val="0"/>
            <w:vAlign w:val="top"/>
          </w:tcPr>
          <w:p>
            <w:pPr>
              <w:widowControl/>
              <w:adjustRightInd w:val="0"/>
              <w:snapToGrid w:val="0"/>
              <w:jc w:val="center"/>
              <w:textAlignment w:val="top"/>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配套</w:t>
            </w:r>
          </w:p>
        </w:tc>
        <w:tc>
          <w:tcPr>
            <w:tcW w:w="225" w:type="pct"/>
            <w:tcBorders>
              <w:top w:val="single" w:color="000000" w:sz="4" w:space="0"/>
              <w:left w:val="single" w:color="000000" w:sz="4" w:space="0"/>
              <w:bottom w:val="single" w:color="000000" w:sz="4" w:space="0"/>
              <w:right w:val="single" w:color="000000" w:sz="4" w:space="0"/>
            </w:tcBorders>
            <w:noWrap w:val="0"/>
            <w:vAlign w:val="top"/>
          </w:tcPr>
          <w:p>
            <w:pPr>
              <w:widowControl/>
              <w:adjustRightInd w:val="0"/>
              <w:snapToGrid w:val="0"/>
              <w:jc w:val="center"/>
              <w:textAlignment w:val="top"/>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套</w:t>
            </w:r>
          </w:p>
        </w:tc>
        <w:tc>
          <w:tcPr>
            <w:tcW w:w="225"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1</w:t>
            </w:r>
          </w:p>
        </w:tc>
        <w:tc>
          <w:tcPr>
            <w:tcW w:w="401"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bidi="ar"/>
              </w:rPr>
            </w:pPr>
          </w:p>
        </w:tc>
        <w:tc>
          <w:tcPr>
            <w:tcW w:w="348"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bidi="ar"/>
              </w:rPr>
            </w:pPr>
          </w:p>
        </w:tc>
        <w:tc>
          <w:tcPr>
            <w:tcW w:w="416"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bidi="ar"/>
              </w:rPr>
            </w:pPr>
          </w:p>
        </w:tc>
      </w:tr>
      <w:tr>
        <w:tblPrEx>
          <w:tblCellMar>
            <w:top w:w="0" w:type="dxa"/>
            <w:left w:w="108" w:type="dxa"/>
            <w:bottom w:w="0" w:type="dxa"/>
            <w:right w:w="108" w:type="dxa"/>
          </w:tblCellMar>
        </w:tblPrEx>
        <w:trPr>
          <w:trHeight w:val="381" w:hRule="atLeast"/>
          <w:jc w:val="center"/>
        </w:trPr>
        <w:tc>
          <w:tcPr>
            <w:tcW w:w="398"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15</w:t>
            </w:r>
          </w:p>
        </w:tc>
        <w:tc>
          <w:tcPr>
            <w:tcW w:w="975"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拉板小车弹簧</w:t>
            </w:r>
          </w:p>
        </w:tc>
        <w:tc>
          <w:tcPr>
            <w:tcW w:w="578" w:type="pct"/>
            <w:vMerge w:val="continue"/>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rPr>
                <w:rFonts w:hint="eastAsia" w:ascii="仿宋" w:hAnsi="仿宋" w:eastAsia="仿宋" w:cs="仿宋"/>
                <w:color w:val="000000"/>
                <w:kern w:val="2"/>
                <w:sz w:val="24"/>
                <w:szCs w:val="24"/>
                <w:highlight w:val="none"/>
                <w:lang w:val="en-US" w:eastAsia="zh-CN" w:bidi="ar-SA"/>
              </w:rPr>
            </w:pPr>
          </w:p>
        </w:tc>
        <w:tc>
          <w:tcPr>
            <w:tcW w:w="1430"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配套</w:t>
            </w:r>
          </w:p>
        </w:tc>
        <w:tc>
          <w:tcPr>
            <w:tcW w:w="225"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个</w:t>
            </w:r>
          </w:p>
        </w:tc>
        <w:tc>
          <w:tcPr>
            <w:tcW w:w="225"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20</w:t>
            </w:r>
          </w:p>
        </w:tc>
        <w:tc>
          <w:tcPr>
            <w:tcW w:w="401"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bidi="ar"/>
              </w:rPr>
            </w:pPr>
          </w:p>
        </w:tc>
        <w:tc>
          <w:tcPr>
            <w:tcW w:w="348"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bidi="ar"/>
              </w:rPr>
            </w:pPr>
          </w:p>
        </w:tc>
        <w:tc>
          <w:tcPr>
            <w:tcW w:w="416"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bidi="ar"/>
              </w:rPr>
            </w:pPr>
          </w:p>
        </w:tc>
      </w:tr>
      <w:tr>
        <w:tblPrEx>
          <w:tblCellMar>
            <w:top w:w="0" w:type="dxa"/>
            <w:left w:w="108" w:type="dxa"/>
            <w:bottom w:w="0" w:type="dxa"/>
            <w:right w:w="108" w:type="dxa"/>
          </w:tblCellMar>
        </w:tblPrEx>
        <w:trPr>
          <w:trHeight w:val="381" w:hRule="atLeast"/>
          <w:jc w:val="center"/>
        </w:trPr>
        <w:tc>
          <w:tcPr>
            <w:tcW w:w="398"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16</w:t>
            </w:r>
          </w:p>
        </w:tc>
        <w:tc>
          <w:tcPr>
            <w:tcW w:w="975"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缸筒</w:t>
            </w:r>
          </w:p>
        </w:tc>
        <w:tc>
          <w:tcPr>
            <w:tcW w:w="578" w:type="pct"/>
            <w:vMerge w:val="restart"/>
            <w:tcBorders>
              <w:top w:val="single" w:color="000000" w:sz="4" w:space="0"/>
              <w:left w:val="single" w:color="000000" w:sz="4" w:space="0"/>
              <w:bottom w:val="single" w:color="000000" w:sz="4" w:space="0"/>
              <w:right w:val="single" w:color="000000" w:sz="4" w:space="0"/>
            </w:tcBorders>
            <w:noWrap w:val="0"/>
            <w:vAlign w:val="center"/>
          </w:tcPr>
          <w:p>
            <w:pPr>
              <w:widowControl/>
              <w:adjustRightInd w:val="0"/>
              <w:snapToGrid w:val="0"/>
              <w:jc w:val="center"/>
              <w:textAlignment w:val="center"/>
              <w:rPr>
                <w:rFonts w:hint="eastAsia" w:ascii="仿宋" w:hAnsi="仿宋" w:eastAsia="仿宋" w:cs="仿宋"/>
                <w:color w:val="000000"/>
                <w:kern w:val="2"/>
                <w:sz w:val="24"/>
                <w:szCs w:val="24"/>
                <w:highlight w:val="none"/>
                <w:lang w:val="en-US" w:eastAsia="zh-CN" w:bidi="ar-SA"/>
              </w:rPr>
            </w:pPr>
            <w:r>
              <w:rPr>
                <w:rFonts w:hint="eastAsia" w:ascii="仿宋" w:hAnsi="仿宋" w:eastAsia="仿宋" w:cs="仿宋"/>
                <w:color w:val="000000"/>
                <w:kern w:val="0"/>
                <w:sz w:val="24"/>
                <w:szCs w:val="24"/>
                <w:highlight w:val="none"/>
                <w:lang w:bidi="ar"/>
              </w:rPr>
              <w:t>注塞泵</w:t>
            </w:r>
          </w:p>
        </w:tc>
        <w:tc>
          <w:tcPr>
            <w:tcW w:w="1430" w:type="pct"/>
            <w:tcBorders>
              <w:top w:val="single" w:color="000000" w:sz="4" w:space="0"/>
              <w:left w:val="single" w:color="000000" w:sz="4" w:space="0"/>
              <w:bottom w:val="single" w:color="000000" w:sz="4" w:space="0"/>
              <w:right w:val="single" w:color="000000" w:sz="4" w:space="0"/>
            </w:tcBorders>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LZ16</w:t>
            </w:r>
          </w:p>
        </w:tc>
        <w:tc>
          <w:tcPr>
            <w:tcW w:w="225" w:type="pct"/>
            <w:tcBorders>
              <w:top w:val="single" w:color="000000" w:sz="4" w:space="0"/>
              <w:left w:val="single" w:color="000000" w:sz="4" w:space="0"/>
              <w:bottom w:val="single" w:color="000000" w:sz="4" w:space="0"/>
              <w:right w:val="single" w:color="000000" w:sz="4" w:space="0"/>
            </w:tcBorders>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个</w:t>
            </w:r>
          </w:p>
        </w:tc>
        <w:tc>
          <w:tcPr>
            <w:tcW w:w="225"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1</w:t>
            </w:r>
          </w:p>
        </w:tc>
        <w:tc>
          <w:tcPr>
            <w:tcW w:w="401"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bidi="ar"/>
              </w:rPr>
            </w:pPr>
          </w:p>
        </w:tc>
        <w:tc>
          <w:tcPr>
            <w:tcW w:w="348"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bidi="ar"/>
              </w:rPr>
            </w:pPr>
          </w:p>
        </w:tc>
        <w:tc>
          <w:tcPr>
            <w:tcW w:w="416"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bidi="ar"/>
              </w:rPr>
            </w:pPr>
          </w:p>
        </w:tc>
      </w:tr>
      <w:tr>
        <w:tblPrEx>
          <w:tblCellMar>
            <w:top w:w="0" w:type="dxa"/>
            <w:left w:w="108" w:type="dxa"/>
            <w:bottom w:w="0" w:type="dxa"/>
            <w:right w:w="108" w:type="dxa"/>
          </w:tblCellMar>
        </w:tblPrEx>
        <w:trPr>
          <w:trHeight w:val="381" w:hRule="atLeast"/>
          <w:jc w:val="center"/>
        </w:trPr>
        <w:tc>
          <w:tcPr>
            <w:tcW w:w="398"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17</w:t>
            </w:r>
          </w:p>
        </w:tc>
        <w:tc>
          <w:tcPr>
            <w:tcW w:w="975"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活塞</w:t>
            </w:r>
          </w:p>
        </w:tc>
        <w:tc>
          <w:tcPr>
            <w:tcW w:w="578" w:type="pct"/>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adjustRightInd w:val="0"/>
              <w:snapToGrid w:val="0"/>
              <w:jc w:val="center"/>
              <w:rPr>
                <w:rFonts w:hint="eastAsia" w:ascii="仿宋" w:hAnsi="仿宋" w:eastAsia="仿宋" w:cs="仿宋"/>
                <w:color w:val="000000"/>
                <w:kern w:val="2"/>
                <w:sz w:val="24"/>
                <w:szCs w:val="24"/>
                <w:highlight w:val="none"/>
                <w:lang w:val="en-US" w:eastAsia="zh-CN" w:bidi="ar-SA"/>
              </w:rPr>
            </w:pPr>
          </w:p>
        </w:tc>
        <w:tc>
          <w:tcPr>
            <w:tcW w:w="1430" w:type="pct"/>
            <w:tcBorders>
              <w:top w:val="single" w:color="000000" w:sz="4" w:space="0"/>
              <w:left w:val="single" w:color="000000" w:sz="4" w:space="0"/>
              <w:bottom w:val="single" w:color="000000" w:sz="4" w:space="0"/>
              <w:right w:val="single" w:color="000000" w:sz="4" w:space="0"/>
            </w:tcBorders>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LZ18</w:t>
            </w:r>
          </w:p>
        </w:tc>
        <w:tc>
          <w:tcPr>
            <w:tcW w:w="225" w:type="pct"/>
            <w:tcBorders>
              <w:top w:val="single" w:color="000000" w:sz="4" w:space="0"/>
              <w:left w:val="single" w:color="000000" w:sz="4" w:space="0"/>
              <w:bottom w:val="single" w:color="000000" w:sz="4" w:space="0"/>
              <w:right w:val="single" w:color="000000" w:sz="4" w:space="0"/>
            </w:tcBorders>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个</w:t>
            </w:r>
          </w:p>
        </w:tc>
        <w:tc>
          <w:tcPr>
            <w:tcW w:w="225"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1</w:t>
            </w:r>
          </w:p>
        </w:tc>
        <w:tc>
          <w:tcPr>
            <w:tcW w:w="401"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bidi="ar"/>
              </w:rPr>
            </w:pPr>
          </w:p>
        </w:tc>
        <w:tc>
          <w:tcPr>
            <w:tcW w:w="348"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bidi="ar"/>
              </w:rPr>
            </w:pPr>
          </w:p>
        </w:tc>
        <w:tc>
          <w:tcPr>
            <w:tcW w:w="416"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bidi="ar"/>
              </w:rPr>
            </w:pPr>
          </w:p>
        </w:tc>
      </w:tr>
      <w:tr>
        <w:tblPrEx>
          <w:tblCellMar>
            <w:top w:w="0" w:type="dxa"/>
            <w:left w:w="108" w:type="dxa"/>
            <w:bottom w:w="0" w:type="dxa"/>
            <w:right w:w="108" w:type="dxa"/>
          </w:tblCellMar>
        </w:tblPrEx>
        <w:trPr>
          <w:trHeight w:val="381" w:hRule="atLeast"/>
          <w:jc w:val="center"/>
        </w:trPr>
        <w:tc>
          <w:tcPr>
            <w:tcW w:w="398"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18</w:t>
            </w:r>
          </w:p>
        </w:tc>
        <w:tc>
          <w:tcPr>
            <w:tcW w:w="975"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联轴器</w:t>
            </w:r>
          </w:p>
        </w:tc>
        <w:tc>
          <w:tcPr>
            <w:tcW w:w="578" w:type="pct"/>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adjustRightInd w:val="0"/>
              <w:snapToGrid w:val="0"/>
              <w:jc w:val="center"/>
              <w:rPr>
                <w:rFonts w:hint="eastAsia" w:ascii="仿宋" w:hAnsi="仿宋" w:eastAsia="仿宋" w:cs="仿宋"/>
                <w:color w:val="000000"/>
                <w:kern w:val="2"/>
                <w:sz w:val="24"/>
                <w:szCs w:val="24"/>
                <w:highlight w:val="none"/>
                <w:lang w:val="en-US" w:eastAsia="zh-CN" w:bidi="ar-SA"/>
              </w:rPr>
            </w:pPr>
          </w:p>
        </w:tc>
        <w:tc>
          <w:tcPr>
            <w:tcW w:w="1430" w:type="pct"/>
            <w:tcBorders>
              <w:top w:val="single" w:color="000000" w:sz="4" w:space="0"/>
              <w:left w:val="single" w:color="000000" w:sz="4" w:space="0"/>
              <w:bottom w:val="single" w:color="000000" w:sz="4" w:space="0"/>
              <w:right w:val="single" w:color="000000" w:sz="4" w:space="0"/>
            </w:tcBorders>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LZ30</w:t>
            </w:r>
          </w:p>
        </w:tc>
        <w:tc>
          <w:tcPr>
            <w:tcW w:w="225" w:type="pct"/>
            <w:tcBorders>
              <w:top w:val="single" w:color="000000" w:sz="4" w:space="0"/>
              <w:left w:val="single" w:color="000000" w:sz="4" w:space="0"/>
              <w:bottom w:val="single" w:color="000000" w:sz="4" w:space="0"/>
              <w:right w:val="single" w:color="000000" w:sz="4" w:space="0"/>
            </w:tcBorders>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套</w:t>
            </w:r>
          </w:p>
        </w:tc>
        <w:tc>
          <w:tcPr>
            <w:tcW w:w="225"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1</w:t>
            </w:r>
          </w:p>
        </w:tc>
        <w:tc>
          <w:tcPr>
            <w:tcW w:w="401"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bidi="ar"/>
              </w:rPr>
            </w:pPr>
          </w:p>
        </w:tc>
        <w:tc>
          <w:tcPr>
            <w:tcW w:w="348"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bidi="ar"/>
              </w:rPr>
            </w:pPr>
          </w:p>
        </w:tc>
        <w:tc>
          <w:tcPr>
            <w:tcW w:w="416"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bidi="ar"/>
              </w:rPr>
            </w:pPr>
          </w:p>
        </w:tc>
      </w:tr>
      <w:tr>
        <w:tblPrEx>
          <w:tblCellMar>
            <w:top w:w="0" w:type="dxa"/>
            <w:left w:w="108" w:type="dxa"/>
            <w:bottom w:w="0" w:type="dxa"/>
            <w:right w:w="108" w:type="dxa"/>
          </w:tblCellMar>
        </w:tblPrEx>
        <w:trPr>
          <w:trHeight w:val="381" w:hRule="atLeast"/>
          <w:jc w:val="center"/>
        </w:trPr>
        <w:tc>
          <w:tcPr>
            <w:tcW w:w="398"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19</w:t>
            </w:r>
          </w:p>
        </w:tc>
        <w:tc>
          <w:tcPr>
            <w:tcW w:w="975"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油缸圈</w:t>
            </w:r>
          </w:p>
        </w:tc>
        <w:tc>
          <w:tcPr>
            <w:tcW w:w="578" w:type="pct"/>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adjustRightInd w:val="0"/>
              <w:snapToGrid w:val="0"/>
              <w:jc w:val="center"/>
              <w:rPr>
                <w:rFonts w:hint="eastAsia" w:ascii="仿宋" w:hAnsi="仿宋" w:eastAsia="仿宋" w:cs="仿宋"/>
                <w:color w:val="000000"/>
                <w:kern w:val="2"/>
                <w:sz w:val="24"/>
                <w:szCs w:val="24"/>
                <w:highlight w:val="none"/>
                <w:lang w:val="en-US" w:eastAsia="zh-CN" w:bidi="ar-SA"/>
              </w:rPr>
            </w:pPr>
          </w:p>
        </w:tc>
        <w:tc>
          <w:tcPr>
            <w:tcW w:w="1430" w:type="pct"/>
            <w:tcBorders>
              <w:top w:val="single" w:color="000000" w:sz="4" w:space="0"/>
              <w:left w:val="single" w:color="000000" w:sz="4" w:space="0"/>
              <w:bottom w:val="single" w:color="000000" w:sz="4" w:space="0"/>
              <w:right w:val="single" w:color="000000" w:sz="4" w:space="0"/>
            </w:tcBorders>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LZ58</w:t>
            </w:r>
          </w:p>
        </w:tc>
        <w:tc>
          <w:tcPr>
            <w:tcW w:w="225" w:type="pct"/>
            <w:tcBorders>
              <w:top w:val="single" w:color="000000" w:sz="4" w:space="0"/>
              <w:left w:val="single" w:color="000000" w:sz="4" w:space="0"/>
              <w:bottom w:val="single" w:color="000000" w:sz="4" w:space="0"/>
              <w:right w:val="single" w:color="000000" w:sz="4" w:space="0"/>
            </w:tcBorders>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套</w:t>
            </w:r>
          </w:p>
        </w:tc>
        <w:tc>
          <w:tcPr>
            <w:tcW w:w="225"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4</w:t>
            </w:r>
          </w:p>
        </w:tc>
        <w:tc>
          <w:tcPr>
            <w:tcW w:w="401"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bidi="ar"/>
              </w:rPr>
            </w:pPr>
          </w:p>
        </w:tc>
        <w:tc>
          <w:tcPr>
            <w:tcW w:w="348"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bidi="ar"/>
              </w:rPr>
            </w:pPr>
          </w:p>
        </w:tc>
        <w:tc>
          <w:tcPr>
            <w:tcW w:w="416"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bidi="ar"/>
              </w:rPr>
            </w:pPr>
          </w:p>
        </w:tc>
      </w:tr>
      <w:tr>
        <w:tblPrEx>
          <w:tblCellMar>
            <w:top w:w="0" w:type="dxa"/>
            <w:left w:w="108" w:type="dxa"/>
            <w:bottom w:w="0" w:type="dxa"/>
            <w:right w:w="108" w:type="dxa"/>
          </w:tblCellMar>
        </w:tblPrEx>
        <w:trPr>
          <w:trHeight w:val="752" w:hRule="atLeast"/>
          <w:jc w:val="center"/>
        </w:trPr>
        <w:tc>
          <w:tcPr>
            <w:tcW w:w="398"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20</w:t>
            </w:r>
          </w:p>
        </w:tc>
        <w:tc>
          <w:tcPr>
            <w:tcW w:w="975"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泥缸圈(密封圈，格莱圈，Y型圈)</w:t>
            </w:r>
          </w:p>
        </w:tc>
        <w:tc>
          <w:tcPr>
            <w:tcW w:w="578" w:type="pct"/>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adjustRightInd w:val="0"/>
              <w:snapToGrid w:val="0"/>
              <w:jc w:val="center"/>
              <w:rPr>
                <w:rFonts w:hint="eastAsia" w:ascii="仿宋" w:hAnsi="仿宋" w:eastAsia="仿宋" w:cs="仿宋"/>
                <w:color w:val="000000"/>
                <w:kern w:val="2"/>
                <w:sz w:val="24"/>
                <w:szCs w:val="24"/>
                <w:highlight w:val="none"/>
                <w:lang w:val="en-US" w:eastAsia="zh-CN" w:bidi="ar-SA"/>
              </w:rPr>
            </w:pPr>
          </w:p>
        </w:tc>
        <w:tc>
          <w:tcPr>
            <w:tcW w:w="1430" w:type="pct"/>
            <w:tcBorders>
              <w:top w:val="single" w:color="000000" w:sz="4" w:space="0"/>
              <w:left w:val="single" w:color="000000" w:sz="4" w:space="0"/>
              <w:bottom w:val="single" w:color="000000" w:sz="4" w:space="0"/>
              <w:right w:val="single" w:color="000000" w:sz="4" w:space="0"/>
            </w:tcBorders>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LZ62</w:t>
            </w:r>
          </w:p>
        </w:tc>
        <w:tc>
          <w:tcPr>
            <w:tcW w:w="225" w:type="pct"/>
            <w:tcBorders>
              <w:top w:val="single" w:color="000000" w:sz="4" w:space="0"/>
              <w:left w:val="single" w:color="000000" w:sz="4" w:space="0"/>
              <w:bottom w:val="single" w:color="000000" w:sz="4" w:space="0"/>
              <w:right w:val="single" w:color="000000" w:sz="4" w:space="0"/>
            </w:tcBorders>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套</w:t>
            </w:r>
          </w:p>
        </w:tc>
        <w:tc>
          <w:tcPr>
            <w:tcW w:w="225"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4</w:t>
            </w:r>
          </w:p>
        </w:tc>
        <w:tc>
          <w:tcPr>
            <w:tcW w:w="401"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bidi="ar"/>
              </w:rPr>
            </w:pPr>
          </w:p>
        </w:tc>
        <w:tc>
          <w:tcPr>
            <w:tcW w:w="348"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bidi="ar"/>
              </w:rPr>
            </w:pPr>
          </w:p>
        </w:tc>
        <w:tc>
          <w:tcPr>
            <w:tcW w:w="416"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bidi="ar"/>
              </w:rPr>
            </w:pPr>
          </w:p>
        </w:tc>
      </w:tr>
      <w:tr>
        <w:tblPrEx>
          <w:tblCellMar>
            <w:top w:w="0" w:type="dxa"/>
            <w:left w:w="108" w:type="dxa"/>
            <w:bottom w:w="0" w:type="dxa"/>
            <w:right w:w="108" w:type="dxa"/>
          </w:tblCellMar>
        </w:tblPrEx>
        <w:trPr>
          <w:trHeight w:val="381" w:hRule="atLeast"/>
          <w:jc w:val="center"/>
        </w:trPr>
        <w:tc>
          <w:tcPr>
            <w:tcW w:w="398"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21</w:t>
            </w:r>
          </w:p>
        </w:tc>
        <w:tc>
          <w:tcPr>
            <w:tcW w:w="975"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止回阀垫皮</w:t>
            </w:r>
          </w:p>
        </w:tc>
        <w:tc>
          <w:tcPr>
            <w:tcW w:w="578" w:type="pct"/>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adjustRightInd w:val="0"/>
              <w:snapToGrid w:val="0"/>
              <w:jc w:val="center"/>
              <w:rPr>
                <w:rFonts w:hint="eastAsia" w:ascii="仿宋" w:hAnsi="仿宋" w:eastAsia="仿宋" w:cs="仿宋"/>
                <w:color w:val="000000"/>
                <w:kern w:val="2"/>
                <w:sz w:val="24"/>
                <w:szCs w:val="24"/>
                <w:highlight w:val="none"/>
                <w:lang w:val="en-US" w:eastAsia="zh-CN" w:bidi="ar-SA"/>
              </w:rPr>
            </w:pPr>
          </w:p>
        </w:tc>
        <w:tc>
          <w:tcPr>
            <w:tcW w:w="1430" w:type="pct"/>
            <w:tcBorders>
              <w:top w:val="single" w:color="000000" w:sz="4" w:space="0"/>
              <w:left w:val="single" w:color="000000" w:sz="4" w:space="0"/>
              <w:bottom w:val="single" w:color="000000" w:sz="4" w:space="0"/>
              <w:right w:val="single" w:color="000000" w:sz="4" w:space="0"/>
            </w:tcBorders>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LZ26</w:t>
            </w:r>
          </w:p>
        </w:tc>
        <w:tc>
          <w:tcPr>
            <w:tcW w:w="225" w:type="pct"/>
            <w:tcBorders>
              <w:top w:val="single" w:color="000000" w:sz="4" w:space="0"/>
              <w:left w:val="single" w:color="000000" w:sz="4" w:space="0"/>
              <w:bottom w:val="single" w:color="000000" w:sz="4" w:space="0"/>
              <w:right w:val="single" w:color="000000" w:sz="4" w:space="0"/>
            </w:tcBorders>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片</w:t>
            </w:r>
          </w:p>
        </w:tc>
        <w:tc>
          <w:tcPr>
            <w:tcW w:w="225"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4</w:t>
            </w:r>
          </w:p>
        </w:tc>
        <w:tc>
          <w:tcPr>
            <w:tcW w:w="401"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bidi="ar"/>
              </w:rPr>
            </w:pPr>
          </w:p>
        </w:tc>
        <w:tc>
          <w:tcPr>
            <w:tcW w:w="348"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bidi="ar"/>
              </w:rPr>
            </w:pPr>
          </w:p>
        </w:tc>
        <w:tc>
          <w:tcPr>
            <w:tcW w:w="416"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bidi="ar"/>
              </w:rPr>
            </w:pPr>
          </w:p>
        </w:tc>
      </w:tr>
      <w:tr>
        <w:tblPrEx>
          <w:tblCellMar>
            <w:top w:w="0" w:type="dxa"/>
            <w:left w:w="108" w:type="dxa"/>
            <w:bottom w:w="0" w:type="dxa"/>
            <w:right w:w="108" w:type="dxa"/>
          </w:tblCellMar>
        </w:tblPrEx>
        <w:trPr>
          <w:trHeight w:val="381" w:hRule="atLeast"/>
          <w:jc w:val="center"/>
        </w:trPr>
        <w:tc>
          <w:tcPr>
            <w:tcW w:w="398"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22</w:t>
            </w:r>
          </w:p>
        </w:tc>
        <w:tc>
          <w:tcPr>
            <w:tcW w:w="975"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滤网</w:t>
            </w:r>
          </w:p>
        </w:tc>
        <w:tc>
          <w:tcPr>
            <w:tcW w:w="578" w:type="pct"/>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adjustRightInd w:val="0"/>
              <w:snapToGrid w:val="0"/>
              <w:jc w:val="center"/>
              <w:rPr>
                <w:rFonts w:hint="eastAsia" w:ascii="仿宋" w:hAnsi="仿宋" w:eastAsia="仿宋" w:cs="仿宋"/>
                <w:color w:val="000000"/>
                <w:kern w:val="2"/>
                <w:sz w:val="24"/>
                <w:szCs w:val="24"/>
                <w:highlight w:val="none"/>
                <w:lang w:val="en-US" w:eastAsia="zh-CN" w:bidi="ar-SA"/>
              </w:rPr>
            </w:pPr>
          </w:p>
        </w:tc>
        <w:tc>
          <w:tcPr>
            <w:tcW w:w="1430" w:type="pct"/>
            <w:tcBorders>
              <w:top w:val="single" w:color="000000" w:sz="4" w:space="0"/>
              <w:left w:val="single" w:color="000000" w:sz="4" w:space="0"/>
              <w:bottom w:val="single" w:color="000000" w:sz="4" w:space="0"/>
              <w:right w:val="single" w:color="000000" w:sz="4" w:space="0"/>
            </w:tcBorders>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LZ45</w:t>
            </w:r>
          </w:p>
        </w:tc>
        <w:tc>
          <w:tcPr>
            <w:tcW w:w="225" w:type="pct"/>
            <w:tcBorders>
              <w:top w:val="single" w:color="000000" w:sz="4" w:space="0"/>
              <w:left w:val="single" w:color="000000" w:sz="4" w:space="0"/>
              <w:bottom w:val="single" w:color="000000" w:sz="4" w:space="0"/>
              <w:right w:val="single" w:color="000000" w:sz="4" w:space="0"/>
            </w:tcBorders>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个</w:t>
            </w:r>
          </w:p>
        </w:tc>
        <w:tc>
          <w:tcPr>
            <w:tcW w:w="225"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2</w:t>
            </w:r>
          </w:p>
        </w:tc>
        <w:tc>
          <w:tcPr>
            <w:tcW w:w="401"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bidi="ar"/>
              </w:rPr>
            </w:pPr>
          </w:p>
        </w:tc>
        <w:tc>
          <w:tcPr>
            <w:tcW w:w="348"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bidi="ar"/>
              </w:rPr>
            </w:pPr>
          </w:p>
        </w:tc>
        <w:tc>
          <w:tcPr>
            <w:tcW w:w="416"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bidi="ar"/>
              </w:rPr>
            </w:pPr>
          </w:p>
        </w:tc>
      </w:tr>
      <w:tr>
        <w:tblPrEx>
          <w:tblCellMar>
            <w:top w:w="0" w:type="dxa"/>
            <w:left w:w="108" w:type="dxa"/>
            <w:bottom w:w="0" w:type="dxa"/>
            <w:right w:w="108" w:type="dxa"/>
          </w:tblCellMar>
        </w:tblPrEx>
        <w:trPr>
          <w:trHeight w:val="381" w:hRule="atLeast"/>
          <w:jc w:val="center"/>
        </w:trPr>
        <w:tc>
          <w:tcPr>
            <w:tcW w:w="398"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23</w:t>
            </w:r>
          </w:p>
        </w:tc>
        <w:tc>
          <w:tcPr>
            <w:tcW w:w="975"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止回阀定位杆</w:t>
            </w:r>
          </w:p>
        </w:tc>
        <w:tc>
          <w:tcPr>
            <w:tcW w:w="578" w:type="pct"/>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adjustRightInd w:val="0"/>
              <w:snapToGrid w:val="0"/>
              <w:jc w:val="center"/>
              <w:rPr>
                <w:rFonts w:hint="eastAsia" w:ascii="仿宋" w:hAnsi="仿宋" w:eastAsia="仿宋" w:cs="仿宋"/>
                <w:color w:val="000000"/>
                <w:kern w:val="2"/>
                <w:sz w:val="24"/>
                <w:szCs w:val="24"/>
                <w:highlight w:val="none"/>
                <w:lang w:val="en-US" w:eastAsia="zh-CN" w:bidi="ar-SA"/>
              </w:rPr>
            </w:pPr>
          </w:p>
        </w:tc>
        <w:tc>
          <w:tcPr>
            <w:tcW w:w="1430" w:type="pct"/>
            <w:tcBorders>
              <w:top w:val="single" w:color="000000" w:sz="4" w:space="0"/>
              <w:left w:val="single" w:color="000000" w:sz="4" w:space="0"/>
              <w:bottom w:val="single" w:color="000000" w:sz="4" w:space="0"/>
              <w:right w:val="single" w:color="000000" w:sz="4" w:space="0"/>
            </w:tcBorders>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LZ56</w:t>
            </w:r>
          </w:p>
        </w:tc>
        <w:tc>
          <w:tcPr>
            <w:tcW w:w="225" w:type="pct"/>
            <w:tcBorders>
              <w:top w:val="single" w:color="000000" w:sz="4" w:space="0"/>
              <w:left w:val="single" w:color="000000" w:sz="4" w:space="0"/>
              <w:bottom w:val="single" w:color="000000" w:sz="4" w:space="0"/>
              <w:right w:val="single" w:color="000000" w:sz="4" w:space="0"/>
            </w:tcBorders>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个</w:t>
            </w:r>
          </w:p>
        </w:tc>
        <w:tc>
          <w:tcPr>
            <w:tcW w:w="225"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2</w:t>
            </w:r>
          </w:p>
        </w:tc>
        <w:tc>
          <w:tcPr>
            <w:tcW w:w="401"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bidi="ar"/>
              </w:rPr>
            </w:pPr>
          </w:p>
        </w:tc>
        <w:tc>
          <w:tcPr>
            <w:tcW w:w="348"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bidi="ar"/>
              </w:rPr>
            </w:pPr>
          </w:p>
        </w:tc>
        <w:tc>
          <w:tcPr>
            <w:tcW w:w="416"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bidi="ar"/>
              </w:rPr>
            </w:pPr>
          </w:p>
        </w:tc>
      </w:tr>
      <w:tr>
        <w:tblPrEx>
          <w:tblCellMar>
            <w:top w:w="0" w:type="dxa"/>
            <w:left w:w="108" w:type="dxa"/>
            <w:bottom w:w="0" w:type="dxa"/>
            <w:right w:w="108" w:type="dxa"/>
          </w:tblCellMar>
        </w:tblPrEx>
        <w:trPr>
          <w:trHeight w:val="381" w:hRule="atLeast"/>
          <w:jc w:val="center"/>
        </w:trPr>
        <w:tc>
          <w:tcPr>
            <w:tcW w:w="398"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24</w:t>
            </w:r>
          </w:p>
        </w:tc>
        <w:tc>
          <w:tcPr>
            <w:tcW w:w="975"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止回阀阀芯</w:t>
            </w:r>
          </w:p>
        </w:tc>
        <w:tc>
          <w:tcPr>
            <w:tcW w:w="578" w:type="pct"/>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adjustRightInd w:val="0"/>
              <w:snapToGrid w:val="0"/>
              <w:jc w:val="center"/>
              <w:rPr>
                <w:rFonts w:hint="eastAsia" w:ascii="仿宋" w:hAnsi="仿宋" w:eastAsia="仿宋" w:cs="仿宋"/>
                <w:color w:val="000000"/>
                <w:kern w:val="2"/>
                <w:sz w:val="24"/>
                <w:szCs w:val="24"/>
                <w:highlight w:val="none"/>
                <w:lang w:val="en-US" w:eastAsia="zh-CN" w:bidi="ar-SA"/>
              </w:rPr>
            </w:pPr>
          </w:p>
        </w:tc>
        <w:tc>
          <w:tcPr>
            <w:tcW w:w="1430" w:type="pct"/>
            <w:tcBorders>
              <w:top w:val="single" w:color="000000" w:sz="4" w:space="0"/>
              <w:left w:val="single" w:color="000000" w:sz="4" w:space="0"/>
              <w:bottom w:val="single" w:color="000000" w:sz="4" w:space="0"/>
              <w:right w:val="single" w:color="000000" w:sz="4" w:space="0"/>
            </w:tcBorders>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LZ60</w:t>
            </w:r>
          </w:p>
        </w:tc>
        <w:tc>
          <w:tcPr>
            <w:tcW w:w="225" w:type="pct"/>
            <w:tcBorders>
              <w:top w:val="single" w:color="000000" w:sz="4" w:space="0"/>
              <w:left w:val="single" w:color="000000" w:sz="4" w:space="0"/>
              <w:bottom w:val="single" w:color="000000" w:sz="4" w:space="0"/>
              <w:right w:val="single" w:color="000000" w:sz="4" w:space="0"/>
            </w:tcBorders>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个</w:t>
            </w:r>
          </w:p>
        </w:tc>
        <w:tc>
          <w:tcPr>
            <w:tcW w:w="225"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2</w:t>
            </w:r>
          </w:p>
        </w:tc>
        <w:tc>
          <w:tcPr>
            <w:tcW w:w="401"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bidi="ar"/>
              </w:rPr>
            </w:pPr>
          </w:p>
        </w:tc>
        <w:tc>
          <w:tcPr>
            <w:tcW w:w="348"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bidi="ar"/>
              </w:rPr>
            </w:pPr>
          </w:p>
        </w:tc>
        <w:tc>
          <w:tcPr>
            <w:tcW w:w="416"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bidi="ar"/>
              </w:rPr>
            </w:pPr>
          </w:p>
        </w:tc>
      </w:tr>
      <w:tr>
        <w:tblPrEx>
          <w:tblCellMar>
            <w:top w:w="0" w:type="dxa"/>
            <w:left w:w="108" w:type="dxa"/>
            <w:bottom w:w="0" w:type="dxa"/>
            <w:right w:w="108" w:type="dxa"/>
          </w:tblCellMar>
        </w:tblPrEx>
        <w:trPr>
          <w:trHeight w:val="381" w:hRule="atLeast"/>
          <w:jc w:val="center"/>
        </w:trPr>
        <w:tc>
          <w:tcPr>
            <w:tcW w:w="398"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25</w:t>
            </w:r>
          </w:p>
        </w:tc>
        <w:tc>
          <w:tcPr>
            <w:tcW w:w="975"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液压油</w:t>
            </w:r>
          </w:p>
        </w:tc>
        <w:tc>
          <w:tcPr>
            <w:tcW w:w="578" w:type="pct"/>
            <w:vMerge w:val="continue"/>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rPr>
                <w:rFonts w:hint="eastAsia" w:ascii="仿宋" w:hAnsi="仿宋" w:eastAsia="仿宋" w:cs="仿宋"/>
                <w:color w:val="000000"/>
                <w:kern w:val="2"/>
                <w:sz w:val="24"/>
                <w:szCs w:val="24"/>
                <w:highlight w:val="none"/>
                <w:lang w:val="en-US" w:eastAsia="zh-CN" w:bidi="ar-SA"/>
              </w:rPr>
            </w:pPr>
          </w:p>
        </w:tc>
        <w:tc>
          <w:tcPr>
            <w:tcW w:w="1430"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L-HM-46</w:t>
            </w:r>
          </w:p>
        </w:tc>
        <w:tc>
          <w:tcPr>
            <w:tcW w:w="225"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桶</w:t>
            </w:r>
          </w:p>
        </w:tc>
        <w:tc>
          <w:tcPr>
            <w:tcW w:w="225"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4</w:t>
            </w:r>
          </w:p>
        </w:tc>
        <w:tc>
          <w:tcPr>
            <w:tcW w:w="401"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bidi="ar"/>
              </w:rPr>
            </w:pPr>
          </w:p>
        </w:tc>
        <w:tc>
          <w:tcPr>
            <w:tcW w:w="348"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bidi="ar"/>
              </w:rPr>
            </w:pPr>
          </w:p>
        </w:tc>
        <w:tc>
          <w:tcPr>
            <w:tcW w:w="416"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bidi="ar"/>
              </w:rPr>
            </w:pPr>
          </w:p>
        </w:tc>
      </w:tr>
      <w:tr>
        <w:tblPrEx>
          <w:tblCellMar>
            <w:top w:w="0" w:type="dxa"/>
            <w:left w:w="108" w:type="dxa"/>
            <w:bottom w:w="0" w:type="dxa"/>
            <w:right w:w="108" w:type="dxa"/>
          </w:tblCellMar>
        </w:tblPrEx>
        <w:trPr>
          <w:trHeight w:val="562" w:hRule="atLeast"/>
          <w:jc w:val="center"/>
        </w:trPr>
        <w:tc>
          <w:tcPr>
            <w:tcW w:w="398"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27</w:t>
            </w:r>
          </w:p>
        </w:tc>
        <w:tc>
          <w:tcPr>
            <w:tcW w:w="975"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张紧轮</w:t>
            </w:r>
          </w:p>
        </w:tc>
        <w:tc>
          <w:tcPr>
            <w:tcW w:w="578" w:type="pct"/>
            <w:vMerge w:val="restart"/>
            <w:tcBorders>
              <w:top w:val="single" w:color="000000" w:sz="4" w:space="0"/>
              <w:left w:val="single" w:color="000000" w:sz="4" w:space="0"/>
              <w:bottom w:val="single" w:color="000000" w:sz="4" w:space="0"/>
              <w:right w:val="single" w:color="000000" w:sz="4" w:space="0"/>
            </w:tcBorders>
            <w:noWrap w:val="0"/>
            <w:vAlign w:val="center"/>
          </w:tcPr>
          <w:p>
            <w:pPr>
              <w:widowControl/>
              <w:adjustRightInd w:val="0"/>
              <w:snapToGrid w:val="0"/>
              <w:jc w:val="center"/>
              <w:textAlignment w:val="center"/>
              <w:rPr>
                <w:rFonts w:hint="eastAsia" w:ascii="仿宋" w:hAnsi="仿宋" w:eastAsia="仿宋" w:cs="仿宋"/>
                <w:color w:val="000000"/>
                <w:kern w:val="2"/>
                <w:sz w:val="24"/>
                <w:szCs w:val="24"/>
                <w:highlight w:val="none"/>
                <w:lang w:val="en-US" w:eastAsia="zh-CN" w:bidi="ar-SA"/>
              </w:rPr>
            </w:pPr>
            <w:r>
              <w:rPr>
                <w:rFonts w:hint="eastAsia" w:ascii="仿宋" w:hAnsi="仿宋" w:eastAsia="仿宋" w:cs="仿宋"/>
                <w:color w:val="000000"/>
                <w:kern w:val="0"/>
                <w:sz w:val="24"/>
                <w:szCs w:val="24"/>
                <w:highlight w:val="none"/>
                <w:lang w:bidi="ar"/>
              </w:rPr>
              <w:t>刮泥机</w:t>
            </w:r>
          </w:p>
        </w:tc>
        <w:tc>
          <w:tcPr>
            <w:tcW w:w="1430" w:type="pct"/>
            <w:tcBorders>
              <w:top w:val="single" w:color="000000" w:sz="4" w:space="0"/>
              <w:left w:val="single" w:color="000000" w:sz="4" w:space="0"/>
              <w:bottom w:val="single" w:color="000000" w:sz="4" w:space="0"/>
              <w:right w:val="single" w:color="000000" w:sz="4" w:space="0"/>
            </w:tcBorders>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XDGG-6×25×5.6-1-6材质：HDPE</w:t>
            </w:r>
          </w:p>
        </w:tc>
        <w:tc>
          <w:tcPr>
            <w:tcW w:w="225" w:type="pct"/>
            <w:tcBorders>
              <w:top w:val="single" w:color="000000" w:sz="4" w:space="0"/>
              <w:left w:val="single" w:color="000000" w:sz="4" w:space="0"/>
              <w:bottom w:val="single" w:color="000000" w:sz="4" w:space="0"/>
              <w:right w:val="single" w:color="000000" w:sz="4" w:space="0"/>
            </w:tcBorders>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只</w:t>
            </w:r>
          </w:p>
        </w:tc>
        <w:tc>
          <w:tcPr>
            <w:tcW w:w="225"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8</w:t>
            </w:r>
          </w:p>
        </w:tc>
        <w:tc>
          <w:tcPr>
            <w:tcW w:w="401"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bidi="ar"/>
              </w:rPr>
            </w:pPr>
          </w:p>
        </w:tc>
        <w:tc>
          <w:tcPr>
            <w:tcW w:w="348"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bidi="ar"/>
              </w:rPr>
            </w:pPr>
          </w:p>
        </w:tc>
        <w:tc>
          <w:tcPr>
            <w:tcW w:w="416"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bidi="ar"/>
              </w:rPr>
            </w:pPr>
          </w:p>
        </w:tc>
      </w:tr>
      <w:tr>
        <w:tblPrEx>
          <w:tblCellMar>
            <w:top w:w="0" w:type="dxa"/>
            <w:left w:w="108" w:type="dxa"/>
            <w:bottom w:w="0" w:type="dxa"/>
            <w:right w:w="108" w:type="dxa"/>
          </w:tblCellMar>
        </w:tblPrEx>
        <w:trPr>
          <w:trHeight w:val="562" w:hRule="atLeast"/>
          <w:jc w:val="center"/>
        </w:trPr>
        <w:tc>
          <w:tcPr>
            <w:tcW w:w="398"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28</w:t>
            </w:r>
          </w:p>
        </w:tc>
        <w:tc>
          <w:tcPr>
            <w:tcW w:w="975"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保险销</w:t>
            </w:r>
          </w:p>
        </w:tc>
        <w:tc>
          <w:tcPr>
            <w:tcW w:w="578" w:type="pct"/>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adjustRightInd w:val="0"/>
              <w:snapToGrid w:val="0"/>
              <w:jc w:val="center"/>
              <w:rPr>
                <w:rFonts w:hint="eastAsia" w:ascii="仿宋" w:hAnsi="仿宋" w:eastAsia="仿宋" w:cs="仿宋"/>
                <w:color w:val="000000"/>
                <w:kern w:val="2"/>
                <w:sz w:val="24"/>
                <w:szCs w:val="24"/>
                <w:highlight w:val="none"/>
                <w:lang w:val="en-US" w:eastAsia="zh-CN" w:bidi="ar-SA"/>
              </w:rPr>
            </w:pPr>
          </w:p>
        </w:tc>
        <w:tc>
          <w:tcPr>
            <w:tcW w:w="1430" w:type="pct"/>
            <w:tcBorders>
              <w:top w:val="single" w:color="000000" w:sz="4" w:space="0"/>
              <w:left w:val="single" w:color="000000" w:sz="4" w:space="0"/>
              <w:bottom w:val="single" w:color="000000" w:sz="4" w:space="0"/>
              <w:right w:val="single" w:color="000000" w:sz="4" w:space="0"/>
            </w:tcBorders>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XDGG-6×25×5.6-2-6材质：45#</w:t>
            </w:r>
          </w:p>
        </w:tc>
        <w:tc>
          <w:tcPr>
            <w:tcW w:w="225" w:type="pct"/>
            <w:tcBorders>
              <w:top w:val="single" w:color="000000" w:sz="4" w:space="0"/>
              <w:left w:val="single" w:color="000000" w:sz="4" w:space="0"/>
              <w:bottom w:val="single" w:color="000000" w:sz="4" w:space="0"/>
              <w:right w:val="single" w:color="000000" w:sz="4" w:space="0"/>
            </w:tcBorders>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只</w:t>
            </w:r>
          </w:p>
        </w:tc>
        <w:tc>
          <w:tcPr>
            <w:tcW w:w="225"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2</w:t>
            </w:r>
          </w:p>
        </w:tc>
        <w:tc>
          <w:tcPr>
            <w:tcW w:w="401"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bidi="ar"/>
              </w:rPr>
            </w:pPr>
          </w:p>
        </w:tc>
        <w:tc>
          <w:tcPr>
            <w:tcW w:w="348"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bidi="ar"/>
              </w:rPr>
            </w:pPr>
          </w:p>
        </w:tc>
        <w:tc>
          <w:tcPr>
            <w:tcW w:w="416"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bidi="ar"/>
              </w:rPr>
            </w:pPr>
          </w:p>
        </w:tc>
      </w:tr>
      <w:tr>
        <w:tblPrEx>
          <w:tblCellMar>
            <w:top w:w="0" w:type="dxa"/>
            <w:left w:w="108" w:type="dxa"/>
            <w:bottom w:w="0" w:type="dxa"/>
            <w:right w:w="108" w:type="dxa"/>
          </w:tblCellMar>
        </w:tblPrEx>
        <w:trPr>
          <w:trHeight w:val="838" w:hRule="atLeast"/>
          <w:jc w:val="center"/>
        </w:trPr>
        <w:tc>
          <w:tcPr>
            <w:tcW w:w="398"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29</w:t>
            </w:r>
          </w:p>
        </w:tc>
        <w:tc>
          <w:tcPr>
            <w:tcW w:w="975"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行程开关支架</w:t>
            </w:r>
          </w:p>
        </w:tc>
        <w:tc>
          <w:tcPr>
            <w:tcW w:w="578" w:type="pct"/>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adjustRightInd w:val="0"/>
              <w:snapToGrid w:val="0"/>
              <w:jc w:val="center"/>
              <w:rPr>
                <w:rFonts w:hint="eastAsia" w:ascii="仿宋" w:hAnsi="仿宋" w:eastAsia="仿宋" w:cs="仿宋"/>
                <w:color w:val="000000"/>
                <w:kern w:val="2"/>
                <w:sz w:val="24"/>
                <w:szCs w:val="24"/>
                <w:highlight w:val="none"/>
                <w:lang w:val="en-US" w:eastAsia="zh-CN" w:bidi="ar-SA"/>
              </w:rPr>
            </w:pPr>
          </w:p>
        </w:tc>
        <w:tc>
          <w:tcPr>
            <w:tcW w:w="1430" w:type="pct"/>
            <w:tcBorders>
              <w:top w:val="single" w:color="000000" w:sz="4" w:space="0"/>
              <w:left w:val="single" w:color="000000" w:sz="4" w:space="0"/>
              <w:bottom w:val="single" w:color="000000" w:sz="4" w:space="0"/>
              <w:right w:val="single" w:color="000000" w:sz="4" w:space="0"/>
            </w:tcBorders>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L型，现场打孔，每个支架配2只M4×30螺栓材质：不锈钢304　</w:t>
            </w:r>
          </w:p>
        </w:tc>
        <w:tc>
          <w:tcPr>
            <w:tcW w:w="225" w:type="pct"/>
            <w:tcBorders>
              <w:top w:val="single" w:color="000000" w:sz="4" w:space="0"/>
              <w:left w:val="single" w:color="000000" w:sz="4" w:space="0"/>
              <w:bottom w:val="single" w:color="000000" w:sz="4" w:space="0"/>
              <w:right w:val="single" w:color="000000" w:sz="4" w:space="0"/>
            </w:tcBorders>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个</w:t>
            </w:r>
          </w:p>
        </w:tc>
        <w:tc>
          <w:tcPr>
            <w:tcW w:w="225"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4</w:t>
            </w:r>
          </w:p>
        </w:tc>
        <w:tc>
          <w:tcPr>
            <w:tcW w:w="401"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bidi="ar"/>
              </w:rPr>
            </w:pPr>
          </w:p>
        </w:tc>
        <w:tc>
          <w:tcPr>
            <w:tcW w:w="348"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bidi="ar"/>
              </w:rPr>
            </w:pPr>
          </w:p>
        </w:tc>
        <w:tc>
          <w:tcPr>
            <w:tcW w:w="416"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bidi="ar"/>
              </w:rPr>
            </w:pPr>
          </w:p>
        </w:tc>
      </w:tr>
      <w:tr>
        <w:tblPrEx>
          <w:tblCellMar>
            <w:top w:w="0" w:type="dxa"/>
            <w:left w:w="108" w:type="dxa"/>
            <w:bottom w:w="0" w:type="dxa"/>
            <w:right w:w="108" w:type="dxa"/>
          </w:tblCellMar>
        </w:tblPrEx>
        <w:trPr>
          <w:trHeight w:val="1124" w:hRule="atLeast"/>
          <w:jc w:val="center"/>
        </w:trPr>
        <w:tc>
          <w:tcPr>
            <w:tcW w:w="398"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30</w:t>
            </w:r>
          </w:p>
        </w:tc>
        <w:tc>
          <w:tcPr>
            <w:tcW w:w="975"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行走轮及轴承</w:t>
            </w:r>
          </w:p>
        </w:tc>
        <w:tc>
          <w:tcPr>
            <w:tcW w:w="578" w:type="pct"/>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adjustRightInd w:val="0"/>
              <w:snapToGrid w:val="0"/>
              <w:jc w:val="center"/>
              <w:rPr>
                <w:rFonts w:hint="eastAsia" w:ascii="仿宋" w:hAnsi="仿宋" w:eastAsia="仿宋" w:cs="仿宋"/>
                <w:color w:val="000000"/>
                <w:kern w:val="2"/>
                <w:sz w:val="24"/>
                <w:szCs w:val="24"/>
                <w:highlight w:val="none"/>
                <w:lang w:val="en-US" w:eastAsia="zh-CN" w:bidi="ar-SA"/>
              </w:rPr>
            </w:pPr>
          </w:p>
        </w:tc>
        <w:tc>
          <w:tcPr>
            <w:tcW w:w="1430" w:type="pct"/>
            <w:tcBorders>
              <w:top w:val="single" w:color="000000" w:sz="4" w:space="0"/>
              <w:left w:val="single" w:color="000000" w:sz="4" w:space="0"/>
              <w:bottom w:val="single" w:color="000000" w:sz="4" w:space="0"/>
              <w:right w:val="single" w:color="000000" w:sz="4" w:space="0"/>
            </w:tcBorders>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XDGG-6×25×5.6-6-10-3/XDGG-6×25×5.6-6-10-4行走轮材质：不锈钢304，轴承材质：HDPE</w:t>
            </w:r>
          </w:p>
        </w:tc>
        <w:tc>
          <w:tcPr>
            <w:tcW w:w="225" w:type="pct"/>
            <w:tcBorders>
              <w:top w:val="single" w:color="000000" w:sz="4" w:space="0"/>
              <w:left w:val="single" w:color="000000" w:sz="4" w:space="0"/>
              <w:bottom w:val="single" w:color="000000" w:sz="4" w:space="0"/>
              <w:right w:val="single" w:color="000000" w:sz="4" w:space="0"/>
            </w:tcBorders>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套</w:t>
            </w:r>
          </w:p>
        </w:tc>
        <w:tc>
          <w:tcPr>
            <w:tcW w:w="225"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4</w:t>
            </w:r>
          </w:p>
        </w:tc>
        <w:tc>
          <w:tcPr>
            <w:tcW w:w="401"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bidi="ar"/>
              </w:rPr>
            </w:pPr>
          </w:p>
        </w:tc>
        <w:tc>
          <w:tcPr>
            <w:tcW w:w="348"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bidi="ar"/>
              </w:rPr>
            </w:pPr>
          </w:p>
        </w:tc>
        <w:tc>
          <w:tcPr>
            <w:tcW w:w="416"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bidi="ar"/>
              </w:rPr>
            </w:pPr>
          </w:p>
        </w:tc>
      </w:tr>
      <w:tr>
        <w:tblPrEx>
          <w:tblCellMar>
            <w:top w:w="0" w:type="dxa"/>
            <w:left w:w="108" w:type="dxa"/>
            <w:bottom w:w="0" w:type="dxa"/>
            <w:right w:w="108" w:type="dxa"/>
          </w:tblCellMar>
        </w:tblPrEx>
        <w:trPr>
          <w:trHeight w:val="381" w:hRule="atLeast"/>
          <w:jc w:val="center"/>
        </w:trPr>
        <w:tc>
          <w:tcPr>
            <w:tcW w:w="398"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31</w:t>
            </w:r>
          </w:p>
        </w:tc>
        <w:tc>
          <w:tcPr>
            <w:tcW w:w="975"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前导轮轴承</w:t>
            </w:r>
          </w:p>
        </w:tc>
        <w:tc>
          <w:tcPr>
            <w:tcW w:w="578" w:type="pct"/>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adjustRightInd w:val="0"/>
              <w:snapToGrid w:val="0"/>
              <w:jc w:val="center"/>
              <w:rPr>
                <w:rFonts w:hint="eastAsia" w:ascii="仿宋" w:hAnsi="仿宋" w:eastAsia="仿宋" w:cs="仿宋"/>
                <w:color w:val="000000"/>
                <w:kern w:val="2"/>
                <w:sz w:val="24"/>
                <w:szCs w:val="24"/>
                <w:highlight w:val="none"/>
                <w:lang w:val="en-US" w:eastAsia="zh-CN" w:bidi="ar-SA"/>
              </w:rPr>
            </w:pPr>
          </w:p>
        </w:tc>
        <w:tc>
          <w:tcPr>
            <w:tcW w:w="1430" w:type="pct"/>
            <w:tcBorders>
              <w:top w:val="single" w:color="000000" w:sz="4" w:space="0"/>
              <w:left w:val="single" w:color="000000" w:sz="4" w:space="0"/>
              <w:bottom w:val="single" w:color="000000" w:sz="4" w:space="0"/>
              <w:right w:val="single" w:color="000000" w:sz="4" w:space="0"/>
            </w:tcBorders>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HDPE</w:t>
            </w:r>
          </w:p>
        </w:tc>
        <w:tc>
          <w:tcPr>
            <w:tcW w:w="225" w:type="pct"/>
            <w:tcBorders>
              <w:top w:val="single" w:color="000000" w:sz="4" w:space="0"/>
              <w:left w:val="single" w:color="000000" w:sz="4" w:space="0"/>
              <w:bottom w:val="single" w:color="000000" w:sz="4" w:space="0"/>
              <w:right w:val="single" w:color="000000" w:sz="4" w:space="0"/>
            </w:tcBorders>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只</w:t>
            </w:r>
          </w:p>
        </w:tc>
        <w:tc>
          <w:tcPr>
            <w:tcW w:w="225"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8</w:t>
            </w:r>
          </w:p>
        </w:tc>
        <w:tc>
          <w:tcPr>
            <w:tcW w:w="401"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bidi="ar"/>
              </w:rPr>
            </w:pPr>
          </w:p>
        </w:tc>
        <w:tc>
          <w:tcPr>
            <w:tcW w:w="348"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bidi="ar"/>
              </w:rPr>
            </w:pPr>
          </w:p>
        </w:tc>
        <w:tc>
          <w:tcPr>
            <w:tcW w:w="416"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bidi="ar"/>
              </w:rPr>
            </w:pPr>
          </w:p>
        </w:tc>
      </w:tr>
      <w:tr>
        <w:tblPrEx>
          <w:tblCellMar>
            <w:top w:w="0" w:type="dxa"/>
            <w:left w:w="108" w:type="dxa"/>
            <w:bottom w:w="0" w:type="dxa"/>
            <w:right w:w="108" w:type="dxa"/>
          </w:tblCellMar>
        </w:tblPrEx>
        <w:trPr>
          <w:trHeight w:val="381" w:hRule="atLeast"/>
          <w:jc w:val="center"/>
        </w:trPr>
        <w:tc>
          <w:tcPr>
            <w:tcW w:w="398"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32</w:t>
            </w:r>
          </w:p>
        </w:tc>
        <w:tc>
          <w:tcPr>
            <w:tcW w:w="975"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前导轮隔套</w:t>
            </w:r>
          </w:p>
        </w:tc>
        <w:tc>
          <w:tcPr>
            <w:tcW w:w="578" w:type="pct"/>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adjustRightInd w:val="0"/>
              <w:snapToGrid w:val="0"/>
              <w:jc w:val="center"/>
              <w:rPr>
                <w:rFonts w:hint="eastAsia" w:ascii="仿宋" w:hAnsi="仿宋" w:eastAsia="仿宋" w:cs="仿宋"/>
                <w:color w:val="000000"/>
                <w:kern w:val="2"/>
                <w:sz w:val="24"/>
                <w:szCs w:val="24"/>
                <w:highlight w:val="none"/>
                <w:lang w:val="en-US" w:eastAsia="zh-CN" w:bidi="ar-SA"/>
              </w:rPr>
            </w:pPr>
          </w:p>
        </w:tc>
        <w:tc>
          <w:tcPr>
            <w:tcW w:w="1430" w:type="pct"/>
            <w:tcBorders>
              <w:top w:val="single" w:color="000000" w:sz="4" w:space="0"/>
              <w:left w:val="single" w:color="000000" w:sz="4" w:space="0"/>
              <w:bottom w:val="single" w:color="000000" w:sz="4" w:space="0"/>
              <w:right w:val="single" w:color="000000" w:sz="4" w:space="0"/>
            </w:tcBorders>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HDPE</w:t>
            </w:r>
          </w:p>
        </w:tc>
        <w:tc>
          <w:tcPr>
            <w:tcW w:w="225" w:type="pct"/>
            <w:tcBorders>
              <w:top w:val="single" w:color="000000" w:sz="4" w:space="0"/>
              <w:left w:val="single" w:color="000000" w:sz="4" w:space="0"/>
              <w:bottom w:val="single" w:color="000000" w:sz="4" w:space="0"/>
              <w:right w:val="single" w:color="000000" w:sz="4" w:space="0"/>
            </w:tcBorders>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只</w:t>
            </w:r>
          </w:p>
        </w:tc>
        <w:tc>
          <w:tcPr>
            <w:tcW w:w="225"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16</w:t>
            </w:r>
          </w:p>
        </w:tc>
        <w:tc>
          <w:tcPr>
            <w:tcW w:w="401"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bidi="ar"/>
              </w:rPr>
            </w:pPr>
          </w:p>
        </w:tc>
        <w:tc>
          <w:tcPr>
            <w:tcW w:w="348"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bidi="ar"/>
              </w:rPr>
            </w:pPr>
          </w:p>
        </w:tc>
        <w:tc>
          <w:tcPr>
            <w:tcW w:w="416"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bidi="ar"/>
              </w:rPr>
            </w:pPr>
          </w:p>
        </w:tc>
      </w:tr>
      <w:tr>
        <w:tblPrEx>
          <w:tblCellMar>
            <w:top w:w="0" w:type="dxa"/>
            <w:left w:w="108" w:type="dxa"/>
            <w:bottom w:w="0" w:type="dxa"/>
            <w:right w:w="108" w:type="dxa"/>
          </w:tblCellMar>
        </w:tblPrEx>
        <w:trPr>
          <w:trHeight w:val="381" w:hRule="atLeast"/>
          <w:jc w:val="center"/>
        </w:trPr>
        <w:tc>
          <w:tcPr>
            <w:tcW w:w="398"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33</w:t>
            </w:r>
          </w:p>
        </w:tc>
        <w:tc>
          <w:tcPr>
            <w:tcW w:w="975"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后导轮轴承</w:t>
            </w:r>
          </w:p>
        </w:tc>
        <w:tc>
          <w:tcPr>
            <w:tcW w:w="578" w:type="pct"/>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adjustRightInd w:val="0"/>
              <w:snapToGrid w:val="0"/>
              <w:jc w:val="center"/>
              <w:rPr>
                <w:rFonts w:hint="eastAsia" w:ascii="仿宋" w:hAnsi="仿宋" w:eastAsia="仿宋" w:cs="仿宋"/>
                <w:color w:val="000000"/>
                <w:kern w:val="2"/>
                <w:sz w:val="24"/>
                <w:szCs w:val="24"/>
                <w:highlight w:val="none"/>
                <w:lang w:val="en-US" w:eastAsia="zh-CN" w:bidi="ar-SA"/>
              </w:rPr>
            </w:pPr>
          </w:p>
        </w:tc>
        <w:tc>
          <w:tcPr>
            <w:tcW w:w="1430" w:type="pct"/>
            <w:tcBorders>
              <w:top w:val="single" w:color="000000" w:sz="4" w:space="0"/>
              <w:left w:val="single" w:color="000000" w:sz="4" w:space="0"/>
              <w:bottom w:val="single" w:color="000000" w:sz="4" w:space="0"/>
              <w:right w:val="single" w:color="000000" w:sz="4" w:space="0"/>
            </w:tcBorders>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HDPE</w:t>
            </w:r>
          </w:p>
        </w:tc>
        <w:tc>
          <w:tcPr>
            <w:tcW w:w="225" w:type="pct"/>
            <w:tcBorders>
              <w:top w:val="single" w:color="000000" w:sz="4" w:space="0"/>
              <w:left w:val="single" w:color="000000" w:sz="4" w:space="0"/>
              <w:bottom w:val="single" w:color="000000" w:sz="4" w:space="0"/>
              <w:right w:val="single" w:color="000000" w:sz="4" w:space="0"/>
            </w:tcBorders>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只</w:t>
            </w:r>
          </w:p>
        </w:tc>
        <w:tc>
          <w:tcPr>
            <w:tcW w:w="225"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4</w:t>
            </w:r>
          </w:p>
        </w:tc>
        <w:tc>
          <w:tcPr>
            <w:tcW w:w="401"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bidi="ar"/>
              </w:rPr>
            </w:pPr>
          </w:p>
        </w:tc>
        <w:tc>
          <w:tcPr>
            <w:tcW w:w="348"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bidi="ar"/>
              </w:rPr>
            </w:pPr>
          </w:p>
        </w:tc>
        <w:tc>
          <w:tcPr>
            <w:tcW w:w="416"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bidi="ar"/>
              </w:rPr>
            </w:pPr>
          </w:p>
        </w:tc>
      </w:tr>
      <w:tr>
        <w:tblPrEx>
          <w:tblCellMar>
            <w:top w:w="0" w:type="dxa"/>
            <w:left w:w="108" w:type="dxa"/>
            <w:bottom w:w="0" w:type="dxa"/>
            <w:right w:w="108" w:type="dxa"/>
          </w:tblCellMar>
        </w:tblPrEx>
        <w:trPr>
          <w:trHeight w:val="381" w:hRule="atLeast"/>
          <w:jc w:val="center"/>
        </w:trPr>
        <w:tc>
          <w:tcPr>
            <w:tcW w:w="398"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34</w:t>
            </w:r>
          </w:p>
        </w:tc>
        <w:tc>
          <w:tcPr>
            <w:tcW w:w="975"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后导轮隔套</w:t>
            </w:r>
          </w:p>
        </w:tc>
        <w:tc>
          <w:tcPr>
            <w:tcW w:w="578" w:type="pct"/>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adjustRightInd w:val="0"/>
              <w:snapToGrid w:val="0"/>
              <w:jc w:val="center"/>
              <w:rPr>
                <w:rFonts w:hint="eastAsia" w:ascii="仿宋" w:hAnsi="仿宋" w:eastAsia="仿宋" w:cs="仿宋"/>
                <w:color w:val="000000"/>
                <w:kern w:val="2"/>
                <w:sz w:val="24"/>
                <w:szCs w:val="24"/>
                <w:highlight w:val="none"/>
                <w:lang w:val="en-US" w:eastAsia="zh-CN" w:bidi="ar-SA"/>
              </w:rPr>
            </w:pPr>
          </w:p>
        </w:tc>
        <w:tc>
          <w:tcPr>
            <w:tcW w:w="1430" w:type="pct"/>
            <w:tcBorders>
              <w:top w:val="single" w:color="000000" w:sz="4" w:space="0"/>
              <w:left w:val="single" w:color="000000" w:sz="4" w:space="0"/>
              <w:bottom w:val="single" w:color="000000" w:sz="4" w:space="0"/>
              <w:right w:val="single" w:color="000000" w:sz="4" w:space="0"/>
            </w:tcBorders>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HDPE</w:t>
            </w:r>
          </w:p>
        </w:tc>
        <w:tc>
          <w:tcPr>
            <w:tcW w:w="225" w:type="pct"/>
            <w:tcBorders>
              <w:top w:val="single" w:color="000000" w:sz="4" w:space="0"/>
              <w:left w:val="single" w:color="000000" w:sz="4" w:space="0"/>
              <w:bottom w:val="single" w:color="000000" w:sz="4" w:space="0"/>
              <w:right w:val="single" w:color="000000" w:sz="4" w:space="0"/>
            </w:tcBorders>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只</w:t>
            </w:r>
          </w:p>
        </w:tc>
        <w:tc>
          <w:tcPr>
            <w:tcW w:w="225"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8</w:t>
            </w:r>
          </w:p>
        </w:tc>
        <w:tc>
          <w:tcPr>
            <w:tcW w:w="401"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bidi="ar"/>
              </w:rPr>
            </w:pPr>
          </w:p>
        </w:tc>
        <w:tc>
          <w:tcPr>
            <w:tcW w:w="348"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bidi="ar"/>
              </w:rPr>
            </w:pPr>
          </w:p>
        </w:tc>
        <w:tc>
          <w:tcPr>
            <w:tcW w:w="416"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bidi="ar"/>
              </w:rPr>
            </w:pPr>
          </w:p>
        </w:tc>
      </w:tr>
      <w:tr>
        <w:tblPrEx>
          <w:tblCellMar>
            <w:top w:w="0" w:type="dxa"/>
            <w:left w:w="108" w:type="dxa"/>
            <w:bottom w:w="0" w:type="dxa"/>
            <w:right w:w="108" w:type="dxa"/>
          </w:tblCellMar>
        </w:tblPrEx>
        <w:trPr>
          <w:trHeight w:val="381" w:hRule="atLeast"/>
          <w:jc w:val="center"/>
        </w:trPr>
        <w:tc>
          <w:tcPr>
            <w:tcW w:w="398"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35</w:t>
            </w:r>
          </w:p>
        </w:tc>
        <w:tc>
          <w:tcPr>
            <w:tcW w:w="975"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销轴</w:t>
            </w:r>
          </w:p>
        </w:tc>
        <w:tc>
          <w:tcPr>
            <w:tcW w:w="578" w:type="pct"/>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adjustRightInd w:val="0"/>
              <w:snapToGrid w:val="0"/>
              <w:jc w:val="center"/>
              <w:rPr>
                <w:rFonts w:hint="eastAsia" w:ascii="仿宋" w:hAnsi="仿宋" w:eastAsia="仿宋" w:cs="仿宋"/>
                <w:color w:val="000000"/>
                <w:kern w:val="2"/>
                <w:sz w:val="24"/>
                <w:szCs w:val="24"/>
                <w:highlight w:val="none"/>
                <w:lang w:val="en-US" w:eastAsia="zh-CN" w:bidi="ar-SA"/>
              </w:rPr>
            </w:pPr>
          </w:p>
        </w:tc>
        <w:tc>
          <w:tcPr>
            <w:tcW w:w="1430" w:type="pct"/>
            <w:tcBorders>
              <w:top w:val="single" w:color="000000" w:sz="4" w:space="0"/>
              <w:left w:val="single" w:color="000000" w:sz="4" w:space="0"/>
              <w:bottom w:val="single" w:color="000000" w:sz="4" w:space="0"/>
              <w:right w:val="single" w:color="000000" w:sz="4" w:space="0"/>
            </w:tcBorders>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XDGG-6×25×5.6-3-5</w:t>
            </w:r>
          </w:p>
        </w:tc>
        <w:tc>
          <w:tcPr>
            <w:tcW w:w="225" w:type="pct"/>
            <w:tcBorders>
              <w:top w:val="single" w:color="000000" w:sz="4" w:space="0"/>
              <w:left w:val="single" w:color="000000" w:sz="4" w:space="0"/>
              <w:bottom w:val="single" w:color="000000" w:sz="4" w:space="0"/>
              <w:right w:val="single" w:color="000000" w:sz="4" w:space="0"/>
            </w:tcBorders>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只</w:t>
            </w:r>
          </w:p>
        </w:tc>
        <w:tc>
          <w:tcPr>
            <w:tcW w:w="225"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2</w:t>
            </w:r>
          </w:p>
        </w:tc>
        <w:tc>
          <w:tcPr>
            <w:tcW w:w="401"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bidi="ar"/>
              </w:rPr>
            </w:pPr>
          </w:p>
        </w:tc>
        <w:tc>
          <w:tcPr>
            <w:tcW w:w="348"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bidi="ar"/>
              </w:rPr>
            </w:pPr>
          </w:p>
        </w:tc>
        <w:tc>
          <w:tcPr>
            <w:tcW w:w="416"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bidi="ar"/>
              </w:rPr>
            </w:pPr>
          </w:p>
        </w:tc>
      </w:tr>
      <w:tr>
        <w:tblPrEx>
          <w:tblCellMar>
            <w:top w:w="0" w:type="dxa"/>
            <w:left w:w="108" w:type="dxa"/>
            <w:bottom w:w="0" w:type="dxa"/>
            <w:right w:w="108" w:type="dxa"/>
          </w:tblCellMar>
        </w:tblPrEx>
        <w:trPr>
          <w:trHeight w:val="381" w:hRule="atLeast"/>
          <w:jc w:val="center"/>
        </w:trPr>
        <w:tc>
          <w:tcPr>
            <w:tcW w:w="398"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36</w:t>
            </w:r>
          </w:p>
        </w:tc>
        <w:tc>
          <w:tcPr>
            <w:tcW w:w="975"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衬套</w:t>
            </w:r>
          </w:p>
        </w:tc>
        <w:tc>
          <w:tcPr>
            <w:tcW w:w="578" w:type="pct"/>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adjustRightInd w:val="0"/>
              <w:snapToGrid w:val="0"/>
              <w:jc w:val="center"/>
              <w:rPr>
                <w:rFonts w:hint="eastAsia" w:ascii="仿宋" w:hAnsi="仿宋" w:eastAsia="仿宋" w:cs="仿宋"/>
                <w:color w:val="000000"/>
                <w:kern w:val="2"/>
                <w:sz w:val="24"/>
                <w:szCs w:val="24"/>
                <w:highlight w:val="none"/>
                <w:lang w:val="en-US" w:eastAsia="zh-CN" w:bidi="ar-SA"/>
              </w:rPr>
            </w:pPr>
          </w:p>
        </w:tc>
        <w:tc>
          <w:tcPr>
            <w:tcW w:w="1430" w:type="pct"/>
            <w:tcBorders>
              <w:top w:val="single" w:color="000000" w:sz="4" w:space="0"/>
              <w:left w:val="single" w:color="000000" w:sz="4" w:space="0"/>
              <w:bottom w:val="single" w:color="000000" w:sz="4" w:space="0"/>
              <w:right w:val="single" w:color="000000" w:sz="4" w:space="0"/>
            </w:tcBorders>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XDGG-6×25×5.6-3-6</w:t>
            </w:r>
          </w:p>
        </w:tc>
        <w:tc>
          <w:tcPr>
            <w:tcW w:w="225" w:type="pct"/>
            <w:tcBorders>
              <w:top w:val="single" w:color="000000" w:sz="4" w:space="0"/>
              <w:left w:val="single" w:color="000000" w:sz="4" w:space="0"/>
              <w:bottom w:val="single" w:color="000000" w:sz="4" w:space="0"/>
              <w:right w:val="single" w:color="000000" w:sz="4" w:space="0"/>
            </w:tcBorders>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只</w:t>
            </w:r>
          </w:p>
        </w:tc>
        <w:tc>
          <w:tcPr>
            <w:tcW w:w="225"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2</w:t>
            </w:r>
          </w:p>
        </w:tc>
        <w:tc>
          <w:tcPr>
            <w:tcW w:w="401"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bidi="ar"/>
              </w:rPr>
            </w:pPr>
          </w:p>
        </w:tc>
        <w:tc>
          <w:tcPr>
            <w:tcW w:w="348"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bidi="ar"/>
              </w:rPr>
            </w:pPr>
          </w:p>
        </w:tc>
        <w:tc>
          <w:tcPr>
            <w:tcW w:w="416"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bidi="ar"/>
              </w:rPr>
            </w:pPr>
          </w:p>
        </w:tc>
      </w:tr>
      <w:tr>
        <w:tblPrEx>
          <w:tblCellMar>
            <w:top w:w="0" w:type="dxa"/>
            <w:left w:w="108" w:type="dxa"/>
            <w:bottom w:w="0" w:type="dxa"/>
            <w:right w:w="108" w:type="dxa"/>
          </w:tblCellMar>
        </w:tblPrEx>
        <w:trPr>
          <w:trHeight w:val="381" w:hRule="atLeast"/>
          <w:jc w:val="center"/>
        </w:trPr>
        <w:tc>
          <w:tcPr>
            <w:tcW w:w="398"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43</w:t>
            </w:r>
          </w:p>
        </w:tc>
        <w:tc>
          <w:tcPr>
            <w:tcW w:w="975"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C45</w:t>
            </w:r>
          </w:p>
        </w:tc>
        <w:tc>
          <w:tcPr>
            <w:tcW w:w="578"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kern w:val="2"/>
                <w:sz w:val="24"/>
                <w:szCs w:val="24"/>
                <w:highlight w:val="none"/>
                <w:lang w:val="en-US" w:eastAsia="zh-CN" w:bidi="ar-SA"/>
              </w:rPr>
            </w:pPr>
            <w:r>
              <w:rPr>
                <w:rFonts w:hint="eastAsia" w:ascii="仿宋" w:hAnsi="仿宋" w:eastAsia="仿宋" w:cs="仿宋"/>
                <w:color w:val="000000"/>
                <w:kern w:val="0"/>
                <w:sz w:val="24"/>
                <w:szCs w:val="24"/>
                <w:highlight w:val="none"/>
                <w:lang w:bidi="ar"/>
              </w:rPr>
              <w:t>导轨条</w:t>
            </w:r>
          </w:p>
        </w:tc>
        <w:tc>
          <w:tcPr>
            <w:tcW w:w="1430"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1MM厚*1000mm长</w:t>
            </w:r>
          </w:p>
        </w:tc>
        <w:tc>
          <w:tcPr>
            <w:tcW w:w="225"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根</w:t>
            </w:r>
          </w:p>
        </w:tc>
        <w:tc>
          <w:tcPr>
            <w:tcW w:w="225"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5</w:t>
            </w:r>
          </w:p>
        </w:tc>
        <w:tc>
          <w:tcPr>
            <w:tcW w:w="401"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bidi="ar"/>
              </w:rPr>
            </w:pPr>
          </w:p>
        </w:tc>
        <w:tc>
          <w:tcPr>
            <w:tcW w:w="348"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bidi="ar"/>
              </w:rPr>
            </w:pPr>
          </w:p>
        </w:tc>
        <w:tc>
          <w:tcPr>
            <w:tcW w:w="416"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bidi="ar"/>
              </w:rPr>
            </w:pPr>
          </w:p>
        </w:tc>
      </w:tr>
      <w:tr>
        <w:tblPrEx>
          <w:tblCellMar>
            <w:top w:w="0" w:type="dxa"/>
            <w:left w:w="108" w:type="dxa"/>
            <w:bottom w:w="0" w:type="dxa"/>
            <w:right w:w="108" w:type="dxa"/>
          </w:tblCellMar>
        </w:tblPrEx>
        <w:trPr>
          <w:trHeight w:val="381" w:hRule="atLeast"/>
          <w:jc w:val="center"/>
        </w:trPr>
        <w:tc>
          <w:tcPr>
            <w:tcW w:w="398"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44</w:t>
            </w:r>
          </w:p>
        </w:tc>
        <w:tc>
          <w:tcPr>
            <w:tcW w:w="975"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二脚插头</w:t>
            </w:r>
          </w:p>
        </w:tc>
        <w:tc>
          <w:tcPr>
            <w:tcW w:w="578"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kern w:val="2"/>
                <w:sz w:val="24"/>
                <w:szCs w:val="24"/>
                <w:highlight w:val="none"/>
                <w:lang w:val="en-US" w:eastAsia="zh-CN" w:bidi="ar-SA"/>
              </w:rPr>
            </w:pPr>
            <w:r>
              <w:rPr>
                <w:rFonts w:hint="eastAsia" w:ascii="仿宋" w:hAnsi="仿宋" w:eastAsia="仿宋" w:cs="仿宋"/>
                <w:color w:val="000000"/>
                <w:kern w:val="0"/>
                <w:sz w:val="24"/>
                <w:szCs w:val="24"/>
                <w:highlight w:val="none"/>
                <w:lang w:bidi="ar"/>
              </w:rPr>
              <w:t>日常</w:t>
            </w:r>
          </w:p>
        </w:tc>
        <w:tc>
          <w:tcPr>
            <w:tcW w:w="1430"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10A</w:t>
            </w:r>
          </w:p>
        </w:tc>
        <w:tc>
          <w:tcPr>
            <w:tcW w:w="225"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个</w:t>
            </w:r>
          </w:p>
        </w:tc>
        <w:tc>
          <w:tcPr>
            <w:tcW w:w="225"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5</w:t>
            </w:r>
          </w:p>
        </w:tc>
        <w:tc>
          <w:tcPr>
            <w:tcW w:w="401"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bidi="ar"/>
              </w:rPr>
            </w:pPr>
          </w:p>
        </w:tc>
        <w:tc>
          <w:tcPr>
            <w:tcW w:w="348"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bidi="ar"/>
              </w:rPr>
            </w:pPr>
          </w:p>
        </w:tc>
        <w:tc>
          <w:tcPr>
            <w:tcW w:w="416"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bidi="ar"/>
              </w:rPr>
            </w:pPr>
          </w:p>
        </w:tc>
      </w:tr>
      <w:tr>
        <w:tblPrEx>
          <w:tblCellMar>
            <w:top w:w="0" w:type="dxa"/>
            <w:left w:w="108" w:type="dxa"/>
            <w:bottom w:w="0" w:type="dxa"/>
            <w:right w:w="108" w:type="dxa"/>
          </w:tblCellMar>
        </w:tblPrEx>
        <w:trPr>
          <w:trHeight w:val="381" w:hRule="atLeast"/>
          <w:jc w:val="center"/>
        </w:trPr>
        <w:tc>
          <w:tcPr>
            <w:tcW w:w="398"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45</w:t>
            </w:r>
          </w:p>
        </w:tc>
        <w:tc>
          <w:tcPr>
            <w:tcW w:w="975"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三脚插头</w:t>
            </w:r>
          </w:p>
        </w:tc>
        <w:tc>
          <w:tcPr>
            <w:tcW w:w="578"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rPr>
                <w:rFonts w:hint="eastAsia" w:ascii="仿宋" w:hAnsi="仿宋" w:eastAsia="仿宋" w:cs="仿宋"/>
                <w:color w:val="000000"/>
                <w:kern w:val="2"/>
                <w:sz w:val="24"/>
                <w:szCs w:val="24"/>
                <w:highlight w:val="none"/>
                <w:lang w:val="en-US" w:eastAsia="zh-CN" w:bidi="ar-SA"/>
              </w:rPr>
            </w:pPr>
          </w:p>
        </w:tc>
        <w:tc>
          <w:tcPr>
            <w:tcW w:w="1430"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10A</w:t>
            </w:r>
          </w:p>
        </w:tc>
        <w:tc>
          <w:tcPr>
            <w:tcW w:w="225"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个</w:t>
            </w:r>
          </w:p>
        </w:tc>
        <w:tc>
          <w:tcPr>
            <w:tcW w:w="225"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5</w:t>
            </w:r>
          </w:p>
        </w:tc>
        <w:tc>
          <w:tcPr>
            <w:tcW w:w="401"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bidi="ar"/>
              </w:rPr>
            </w:pPr>
          </w:p>
        </w:tc>
        <w:tc>
          <w:tcPr>
            <w:tcW w:w="348"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bidi="ar"/>
              </w:rPr>
            </w:pPr>
          </w:p>
        </w:tc>
        <w:tc>
          <w:tcPr>
            <w:tcW w:w="416"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bidi="ar"/>
              </w:rPr>
            </w:pPr>
          </w:p>
        </w:tc>
      </w:tr>
      <w:tr>
        <w:tblPrEx>
          <w:tblCellMar>
            <w:top w:w="0" w:type="dxa"/>
            <w:left w:w="108" w:type="dxa"/>
            <w:bottom w:w="0" w:type="dxa"/>
            <w:right w:w="108" w:type="dxa"/>
          </w:tblCellMar>
        </w:tblPrEx>
        <w:trPr>
          <w:trHeight w:val="381" w:hRule="atLeast"/>
          <w:jc w:val="center"/>
        </w:trPr>
        <w:tc>
          <w:tcPr>
            <w:tcW w:w="398"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46</w:t>
            </w:r>
          </w:p>
        </w:tc>
        <w:tc>
          <w:tcPr>
            <w:tcW w:w="975"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插排</w:t>
            </w:r>
          </w:p>
        </w:tc>
        <w:tc>
          <w:tcPr>
            <w:tcW w:w="578"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rPr>
                <w:rFonts w:hint="eastAsia" w:ascii="仿宋" w:hAnsi="仿宋" w:eastAsia="仿宋" w:cs="仿宋"/>
                <w:color w:val="000000"/>
                <w:kern w:val="2"/>
                <w:sz w:val="24"/>
                <w:szCs w:val="24"/>
                <w:highlight w:val="none"/>
                <w:lang w:val="en-US" w:eastAsia="zh-CN" w:bidi="ar-SA"/>
              </w:rPr>
            </w:pPr>
          </w:p>
        </w:tc>
        <w:tc>
          <w:tcPr>
            <w:tcW w:w="1430"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4插位GN-C5</w:t>
            </w:r>
          </w:p>
        </w:tc>
        <w:tc>
          <w:tcPr>
            <w:tcW w:w="225"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个</w:t>
            </w:r>
          </w:p>
        </w:tc>
        <w:tc>
          <w:tcPr>
            <w:tcW w:w="225"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5</w:t>
            </w:r>
          </w:p>
        </w:tc>
        <w:tc>
          <w:tcPr>
            <w:tcW w:w="401"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bidi="ar"/>
              </w:rPr>
            </w:pPr>
          </w:p>
        </w:tc>
        <w:tc>
          <w:tcPr>
            <w:tcW w:w="348"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bidi="ar"/>
              </w:rPr>
            </w:pPr>
          </w:p>
        </w:tc>
        <w:tc>
          <w:tcPr>
            <w:tcW w:w="416"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bidi="ar"/>
              </w:rPr>
            </w:pPr>
          </w:p>
        </w:tc>
      </w:tr>
      <w:tr>
        <w:tblPrEx>
          <w:tblCellMar>
            <w:top w:w="0" w:type="dxa"/>
            <w:left w:w="108" w:type="dxa"/>
            <w:bottom w:w="0" w:type="dxa"/>
            <w:right w:w="108" w:type="dxa"/>
          </w:tblCellMar>
        </w:tblPrEx>
        <w:trPr>
          <w:trHeight w:val="381" w:hRule="atLeast"/>
          <w:jc w:val="center"/>
        </w:trPr>
        <w:tc>
          <w:tcPr>
            <w:tcW w:w="398"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47</w:t>
            </w:r>
          </w:p>
        </w:tc>
        <w:tc>
          <w:tcPr>
            <w:tcW w:w="975"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扎带</w:t>
            </w:r>
          </w:p>
        </w:tc>
        <w:tc>
          <w:tcPr>
            <w:tcW w:w="578"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rPr>
                <w:rFonts w:hint="eastAsia" w:ascii="仿宋" w:hAnsi="仿宋" w:eastAsia="仿宋" w:cs="仿宋"/>
                <w:color w:val="000000"/>
                <w:kern w:val="2"/>
                <w:sz w:val="24"/>
                <w:szCs w:val="24"/>
                <w:highlight w:val="none"/>
                <w:lang w:val="en-US" w:eastAsia="zh-CN" w:bidi="ar-SA"/>
              </w:rPr>
            </w:pPr>
          </w:p>
        </w:tc>
        <w:tc>
          <w:tcPr>
            <w:tcW w:w="1430"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5mm*300mm</w:t>
            </w:r>
          </w:p>
        </w:tc>
        <w:tc>
          <w:tcPr>
            <w:tcW w:w="225"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根</w:t>
            </w:r>
          </w:p>
        </w:tc>
        <w:tc>
          <w:tcPr>
            <w:tcW w:w="225"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500</w:t>
            </w:r>
          </w:p>
        </w:tc>
        <w:tc>
          <w:tcPr>
            <w:tcW w:w="401"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bidi="ar"/>
              </w:rPr>
            </w:pPr>
          </w:p>
        </w:tc>
        <w:tc>
          <w:tcPr>
            <w:tcW w:w="348"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bidi="ar"/>
              </w:rPr>
            </w:pPr>
          </w:p>
        </w:tc>
        <w:tc>
          <w:tcPr>
            <w:tcW w:w="416"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bidi="ar"/>
              </w:rPr>
            </w:pPr>
          </w:p>
        </w:tc>
      </w:tr>
      <w:tr>
        <w:tblPrEx>
          <w:tblCellMar>
            <w:top w:w="0" w:type="dxa"/>
            <w:left w:w="108" w:type="dxa"/>
            <w:bottom w:w="0" w:type="dxa"/>
            <w:right w:w="108" w:type="dxa"/>
          </w:tblCellMar>
        </w:tblPrEx>
        <w:trPr>
          <w:trHeight w:val="381" w:hRule="atLeast"/>
          <w:jc w:val="center"/>
        </w:trPr>
        <w:tc>
          <w:tcPr>
            <w:tcW w:w="398"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49</w:t>
            </w:r>
          </w:p>
        </w:tc>
        <w:tc>
          <w:tcPr>
            <w:tcW w:w="975"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各类轴承</w:t>
            </w:r>
          </w:p>
        </w:tc>
        <w:tc>
          <w:tcPr>
            <w:tcW w:w="578"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rPr>
                <w:rFonts w:hint="eastAsia" w:ascii="仿宋" w:hAnsi="仿宋" w:eastAsia="仿宋" w:cs="仿宋"/>
                <w:color w:val="000000"/>
                <w:kern w:val="2"/>
                <w:sz w:val="24"/>
                <w:szCs w:val="24"/>
                <w:highlight w:val="none"/>
                <w:lang w:val="en-US" w:eastAsia="zh-CN" w:bidi="ar-SA"/>
              </w:rPr>
            </w:pPr>
          </w:p>
        </w:tc>
        <w:tc>
          <w:tcPr>
            <w:tcW w:w="1430"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6305</w:t>
            </w:r>
          </w:p>
        </w:tc>
        <w:tc>
          <w:tcPr>
            <w:tcW w:w="225"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个</w:t>
            </w:r>
          </w:p>
        </w:tc>
        <w:tc>
          <w:tcPr>
            <w:tcW w:w="225"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20</w:t>
            </w:r>
          </w:p>
        </w:tc>
        <w:tc>
          <w:tcPr>
            <w:tcW w:w="401"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bidi="ar"/>
              </w:rPr>
            </w:pPr>
          </w:p>
        </w:tc>
        <w:tc>
          <w:tcPr>
            <w:tcW w:w="348"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bidi="ar"/>
              </w:rPr>
            </w:pPr>
          </w:p>
        </w:tc>
        <w:tc>
          <w:tcPr>
            <w:tcW w:w="416"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bidi="ar"/>
              </w:rPr>
            </w:pPr>
          </w:p>
        </w:tc>
      </w:tr>
      <w:tr>
        <w:tblPrEx>
          <w:tblCellMar>
            <w:top w:w="0" w:type="dxa"/>
            <w:left w:w="108" w:type="dxa"/>
            <w:bottom w:w="0" w:type="dxa"/>
            <w:right w:w="108" w:type="dxa"/>
          </w:tblCellMar>
        </w:tblPrEx>
        <w:trPr>
          <w:trHeight w:val="381" w:hRule="atLeast"/>
          <w:jc w:val="center"/>
        </w:trPr>
        <w:tc>
          <w:tcPr>
            <w:tcW w:w="398"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50</w:t>
            </w:r>
          </w:p>
        </w:tc>
        <w:tc>
          <w:tcPr>
            <w:tcW w:w="975"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LED照明灯泡</w:t>
            </w:r>
          </w:p>
        </w:tc>
        <w:tc>
          <w:tcPr>
            <w:tcW w:w="578"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rPr>
                <w:rFonts w:hint="eastAsia" w:ascii="仿宋" w:hAnsi="仿宋" w:eastAsia="仿宋" w:cs="仿宋"/>
                <w:color w:val="000000"/>
                <w:kern w:val="2"/>
                <w:sz w:val="24"/>
                <w:szCs w:val="24"/>
                <w:highlight w:val="none"/>
                <w:lang w:val="en-US" w:eastAsia="zh-CN" w:bidi="ar-SA"/>
              </w:rPr>
            </w:pPr>
          </w:p>
        </w:tc>
        <w:tc>
          <w:tcPr>
            <w:tcW w:w="1430"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100W</w:t>
            </w:r>
          </w:p>
        </w:tc>
        <w:tc>
          <w:tcPr>
            <w:tcW w:w="225"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个</w:t>
            </w:r>
          </w:p>
        </w:tc>
        <w:tc>
          <w:tcPr>
            <w:tcW w:w="225"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10</w:t>
            </w:r>
          </w:p>
        </w:tc>
        <w:tc>
          <w:tcPr>
            <w:tcW w:w="401"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bidi="ar"/>
              </w:rPr>
            </w:pPr>
          </w:p>
        </w:tc>
        <w:tc>
          <w:tcPr>
            <w:tcW w:w="348"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bidi="ar"/>
              </w:rPr>
            </w:pPr>
          </w:p>
        </w:tc>
        <w:tc>
          <w:tcPr>
            <w:tcW w:w="416"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bidi="ar"/>
              </w:rPr>
            </w:pPr>
          </w:p>
        </w:tc>
      </w:tr>
      <w:tr>
        <w:tblPrEx>
          <w:tblCellMar>
            <w:top w:w="0" w:type="dxa"/>
            <w:left w:w="108" w:type="dxa"/>
            <w:bottom w:w="0" w:type="dxa"/>
            <w:right w:w="108" w:type="dxa"/>
          </w:tblCellMar>
        </w:tblPrEx>
        <w:trPr>
          <w:trHeight w:val="381" w:hRule="atLeast"/>
          <w:jc w:val="center"/>
        </w:trPr>
        <w:tc>
          <w:tcPr>
            <w:tcW w:w="398"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51</w:t>
            </w:r>
          </w:p>
        </w:tc>
        <w:tc>
          <w:tcPr>
            <w:tcW w:w="975"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LED路灯灯头</w:t>
            </w:r>
          </w:p>
        </w:tc>
        <w:tc>
          <w:tcPr>
            <w:tcW w:w="578"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rPr>
                <w:rFonts w:hint="eastAsia" w:ascii="仿宋" w:hAnsi="仿宋" w:eastAsia="仿宋" w:cs="仿宋"/>
                <w:color w:val="000000"/>
                <w:kern w:val="2"/>
                <w:sz w:val="24"/>
                <w:szCs w:val="24"/>
                <w:highlight w:val="none"/>
                <w:lang w:val="en-US" w:eastAsia="zh-CN" w:bidi="ar-SA"/>
              </w:rPr>
            </w:pPr>
          </w:p>
        </w:tc>
        <w:tc>
          <w:tcPr>
            <w:tcW w:w="1430"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100W</w:t>
            </w:r>
          </w:p>
        </w:tc>
        <w:tc>
          <w:tcPr>
            <w:tcW w:w="225"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个</w:t>
            </w:r>
          </w:p>
        </w:tc>
        <w:tc>
          <w:tcPr>
            <w:tcW w:w="225"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10</w:t>
            </w:r>
          </w:p>
        </w:tc>
        <w:tc>
          <w:tcPr>
            <w:tcW w:w="401"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bidi="ar"/>
              </w:rPr>
            </w:pPr>
          </w:p>
        </w:tc>
        <w:tc>
          <w:tcPr>
            <w:tcW w:w="348"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bidi="ar"/>
              </w:rPr>
            </w:pPr>
          </w:p>
        </w:tc>
        <w:tc>
          <w:tcPr>
            <w:tcW w:w="416"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bidi="ar"/>
              </w:rPr>
            </w:pPr>
          </w:p>
        </w:tc>
      </w:tr>
      <w:tr>
        <w:tblPrEx>
          <w:tblCellMar>
            <w:top w:w="0" w:type="dxa"/>
            <w:left w:w="108" w:type="dxa"/>
            <w:bottom w:w="0" w:type="dxa"/>
            <w:right w:w="108" w:type="dxa"/>
          </w:tblCellMar>
        </w:tblPrEx>
        <w:trPr>
          <w:trHeight w:val="562" w:hRule="atLeast"/>
          <w:jc w:val="center"/>
        </w:trPr>
        <w:tc>
          <w:tcPr>
            <w:tcW w:w="398"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53</w:t>
            </w:r>
          </w:p>
        </w:tc>
        <w:tc>
          <w:tcPr>
            <w:tcW w:w="975"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控制箱</w:t>
            </w:r>
          </w:p>
        </w:tc>
        <w:tc>
          <w:tcPr>
            <w:tcW w:w="578" w:type="pct"/>
            <w:tcBorders>
              <w:top w:val="single" w:color="000000" w:sz="4" w:space="0"/>
              <w:left w:val="single" w:color="000000" w:sz="4" w:space="0"/>
              <w:bottom w:val="single" w:color="000000" w:sz="4" w:space="0"/>
              <w:right w:val="single" w:color="000000" w:sz="4" w:space="0"/>
            </w:tcBorders>
            <w:noWrap w:val="0"/>
            <w:vAlign w:val="center"/>
          </w:tcPr>
          <w:p>
            <w:pPr>
              <w:widowControl/>
              <w:adjustRightInd w:val="0"/>
              <w:snapToGrid w:val="0"/>
              <w:jc w:val="center"/>
              <w:rPr>
                <w:rFonts w:hint="eastAsia" w:ascii="仿宋" w:hAnsi="仿宋" w:eastAsia="仿宋" w:cs="仿宋"/>
                <w:color w:val="000000"/>
                <w:kern w:val="2"/>
                <w:sz w:val="24"/>
                <w:szCs w:val="24"/>
                <w:highlight w:val="none"/>
                <w:lang w:val="en-US" w:eastAsia="zh-CN" w:bidi="ar-SA"/>
              </w:rPr>
            </w:pPr>
          </w:p>
        </w:tc>
        <w:tc>
          <w:tcPr>
            <w:tcW w:w="1430" w:type="pct"/>
            <w:tcBorders>
              <w:top w:val="single" w:color="000000" w:sz="4" w:space="0"/>
              <w:left w:val="single" w:color="000000" w:sz="4" w:space="0"/>
              <w:bottom w:val="single" w:color="000000" w:sz="4" w:space="0"/>
              <w:right w:val="single" w:color="000000" w:sz="4" w:space="0"/>
            </w:tcBorders>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400*500*160 三相电工临时电箱</w:t>
            </w:r>
          </w:p>
        </w:tc>
        <w:tc>
          <w:tcPr>
            <w:tcW w:w="225"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个</w:t>
            </w:r>
          </w:p>
        </w:tc>
        <w:tc>
          <w:tcPr>
            <w:tcW w:w="225"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3</w:t>
            </w:r>
          </w:p>
        </w:tc>
        <w:tc>
          <w:tcPr>
            <w:tcW w:w="401"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bidi="ar"/>
              </w:rPr>
            </w:pPr>
          </w:p>
        </w:tc>
        <w:tc>
          <w:tcPr>
            <w:tcW w:w="348"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bidi="ar"/>
              </w:rPr>
            </w:pPr>
          </w:p>
        </w:tc>
        <w:tc>
          <w:tcPr>
            <w:tcW w:w="416"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bidi="ar"/>
              </w:rPr>
            </w:pPr>
          </w:p>
        </w:tc>
      </w:tr>
      <w:tr>
        <w:tblPrEx>
          <w:tblCellMar>
            <w:top w:w="0" w:type="dxa"/>
            <w:left w:w="108" w:type="dxa"/>
            <w:bottom w:w="0" w:type="dxa"/>
            <w:right w:w="108" w:type="dxa"/>
          </w:tblCellMar>
        </w:tblPrEx>
        <w:trPr>
          <w:trHeight w:val="391" w:hRule="atLeast"/>
          <w:jc w:val="center"/>
        </w:trPr>
        <w:tc>
          <w:tcPr>
            <w:tcW w:w="398"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54</w:t>
            </w:r>
          </w:p>
        </w:tc>
        <w:tc>
          <w:tcPr>
            <w:tcW w:w="975"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齿轮油</w:t>
            </w:r>
          </w:p>
        </w:tc>
        <w:tc>
          <w:tcPr>
            <w:tcW w:w="578"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rPr>
                <w:rFonts w:hint="eastAsia" w:ascii="仿宋" w:hAnsi="仿宋" w:eastAsia="仿宋" w:cs="仿宋"/>
                <w:color w:val="000000"/>
                <w:kern w:val="2"/>
                <w:sz w:val="24"/>
                <w:szCs w:val="24"/>
                <w:highlight w:val="none"/>
                <w:lang w:val="en-US" w:eastAsia="zh-CN" w:bidi="ar-SA"/>
              </w:rPr>
            </w:pPr>
          </w:p>
        </w:tc>
        <w:tc>
          <w:tcPr>
            <w:tcW w:w="1430"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EP320</w:t>
            </w:r>
          </w:p>
        </w:tc>
        <w:tc>
          <w:tcPr>
            <w:tcW w:w="225"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桶</w:t>
            </w:r>
          </w:p>
        </w:tc>
        <w:tc>
          <w:tcPr>
            <w:tcW w:w="225"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2</w:t>
            </w:r>
          </w:p>
        </w:tc>
        <w:tc>
          <w:tcPr>
            <w:tcW w:w="401"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bidi="ar"/>
              </w:rPr>
            </w:pPr>
          </w:p>
        </w:tc>
        <w:tc>
          <w:tcPr>
            <w:tcW w:w="348"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bidi="ar"/>
              </w:rPr>
            </w:pPr>
          </w:p>
        </w:tc>
        <w:tc>
          <w:tcPr>
            <w:tcW w:w="416"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bidi="ar"/>
              </w:rPr>
            </w:pPr>
          </w:p>
        </w:tc>
      </w:tr>
      <w:tr>
        <w:tblPrEx>
          <w:tblCellMar>
            <w:top w:w="0" w:type="dxa"/>
            <w:left w:w="108" w:type="dxa"/>
            <w:bottom w:w="0" w:type="dxa"/>
            <w:right w:w="108" w:type="dxa"/>
          </w:tblCellMar>
        </w:tblPrEx>
        <w:trPr>
          <w:trHeight w:val="391" w:hRule="atLeast"/>
          <w:jc w:val="center"/>
        </w:trPr>
        <w:tc>
          <w:tcPr>
            <w:tcW w:w="6791" w:type="dxa"/>
            <w:gridSpan w:val="4"/>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bidi="ar"/>
              </w:rPr>
            </w:pPr>
            <w:r>
              <w:rPr>
                <w:rFonts w:hint="eastAsia" w:ascii="仿宋" w:hAnsi="仿宋" w:eastAsia="仿宋" w:cs="仿宋"/>
                <w:color w:val="000000"/>
                <w:kern w:val="0"/>
                <w:sz w:val="24"/>
                <w:szCs w:val="24"/>
                <w:highlight w:val="none"/>
                <w:lang w:val="en-US" w:eastAsia="zh-CN" w:bidi="ar"/>
              </w:rPr>
              <w:t>不含税合计（元）</w:t>
            </w:r>
          </w:p>
        </w:tc>
        <w:tc>
          <w:tcPr>
            <w:tcW w:w="3245" w:type="dxa"/>
            <w:gridSpan w:val="5"/>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both"/>
              <w:textAlignment w:val="center"/>
              <w:rPr>
                <w:rFonts w:hint="eastAsia" w:ascii="仿宋" w:hAnsi="仿宋" w:eastAsia="仿宋" w:cs="仿宋"/>
                <w:color w:val="000000"/>
                <w:kern w:val="0"/>
                <w:sz w:val="24"/>
                <w:szCs w:val="24"/>
                <w:highlight w:val="none"/>
                <w:lang w:bidi="ar"/>
              </w:rPr>
            </w:pPr>
            <w:r>
              <w:rPr>
                <w:rFonts w:hint="eastAsia" w:ascii="仿宋" w:hAnsi="仿宋" w:eastAsia="仿宋" w:cs="仿宋"/>
                <w:color w:val="000000"/>
                <w:kern w:val="0"/>
                <w:sz w:val="24"/>
                <w:szCs w:val="24"/>
                <w:highlight w:val="none"/>
                <w:lang w:val="en-US" w:eastAsia="zh-CN" w:bidi="ar"/>
              </w:rPr>
              <w:t>￥：</w:t>
            </w:r>
          </w:p>
        </w:tc>
      </w:tr>
      <w:tr>
        <w:tblPrEx>
          <w:tblCellMar>
            <w:top w:w="0" w:type="dxa"/>
            <w:left w:w="108" w:type="dxa"/>
            <w:bottom w:w="0" w:type="dxa"/>
            <w:right w:w="108" w:type="dxa"/>
          </w:tblCellMar>
        </w:tblPrEx>
        <w:trPr>
          <w:trHeight w:val="391" w:hRule="atLeast"/>
          <w:jc w:val="center"/>
        </w:trPr>
        <w:tc>
          <w:tcPr>
            <w:tcW w:w="6791" w:type="dxa"/>
            <w:gridSpan w:val="4"/>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bidi="ar"/>
              </w:rPr>
            </w:pPr>
            <w:r>
              <w:rPr>
                <w:rFonts w:hint="eastAsia" w:ascii="仿宋" w:hAnsi="仿宋" w:eastAsia="仿宋" w:cs="仿宋"/>
                <w:color w:val="000000"/>
                <w:kern w:val="0"/>
                <w:sz w:val="24"/>
                <w:szCs w:val="24"/>
                <w:highlight w:val="none"/>
                <w:lang w:val="en-US" w:eastAsia="zh-CN" w:bidi="ar"/>
              </w:rPr>
              <w:t>含税合计（元）</w:t>
            </w:r>
          </w:p>
        </w:tc>
        <w:tc>
          <w:tcPr>
            <w:tcW w:w="3245" w:type="dxa"/>
            <w:gridSpan w:val="5"/>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both"/>
              <w:textAlignment w:val="center"/>
              <w:rPr>
                <w:rFonts w:hint="eastAsia" w:ascii="仿宋" w:hAnsi="仿宋" w:eastAsia="仿宋" w:cs="仿宋"/>
                <w:color w:val="000000"/>
                <w:kern w:val="0"/>
                <w:sz w:val="24"/>
                <w:szCs w:val="24"/>
                <w:highlight w:val="none"/>
                <w:lang w:bidi="ar"/>
              </w:rPr>
            </w:pPr>
            <w:r>
              <w:rPr>
                <w:rFonts w:hint="eastAsia" w:ascii="仿宋" w:hAnsi="仿宋" w:eastAsia="仿宋" w:cs="仿宋"/>
                <w:color w:val="000000"/>
                <w:kern w:val="0"/>
                <w:sz w:val="24"/>
                <w:szCs w:val="24"/>
                <w:highlight w:val="none"/>
                <w:lang w:val="en-US" w:eastAsia="zh-CN" w:bidi="ar"/>
              </w:rPr>
              <w:t>￥：</w:t>
            </w:r>
          </w:p>
        </w:tc>
      </w:tr>
    </w:tbl>
    <w:p>
      <w:pPr>
        <w:keepNext w:val="0"/>
        <w:keepLines w:val="0"/>
        <w:pageBreakBefore w:val="0"/>
        <w:widowControl w:val="0"/>
        <w:kinsoku/>
        <w:wordWrap/>
        <w:overflowPunct/>
        <w:topLinePunct w:val="0"/>
        <w:autoSpaceDE/>
        <w:autoSpaceDN/>
        <w:bidi w:val="0"/>
        <w:adjustRightInd/>
        <w:snapToGrid/>
        <w:spacing w:line="520" w:lineRule="exact"/>
        <w:jc w:val="center"/>
        <w:textAlignment w:val="auto"/>
        <w:outlineLvl w:val="0"/>
        <w:rPr>
          <w:rFonts w:hint="eastAsia" w:ascii="仿宋" w:hAnsi="仿宋" w:eastAsia="仿宋" w:cs="仿宋"/>
          <w:bCs/>
          <w:sz w:val="28"/>
          <w:szCs w:val="28"/>
          <w:highlight w:val="none"/>
          <w:lang w:val="en-US" w:eastAsia="zh-CN"/>
        </w:rPr>
      </w:pPr>
      <w:r>
        <w:rPr>
          <w:rFonts w:hint="eastAsia" w:ascii="仿宋" w:hAnsi="仿宋" w:eastAsia="仿宋" w:cs="仿宋"/>
          <w:bCs/>
          <w:sz w:val="28"/>
          <w:szCs w:val="28"/>
          <w:highlight w:val="none"/>
          <w:lang w:val="en-US" w:eastAsia="zh-CN"/>
        </w:rPr>
        <w:t>清单七</w:t>
      </w:r>
    </w:p>
    <w:tbl>
      <w:tblPr>
        <w:tblStyle w:val="14"/>
        <w:tblW w:w="4997" w:type="pct"/>
        <w:tblInd w:w="0" w:type="dxa"/>
        <w:tblLayout w:type="autofit"/>
        <w:tblCellMar>
          <w:top w:w="0" w:type="dxa"/>
          <w:left w:w="108" w:type="dxa"/>
          <w:bottom w:w="0" w:type="dxa"/>
          <w:right w:w="108" w:type="dxa"/>
        </w:tblCellMar>
      </w:tblPr>
      <w:tblGrid>
        <w:gridCol w:w="716"/>
        <w:gridCol w:w="1896"/>
        <w:gridCol w:w="2617"/>
        <w:gridCol w:w="729"/>
        <w:gridCol w:w="1195"/>
        <w:gridCol w:w="1902"/>
      </w:tblGrid>
      <w:tr>
        <w:tblPrEx>
          <w:tblCellMar>
            <w:top w:w="0" w:type="dxa"/>
            <w:left w:w="108" w:type="dxa"/>
            <w:bottom w:w="0" w:type="dxa"/>
            <w:right w:w="108" w:type="dxa"/>
          </w:tblCellMar>
        </w:tblPrEx>
        <w:trPr>
          <w:trHeight w:val="702" w:hRule="atLeast"/>
        </w:trPr>
        <w:tc>
          <w:tcPr>
            <w:tcW w:w="395"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序号</w:t>
            </w:r>
          </w:p>
        </w:tc>
        <w:tc>
          <w:tcPr>
            <w:tcW w:w="1046"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备件名称</w:t>
            </w:r>
          </w:p>
        </w:tc>
        <w:tc>
          <w:tcPr>
            <w:tcW w:w="1444"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规格型号</w:t>
            </w:r>
          </w:p>
        </w:tc>
        <w:tc>
          <w:tcPr>
            <w:tcW w:w="402"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单位</w:t>
            </w:r>
          </w:p>
        </w:tc>
        <w:tc>
          <w:tcPr>
            <w:tcW w:w="660"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数量</w:t>
            </w:r>
          </w:p>
        </w:tc>
        <w:tc>
          <w:tcPr>
            <w:tcW w:w="1050"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val="en-US" w:eastAsia="zh-CN" w:bidi="ar"/>
              </w:rPr>
              <w:t>报价品牌</w:t>
            </w:r>
          </w:p>
        </w:tc>
      </w:tr>
      <w:tr>
        <w:tblPrEx>
          <w:tblCellMar>
            <w:top w:w="0" w:type="dxa"/>
            <w:left w:w="108" w:type="dxa"/>
            <w:bottom w:w="0" w:type="dxa"/>
            <w:right w:w="108" w:type="dxa"/>
          </w:tblCellMar>
        </w:tblPrEx>
        <w:trPr>
          <w:trHeight w:val="356" w:hRule="atLeast"/>
        </w:trPr>
        <w:tc>
          <w:tcPr>
            <w:tcW w:w="395"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1</w:t>
            </w:r>
          </w:p>
        </w:tc>
        <w:tc>
          <w:tcPr>
            <w:tcW w:w="1046"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手动葫芦</w:t>
            </w:r>
          </w:p>
        </w:tc>
        <w:tc>
          <w:tcPr>
            <w:tcW w:w="1444"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1吨</w:t>
            </w:r>
          </w:p>
        </w:tc>
        <w:tc>
          <w:tcPr>
            <w:tcW w:w="402"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个</w:t>
            </w:r>
          </w:p>
        </w:tc>
        <w:tc>
          <w:tcPr>
            <w:tcW w:w="660"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1</w:t>
            </w:r>
          </w:p>
        </w:tc>
        <w:tc>
          <w:tcPr>
            <w:tcW w:w="1050"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rPr>
                <w:rFonts w:hint="eastAsia" w:ascii="仿宋" w:hAnsi="仿宋" w:eastAsia="仿宋" w:cs="仿宋"/>
                <w:color w:val="000000"/>
                <w:sz w:val="24"/>
                <w:szCs w:val="24"/>
                <w:highlight w:val="none"/>
              </w:rPr>
            </w:pPr>
          </w:p>
        </w:tc>
      </w:tr>
      <w:tr>
        <w:tblPrEx>
          <w:tblCellMar>
            <w:top w:w="0" w:type="dxa"/>
            <w:left w:w="108" w:type="dxa"/>
            <w:bottom w:w="0" w:type="dxa"/>
            <w:right w:w="108" w:type="dxa"/>
          </w:tblCellMar>
        </w:tblPrEx>
        <w:trPr>
          <w:trHeight w:val="356" w:hRule="atLeast"/>
        </w:trPr>
        <w:tc>
          <w:tcPr>
            <w:tcW w:w="395"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2</w:t>
            </w:r>
          </w:p>
        </w:tc>
        <w:tc>
          <w:tcPr>
            <w:tcW w:w="1046"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链条</w:t>
            </w:r>
          </w:p>
        </w:tc>
        <w:tc>
          <w:tcPr>
            <w:tcW w:w="1444"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304，10米长外径45mm</w:t>
            </w:r>
          </w:p>
        </w:tc>
        <w:tc>
          <w:tcPr>
            <w:tcW w:w="402"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根</w:t>
            </w:r>
          </w:p>
        </w:tc>
        <w:tc>
          <w:tcPr>
            <w:tcW w:w="660"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10</w:t>
            </w:r>
          </w:p>
        </w:tc>
        <w:tc>
          <w:tcPr>
            <w:tcW w:w="1050"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p>
        </w:tc>
      </w:tr>
      <w:tr>
        <w:tblPrEx>
          <w:tblCellMar>
            <w:top w:w="0" w:type="dxa"/>
            <w:left w:w="108" w:type="dxa"/>
            <w:bottom w:w="0" w:type="dxa"/>
            <w:right w:w="108" w:type="dxa"/>
          </w:tblCellMar>
        </w:tblPrEx>
        <w:trPr>
          <w:trHeight w:val="356" w:hRule="atLeast"/>
        </w:trPr>
        <w:tc>
          <w:tcPr>
            <w:tcW w:w="395"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3</w:t>
            </w:r>
          </w:p>
        </w:tc>
        <w:tc>
          <w:tcPr>
            <w:tcW w:w="1046"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电动起重设备</w:t>
            </w:r>
          </w:p>
        </w:tc>
        <w:tc>
          <w:tcPr>
            <w:tcW w:w="1444"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2吨</w:t>
            </w:r>
          </w:p>
        </w:tc>
        <w:tc>
          <w:tcPr>
            <w:tcW w:w="402"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台</w:t>
            </w:r>
          </w:p>
        </w:tc>
        <w:tc>
          <w:tcPr>
            <w:tcW w:w="660"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1</w:t>
            </w:r>
          </w:p>
        </w:tc>
        <w:tc>
          <w:tcPr>
            <w:tcW w:w="1050"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rPr>
                <w:rFonts w:hint="eastAsia" w:ascii="仿宋" w:hAnsi="仿宋" w:eastAsia="仿宋" w:cs="仿宋"/>
                <w:color w:val="000000"/>
                <w:sz w:val="24"/>
                <w:szCs w:val="24"/>
                <w:highlight w:val="none"/>
              </w:rPr>
            </w:pPr>
          </w:p>
        </w:tc>
      </w:tr>
      <w:tr>
        <w:tblPrEx>
          <w:tblCellMar>
            <w:top w:w="0" w:type="dxa"/>
            <w:left w:w="108" w:type="dxa"/>
            <w:bottom w:w="0" w:type="dxa"/>
            <w:right w:w="108" w:type="dxa"/>
          </w:tblCellMar>
        </w:tblPrEx>
        <w:trPr>
          <w:trHeight w:val="356" w:hRule="atLeast"/>
        </w:trPr>
        <w:tc>
          <w:tcPr>
            <w:tcW w:w="395"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4</w:t>
            </w:r>
          </w:p>
        </w:tc>
        <w:tc>
          <w:tcPr>
            <w:tcW w:w="1046"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加厚不锈钢推车</w:t>
            </w:r>
          </w:p>
        </w:tc>
        <w:tc>
          <w:tcPr>
            <w:tcW w:w="1444"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rPr>
                <w:rFonts w:hint="default" w:ascii="仿宋" w:hAnsi="仿宋" w:eastAsia="仿宋" w:cs="仿宋"/>
                <w:color w:val="000000"/>
                <w:sz w:val="24"/>
                <w:szCs w:val="24"/>
                <w:highlight w:val="none"/>
                <w:lang w:val="en-US" w:eastAsia="zh-CN"/>
              </w:rPr>
            </w:pPr>
            <w:r>
              <w:rPr>
                <w:rFonts w:hint="eastAsia" w:ascii="仿宋" w:hAnsi="仿宋" w:eastAsia="仿宋" w:cs="仿宋"/>
                <w:color w:val="000000"/>
                <w:sz w:val="24"/>
                <w:szCs w:val="24"/>
                <w:highlight w:val="none"/>
                <w:lang w:val="en-US" w:eastAsia="zh-CN"/>
              </w:rPr>
              <w:t>长1.5米宽1米</w:t>
            </w:r>
          </w:p>
        </w:tc>
        <w:tc>
          <w:tcPr>
            <w:tcW w:w="402"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辆</w:t>
            </w:r>
          </w:p>
        </w:tc>
        <w:tc>
          <w:tcPr>
            <w:tcW w:w="660"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1</w:t>
            </w:r>
          </w:p>
        </w:tc>
        <w:tc>
          <w:tcPr>
            <w:tcW w:w="1050"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rPr>
                <w:rFonts w:hint="eastAsia" w:ascii="仿宋" w:hAnsi="仿宋" w:eastAsia="仿宋" w:cs="仿宋"/>
                <w:color w:val="000000"/>
                <w:sz w:val="24"/>
                <w:szCs w:val="24"/>
                <w:highlight w:val="none"/>
              </w:rPr>
            </w:pPr>
          </w:p>
        </w:tc>
      </w:tr>
      <w:tr>
        <w:tblPrEx>
          <w:tblCellMar>
            <w:top w:w="0" w:type="dxa"/>
            <w:left w:w="108" w:type="dxa"/>
            <w:bottom w:w="0" w:type="dxa"/>
            <w:right w:w="108" w:type="dxa"/>
          </w:tblCellMar>
        </w:tblPrEx>
        <w:trPr>
          <w:trHeight w:val="365" w:hRule="atLeast"/>
        </w:trPr>
        <w:tc>
          <w:tcPr>
            <w:tcW w:w="395"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5</w:t>
            </w:r>
          </w:p>
        </w:tc>
        <w:tc>
          <w:tcPr>
            <w:tcW w:w="1046"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油压车</w:t>
            </w:r>
          </w:p>
        </w:tc>
        <w:tc>
          <w:tcPr>
            <w:tcW w:w="1444"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2吨</w:t>
            </w:r>
          </w:p>
        </w:tc>
        <w:tc>
          <w:tcPr>
            <w:tcW w:w="402"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辆</w:t>
            </w:r>
          </w:p>
        </w:tc>
        <w:tc>
          <w:tcPr>
            <w:tcW w:w="660"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1</w:t>
            </w:r>
          </w:p>
        </w:tc>
        <w:tc>
          <w:tcPr>
            <w:tcW w:w="1050" w:type="pct"/>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rPr>
                <w:rFonts w:hint="eastAsia" w:ascii="仿宋" w:hAnsi="仿宋" w:eastAsia="仿宋" w:cs="仿宋"/>
                <w:color w:val="000000"/>
                <w:sz w:val="24"/>
                <w:szCs w:val="24"/>
                <w:highlight w:val="none"/>
              </w:rPr>
            </w:pPr>
          </w:p>
        </w:tc>
      </w:tr>
      <w:tr>
        <w:tblPrEx>
          <w:tblCellMar>
            <w:top w:w="0" w:type="dxa"/>
            <w:left w:w="108" w:type="dxa"/>
            <w:bottom w:w="0" w:type="dxa"/>
            <w:right w:w="108" w:type="dxa"/>
          </w:tblCellMar>
        </w:tblPrEx>
        <w:trPr>
          <w:trHeight w:val="365" w:hRule="atLeast"/>
        </w:trPr>
        <w:tc>
          <w:tcPr>
            <w:tcW w:w="5958" w:type="dxa"/>
            <w:gridSpan w:val="4"/>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bidi="ar"/>
              </w:rPr>
            </w:pPr>
            <w:r>
              <w:rPr>
                <w:rFonts w:hint="eastAsia" w:ascii="仿宋" w:hAnsi="仿宋" w:eastAsia="仿宋" w:cs="仿宋"/>
                <w:color w:val="000000"/>
                <w:kern w:val="0"/>
                <w:sz w:val="24"/>
                <w:szCs w:val="24"/>
                <w:highlight w:val="none"/>
                <w:lang w:val="en-US" w:eastAsia="zh-CN" w:bidi="ar"/>
              </w:rPr>
              <w:t>不含税合计（元）</w:t>
            </w:r>
          </w:p>
        </w:tc>
        <w:tc>
          <w:tcPr>
            <w:tcW w:w="3097" w:type="dxa"/>
            <w:gridSpan w:val="2"/>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both"/>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val="en-US" w:eastAsia="zh-CN" w:bidi="ar"/>
              </w:rPr>
              <w:t>￥：</w:t>
            </w:r>
          </w:p>
        </w:tc>
      </w:tr>
      <w:tr>
        <w:tblPrEx>
          <w:tblCellMar>
            <w:top w:w="0" w:type="dxa"/>
            <w:left w:w="108" w:type="dxa"/>
            <w:bottom w:w="0" w:type="dxa"/>
            <w:right w:w="108" w:type="dxa"/>
          </w:tblCellMar>
        </w:tblPrEx>
        <w:trPr>
          <w:trHeight w:val="365" w:hRule="atLeast"/>
        </w:trPr>
        <w:tc>
          <w:tcPr>
            <w:tcW w:w="5958" w:type="dxa"/>
            <w:gridSpan w:val="4"/>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bidi="ar"/>
              </w:rPr>
            </w:pPr>
            <w:r>
              <w:rPr>
                <w:rFonts w:hint="eastAsia" w:ascii="仿宋" w:hAnsi="仿宋" w:eastAsia="仿宋" w:cs="仿宋"/>
                <w:color w:val="000000"/>
                <w:kern w:val="0"/>
                <w:sz w:val="24"/>
                <w:szCs w:val="24"/>
                <w:highlight w:val="none"/>
                <w:lang w:val="en-US" w:eastAsia="zh-CN" w:bidi="ar"/>
              </w:rPr>
              <w:t>含税合计（元）</w:t>
            </w:r>
          </w:p>
        </w:tc>
        <w:tc>
          <w:tcPr>
            <w:tcW w:w="3097" w:type="dxa"/>
            <w:gridSpan w:val="2"/>
            <w:tcBorders>
              <w:top w:val="single" w:color="000000" w:sz="4" w:space="0"/>
              <w:left w:val="single" w:color="000000" w:sz="4" w:space="0"/>
              <w:bottom w:val="single" w:color="000000" w:sz="4" w:space="0"/>
              <w:right w:val="single" w:color="000000" w:sz="4" w:space="0"/>
            </w:tcBorders>
            <w:noWrap/>
            <w:vAlign w:val="center"/>
          </w:tcPr>
          <w:p>
            <w:pPr>
              <w:widowControl/>
              <w:adjustRightInd w:val="0"/>
              <w:snapToGrid w:val="0"/>
              <w:jc w:val="both"/>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val="en-US" w:eastAsia="zh-CN" w:bidi="ar"/>
              </w:rPr>
              <w:t>￥：</w:t>
            </w:r>
          </w:p>
        </w:tc>
      </w:tr>
    </w:tbl>
    <w:p>
      <w:pPr>
        <w:keepNext w:val="0"/>
        <w:keepLines w:val="0"/>
        <w:pageBreakBefore w:val="0"/>
        <w:widowControl w:val="0"/>
        <w:kinsoku/>
        <w:wordWrap/>
        <w:overflowPunct/>
        <w:topLinePunct w:val="0"/>
        <w:autoSpaceDE/>
        <w:autoSpaceDN/>
        <w:bidi w:val="0"/>
        <w:adjustRightInd/>
        <w:snapToGrid/>
        <w:spacing w:line="520" w:lineRule="exact"/>
        <w:jc w:val="center"/>
        <w:textAlignment w:val="auto"/>
        <w:outlineLvl w:val="0"/>
        <w:rPr>
          <w:rFonts w:hint="eastAsia" w:ascii="仿宋" w:hAnsi="仿宋" w:eastAsia="仿宋" w:cs="仿宋"/>
          <w:bCs/>
          <w:sz w:val="28"/>
          <w:szCs w:val="28"/>
          <w:highlight w:val="none"/>
          <w:lang w:val="en-US" w:eastAsia="zh-CN"/>
        </w:rPr>
      </w:pPr>
      <w:r>
        <w:rPr>
          <w:rFonts w:hint="eastAsia" w:ascii="仿宋" w:hAnsi="仿宋" w:eastAsia="仿宋" w:cs="仿宋"/>
          <w:bCs/>
          <w:sz w:val="28"/>
          <w:szCs w:val="28"/>
          <w:highlight w:val="none"/>
          <w:lang w:val="en-US" w:eastAsia="zh-CN"/>
        </w:rPr>
        <w:t>清单八</w:t>
      </w:r>
    </w:p>
    <w:tbl>
      <w:tblPr>
        <w:tblStyle w:val="14"/>
        <w:tblW w:w="8640"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784"/>
        <w:gridCol w:w="898"/>
        <w:gridCol w:w="2976"/>
        <w:gridCol w:w="785"/>
        <w:gridCol w:w="842"/>
        <w:gridCol w:w="785"/>
        <w:gridCol w:w="785"/>
        <w:gridCol w:w="785"/>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70" w:hRule="atLeast"/>
        </w:trPr>
        <w:tc>
          <w:tcPr>
            <w:tcW w:w="78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序号</w:t>
            </w:r>
          </w:p>
        </w:tc>
        <w:tc>
          <w:tcPr>
            <w:tcW w:w="89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备品名称</w:t>
            </w:r>
          </w:p>
        </w:tc>
        <w:tc>
          <w:tcPr>
            <w:tcW w:w="297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规格型号</w:t>
            </w:r>
          </w:p>
        </w:tc>
        <w:tc>
          <w:tcPr>
            <w:tcW w:w="78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单位</w:t>
            </w:r>
          </w:p>
        </w:tc>
        <w:tc>
          <w:tcPr>
            <w:tcW w:w="84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数量</w:t>
            </w:r>
          </w:p>
        </w:tc>
        <w:tc>
          <w:tcPr>
            <w:tcW w:w="78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不含税单价</w:t>
            </w:r>
          </w:p>
        </w:tc>
        <w:tc>
          <w:tcPr>
            <w:tcW w:w="78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含税单价</w:t>
            </w:r>
          </w:p>
        </w:tc>
        <w:tc>
          <w:tcPr>
            <w:tcW w:w="78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报价品牌</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710" w:hRule="atLeast"/>
        </w:trPr>
        <w:tc>
          <w:tcPr>
            <w:tcW w:w="784"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1</w:t>
            </w:r>
          </w:p>
        </w:tc>
        <w:tc>
          <w:tcPr>
            <w:tcW w:w="898"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电动手枪钻（各口径的钻头，十字一字钻头）</w:t>
            </w:r>
          </w:p>
        </w:tc>
        <w:tc>
          <w:tcPr>
            <w:tcW w:w="2976"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得伟DCD791充电钻</w:t>
            </w:r>
          </w:p>
        </w:tc>
        <w:tc>
          <w:tcPr>
            <w:tcW w:w="78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台</w:t>
            </w:r>
          </w:p>
        </w:tc>
        <w:tc>
          <w:tcPr>
            <w:tcW w:w="842"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1</w:t>
            </w:r>
          </w:p>
        </w:tc>
        <w:tc>
          <w:tcPr>
            <w:tcW w:w="78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jc w:val="center"/>
              <w:rPr>
                <w:rFonts w:hint="eastAsia" w:ascii="仿宋" w:hAnsi="仿宋" w:eastAsia="仿宋" w:cs="仿宋"/>
                <w:i w:val="0"/>
                <w:iCs w:val="0"/>
                <w:color w:val="000000"/>
                <w:sz w:val="24"/>
                <w:szCs w:val="24"/>
                <w:u w:val="none"/>
              </w:rPr>
            </w:pPr>
          </w:p>
        </w:tc>
        <w:tc>
          <w:tcPr>
            <w:tcW w:w="78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jc w:val="center"/>
              <w:rPr>
                <w:rFonts w:hint="eastAsia" w:ascii="仿宋" w:hAnsi="仿宋" w:eastAsia="仿宋" w:cs="仿宋"/>
                <w:i w:val="0"/>
                <w:iCs w:val="0"/>
                <w:color w:val="000000"/>
                <w:sz w:val="24"/>
                <w:szCs w:val="24"/>
                <w:u w:val="none"/>
              </w:rPr>
            </w:pPr>
          </w:p>
        </w:tc>
        <w:tc>
          <w:tcPr>
            <w:tcW w:w="78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jc w:val="center"/>
              <w:rPr>
                <w:rFonts w:hint="eastAsia" w:ascii="仿宋" w:hAnsi="仿宋" w:eastAsia="仿宋" w:cs="仿宋"/>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84"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2</w:t>
            </w:r>
          </w:p>
        </w:tc>
        <w:tc>
          <w:tcPr>
            <w:tcW w:w="898"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电工胶布</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 w:hAnsi="仿宋" w:eastAsia="仿宋" w:cs="仿宋"/>
                <w:i w:val="0"/>
                <w:iCs w:val="0"/>
                <w:color w:val="000000"/>
                <w:sz w:val="24"/>
                <w:szCs w:val="24"/>
                <w:u w:val="none"/>
              </w:rPr>
            </w:pPr>
          </w:p>
        </w:tc>
        <w:tc>
          <w:tcPr>
            <w:tcW w:w="78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卷</w:t>
            </w:r>
          </w:p>
        </w:tc>
        <w:tc>
          <w:tcPr>
            <w:tcW w:w="842"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100</w:t>
            </w:r>
          </w:p>
        </w:tc>
        <w:tc>
          <w:tcPr>
            <w:tcW w:w="78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jc w:val="center"/>
              <w:rPr>
                <w:rFonts w:hint="eastAsia" w:ascii="仿宋" w:hAnsi="仿宋" w:eastAsia="仿宋" w:cs="仿宋"/>
                <w:i w:val="0"/>
                <w:iCs w:val="0"/>
                <w:color w:val="000000"/>
                <w:sz w:val="24"/>
                <w:szCs w:val="24"/>
                <w:u w:val="none"/>
              </w:rPr>
            </w:pPr>
          </w:p>
        </w:tc>
        <w:tc>
          <w:tcPr>
            <w:tcW w:w="78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jc w:val="center"/>
              <w:rPr>
                <w:rFonts w:hint="eastAsia" w:ascii="仿宋" w:hAnsi="仿宋" w:eastAsia="仿宋" w:cs="仿宋"/>
                <w:i w:val="0"/>
                <w:iCs w:val="0"/>
                <w:color w:val="000000"/>
                <w:sz w:val="24"/>
                <w:szCs w:val="24"/>
                <w:u w:val="none"/>
              </w:rPr>
            </w:pPr>
          </w:p>
        </w:tc>
        <w:tc>
          <w:tcPr>
            <w:tcW w:w="78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jc w:val="center"/>
              <w:rPr>
                <w:rFonts w:hint="eastAsia" w:ascii="仿宋" w:hAnsi="仿宋" w:eastAsia="仿宋" w:cs="仿宋"/>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84"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3</w:t>
            </w:r>
          </w:p>
        </w:tc>
        <w:tc>
          <w:tcPr>
            <w:tcW w:w="898"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防水胶布</w:t>
            </w:r>
          </w:p>
        </w:tc>
        <w:tc>
          <w:tcPr>
            <w:tcW w:w="2976"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jc w:val="center"/>
              <w:rPr>
                <w:rFonts w:hint="eastAsia" w:ascii="仿宋" w:hAnsi="仿宋" w:eastAsia="仿宋" w:cs="仿宋"/>
                <w:i w:val="0"/>
                <w:iCs w:val="0"/>
                <w:color w:val="000000"/>
                <w:sz w:val="24"/>
                <w:szCs w:val="24"/>
                <w:u w:val="none"/>
              </w:rPr>
            </w:pPr>
          </w:p>
        </w:tc>
        <w:tc>
          <w:tcPr>
            <w:tcW w:w="78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卷</w:t>
            </w:r>
          </w:p>
        </w:tc>
        <w:tc>
          <w:tcPr>
            <w:tcW w:w="842"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50</w:t>
            </w:r>
          </w:p>
        </w:tc>
        <w:tc>
          <w:tcPr>
            <w:tcW w:w="78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jc w:val="center"/>
              <w:rPr>
                <w:rFonts w:hint="eastAsia" w:ascii="仿宋" w:hAnsi="仿宋" w:eastAsia="仿宋" w:cs="仿宋"/>
                <w:i w:val="0"/>
                <w:iCs w:val="0"/>
                <w:color w:val="000000"/>
                <w:sz w:val="24"/>
                <w:szCs w:val="24"/>
                <w:u w:val="none"/>
              </w:rPr>
            </w:pPr>
          </w:p>
        </w:tc>
        <w:tc>
          <w:tcPr>
            <w:tcW w:w="78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jc w:val="center"/>
              <w:rPr>
                <w:rFonts w:hint="eastAsia" w:ascii="仿宋" w:hAnsi="仿宋" w:eastAsia="仿宋" w:cs="仿宋"/>
                <w:i w:val="0"/>
                <w:iCs w:val="0"/>
                <w:color w:val="000000"/>
                <w:sz w:val="24"/>
                <w:szCs w:val="24"/>
                <w:u w:val="none"/>
              </w:rPr>
            </w:pPr>
          </w:p>
        </w:tc>
        <w:tc>
          <w:tcPr>
            <w:tcW w:w="78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jc w:val="center"/>
              <w:rPr>
                <w:rFonts w:hint="eastAsia" w:ascii="仿宋" w:hAnsi="仿宋" w:eastAsia="仿宋" w:cs="仿宋"/>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5" w:hRule="atLeast"/>
        </w:trPr>
        <w:tc>
          <w:tcPr>
            <w:tcW w:w="784"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4</w:t>
            </w:r>
          </w:p>
        </w:tc>
        <w:tc>
          <w:tcPr>
            <w:tcW w:w="898"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除锈剂</w:t>
            </w:r>
          </w:p>
        </w:tc>
        <w:tc>
          <w:tcPr>
            <w:tcW w:w="2976"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WD-40</w:t>
            </w:r>
          </w:p>
        </w:tc>
        <w:tc>
          <w:tcPr>
            <w:tcW w:w="78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瓶</w:t>
            </w:r>
          </w:p>
        </w:tc>
        <w:tc>
          <w:tcPr>
            <w:tcW w:w="842"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50</w:t>
            </w:r>
          </w:p>
        </w:tc>
        <w:tc>
          <w:tcPr>
            <w:tcW w:w="78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jc w:val="center"/>
              <w:rPr>
                <w:rFonts w:hint="eastAsia" w:ascii="仿宋" w:hAnsi="仿宋" w:eastAsia="仿宋" w:cs="仿宋"/>
                <w:i w:val="0"/>
                <w:iCs w:val="0"/>
                <w:color w:val="000000"/>
                <w:sz w:val="24"/>
                <w:szCs w:val="24"/>
                <w:u w:val="none"/>
              </w:rPr>
            </w:pPr>
          </w:p>
        </w:tc>
        <w:tc>
          <w:tcPr>
            <w:tcW w:w="78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jc w:val="center"/>
              <w:rPr>
                <w:rFonts w:hint="eastAsia" w:ascii="仿宋" w:hAnsi="仿宋" w:eastAsia="仿宋" w:cs="仿宋"/>
                <w:i w:val="0"/>
                <w:iCs w:val="0"/>
                <w:color w:val="000000"/>
                <w:sz w:val="24"/>
                <w:szCs w:val="24"/>
                <w:u w:val="none"/>
              </w:rPr>
            </w:pPr>
          </w:p>
        </w:tc>
        <w:tc>
          <w:tcPr>
            <w:tcW w:w="78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jc w:val="center"/>
              <w:rPr>
                <w:rFonts w:hint="eastAsia" w:ascii="仿宋" w:hAnsi="仿宋" w:eastAsia="仿宋" w:cs="仿宋"/>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84"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5</w:t>
            </w:r>
          </w:p>
        </w:tc>
        <w:tc>
          <w:tcPr>
            <w:tcW w:w="898"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螺丝刀</w:t>
            </w:r>
          </w:p>
        </w:tc>
        <w:tc>
          <w:tcPr>
            <w:tcW w:w="2976"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jc w:val="center"/>
              <w:rPr>
                <w:rFonts w:hint="eastAsia" w:ascii="仿宋" w:hAnsi="仿宋" w:eastAsia="仿宋" w:cs="仿宋"/>
                <w:i w:val="0"/>
                <w:iCs w:val="0"/>
                <w:color w:val="000000"/>
                <w:sz w:val="24"/>
                <w:szCs w:val="24"/>
                <w:u w:val="none"/>
              </w:rPr>
            </w:pPr>
          </w:p>
        </w:tc>
        <w:tc>
          <w:tcPr>
            <w:tcW w:w="78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套</w:t>
            </w:r>
          </w:p>
        </w:tc>
        <w:tc>
          <w:tcPr>
            <w:tcW w:w="842"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2</w:t>
            </w:r>
          </w:p>
        </w:tc>
        <w:tc>
          <w:tcPr>
            <w:tcW w:w="78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jc w:val="center"/>
              <w:rPr>
                <w:rFonts w:hint="eastAsia" w:ascii="仿宋" w:hAnsi="仿宋" w:eastAsia="仿宋" w:cs="仿宋"/>
                <w:i w:val="0"/>
                <w:iCs w:val="0"/>
                <w:color w:val="000000"/>
                <w:sz w:val="24"/>
                <w:szCs w:val="24"/>
                <w:u w:val="none"/>
              </w:rPr>
            </w:pPr>
          </w:p>
        </w:tc>
        <w:tc>
          <w:tcPr>
            <w:tcW w:w="78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jc w:val="center"/>
              <w:rPr>
                <w:rFonts w:hint="eastAsia" w:ascii="仿宋" w:hAnsi="仿宋" w:eastAsia="仿宋" w:cs="仿宋"/>
                <w:i w:val="0"/>
                <w:iCs w:val="0"/>
                <w:color w:val="000000"/>
                <w:sz w:val="24"/>
                <w:szCs w:val="24"/>
                <w:u w:val="none"/>
              </w:rPr>
            </w:pPr>
          </w:p>
        </w:tc>
        <w:tc>
          <w:tcPr>
            <w:tcW w:w="78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jc w:val="center"/>
              <w:rPr>
                <w:rFonts w:hint="eastAsia" w:ascii="仿宋" w:hAnsi="仿宋" w:eastAsia="仿宋" w:cs="仿宋"/>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40" w:hRule="atLeast"/>
        </w:trPr>
        <w:tc>
          <w:tcPr>
            <w:tcW w:w="784"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6</w:t>
            </w:r>
          </w:p>
        </w:tc>
        <w:tc>
          <w:tcPr>
            <w:tcW w:w="898"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角磨机切割片，抛光片，砂磨片</w:t>
            </w:r>
          </w:p>
        </w:tc>
        <w:tc>
          <w:tcPr>
            <w:tcW w:w="2976"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jc w:val="center"/>
              <w:rPr>
                <w:rFonts w:hint="eastAsia" w:ascii="仿宋" w:hAnsi="仿宋" w:eastAsia="仿宋" w:cs="仿宋"/>
                <w:i w:val="0"/>
                <w:iCs w:val="0"/>
                <w:color w:val="000000"/>
                <w:sz w:val="24"/>
                <w:szCs w:val="24"/>
                <w:u w:val="none"/>
              </w:rPr>
            </w:pPr>
          </w:p>
        </w:tc>
        <w:tc>
          <w:tcPr>
            <w:tcW w:w="78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片</w:t>
            </w:r>
          </w:p>
        </w:tc>
        <w:tc>
          <w:tcPr>
            <w:tcW w:w="842"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50</w:t>
            </w:r>
          </w:p>
        </w:tc>
        <w:tc>
          <w:tcPr>
            <w:tcW w:w="78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jc w:val="center"/>
              <w:rPr>
                <w:rFonts w:hint="eastAsia" w:ascii="仿宋" w:hAnsi="仿宋" w:eastAsia="仿宋" w:cs="仿宋"/>
                <w:i w:val="0"/>
                <w:iCs w:val="0"/>
                <w:color w:val="000000"/>
                <w:sz w:val="24"/>
                <w:szCs w:val="24"/>
                <w:u w:val="none"/>
              </w:rPr>
            </w:pPr>
          </w:p>
        </w:tc>
        <w:tc>
          <w:tcPr>
            <w:tcW w:w="78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jc w:val="center"/>
              <w:rPr>
                <w:rFonts w:hint="eastAsia" w:ascii="仿宋" w:hAnsi="仿宋" w:eastAsia="仿宋" w:cs="仿宋"/>
                <w:i w:val="0"/>
                <w:iCs w:val="0"/>
                <w:color w:val="000000"/>
                <w:sz w:val="24"/>
                <w:szCs w:val="24"/>
                <w:u w:val="none"/>
              </w:rPr>
            </w:pPr>
          </w:p>
        </w:tc>
        <w:tc>
          <w:tcPr>
            <w:tcW w:w="78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jc w:val="center"/>
              <w:rPr>
                <w:rFonts w:hint="eastAsia" w:ascii="仿宋" w:hAnsi="仿宋" w:eastAsia="仿宋" w:cs="仿宋"/>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70" w:hRule="atLeast"/>
        </w:trPr>
        <w:tc>
          <w:tcPr>
            <w:tcW w:w="784"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7</w:t>
            </w:r>
          </w:p>
        </w:tc>
        <w:tc>
          <w:tcPr>
            <w:tcW w:w="898"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电动角磨机</w:t>
            </w:r>
          </w:p>
        </w:tc>
        <w:tc>
          <w:tcPr>
            <w:tcW w:w="2976"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锂电</w:t>
            </w:r>
          </w:p>
        </w:tc>
        <w:tc>
          <w:tcPr>
            <w:tcW w:w="78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台</w:t>
            </w:r>
          </w:p>
        </w:tc>
        <w:tc>
          <w:tcPr>
            <w:tcW w:w="842"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1</w:t>
            </w:r>
          </w:p>
        </w:tc>
        <w:tc>
          <w:tcPr>
            <w:tcW w:w="78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jc w:val="center"/>
              <w:rPr>
                <w:rFonts w:hint="eastAsia" w:ascii="仿宋" w:hAnsi="仿宋" w:eastAsia="仿宋" w:cs="仿宋"/>
                <w:i w:val="0"/>
                <w:iCs w:val="0"/>
                <w:color w:val="000000"/>
                <w:sz w:val="24"/>
                <w:szCs w:val="24"/>
                <w:u w:val="none"/>
              </w:rPr>
            </w:pPr>
          </w:p>
        </w:tc>
        <w:tc>
          <w:tcPr>
            <w:tcW w:w="78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jc w:val="center"/>
              <w:rPr>
                <w:rFonts w:hint="eastAsia" w:ascii="仿宋" w:hAnsi="仿宋" w:eastAsia="仿宋" w:cs="仿宋"/>
                <w:i w:val="0"/>
                <w:iCs w:val="0"/>
                <w:color w:val="000000"/>
                <w:sz w:val="24"/>
                <w:szCs w:val="24"/>
                <w:u w:val="none"/>
              </w:rPr>
            </w:pPr>
          </w:p>
        </w:tc>
        <w:tc>
          <w:tcPr>
            <w:tcW w:w="78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jc w:val="center"/>
              <w:rPr>
                <w:rFonts w:hint="eastAsia" w:ascii="仿宋" w:hAnsi="仿宋" w:eastAsia="仿宋" w:cs="仿宋"/>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84"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8</w:t>
            </w:r>
          </w:p>
        </w:tc>
        <w:tc>
          <w:tcPr>
            <w:tcW w:w="898"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老虎钳</w:t>
            </w:r>
          </w:p>
        </w:tc>
        <w:tc>
          <w:tcPr>
            <w:tcW w:w="2976"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七寸</w:t>
            </w:r>
          </w:p>
        </w:tc>
        <w:tc>
          <w:tcPr>
            <w:tcW w:w="78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个</w:t>
            </w:r>
          </w:p>
        </w:tc>
        <w:tc>
          <w:tcPr>
            <w:tcW w:w="842"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2</w:t>
            </w:r>
          </w:p>
        </w:tc>
        <w:tc>
          <w:tcPr>
            <w:tcW w:w="78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jc w:val="center"/>
              <w:rPr>
                <w:rFonts w:hint="eastAsia" w:ascii="仿宋" w:hAnsi="仿宋" w:eastAsia="仿宋" w:cs="仿宋"/>
                <w:i w:val="0"/>
                <w:iCs w:val="0"/>
                <w:color w:val="000000"/>
                <w:sz w:val="24"/>
                <w:szCs w:val="24"/>
                <w:u w:val="none"/>
              </w:rPr>
            </w:pPr>
          </w:p>
        </w:tc>
        <w:tc>
          <w:tcPr>
            <w:tcW w:w="78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jc w:val="center"/>
              <w:rPr>
                <w:rFonts w:hint="eastAsia" w:ascii="仿宋" w:hAnsi="仿宋" w:eastAsia="仿宋" w:cs="仿宋"/>
                <w:i w:val="0"/>
                <w:iCs w:val="0"/>
                <w:color w:val="000000"/>
                <w:sz w:val="24"/>
                <w:szCs w:val="24"/>
                <w:u w:val="none"/>
              </w:rPr>
            </w:pPr>
          </w:p>
        </w:tc>
        <w:tc>
          <w:tcPr>
            <w:tcW w:w="78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jc w:val="center"/>
              <w:rPr>
                <w:rFonts w:hint="eastAsia" w:ascii="仿宋" w:hAnsi="仿宋" w:eastAsia="仿宋" w:cs="仿宋"/>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84"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9</w:t>
            </w:r>
          </w:p>
        </w:tc>
        <w:tc>
          <w:tcPr>
            <w:tcW w:w="898"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尖嘴钳</w:t>
            </w:r>
          </w:p>
        </w:tc>
        <w:tc>
          <w:tcPr>
            <w:tcW w:w="2976"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六寸</w:t>
            </w:r>
          </w:p>
        </w:tc>
        <w:tc>
          <w:tcPr>
            <w:tcW w:w="78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个</w:t>
            </w:r>
          </w:p>
        </w:tc>
        <w:tc>
          <w:tcPr>
            <w:tcW w:w="842"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2</w:t>
            </w:r>
          </w:p>
        </w:tc>
        <w:tc>
          <w:tcPr>
            <w:tcW w:w="78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jc w:val="center"/>
              <w:rPr>
                <w:rFonts w:hint="eastAsia" w:ascii="仿宋" w:hAnsi="仿宋" w:eastAsia="仿宋" w:cs="仿宋"/>
                <w:i w:val="0"/>
                <w:iCs w:val="0"/>
                <w:color w:val="000000"/>
                <w:sz w:val="24"/>
                <w:szCs w:val="24"/>
                <w:u w:val="none"/>
              </w:rPr>
            </w:pPr>
          </w:p>
        </w:tc>
        <w:tc>
          <w:tcPr>
            <w:tcW w:w="78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jc w:val="center"/>
              <w:rPr>
                <w:rFonts w:hint="eastAsia" w:ascii="仿宋" w:hAnsi="仿宋" w:eastAsia="仿宋" w:cs="仿宋"/>
                <w:i w:val="0"/>
                <w:iCs w:val="0"/>
                <w:color w:val="000000"/>
                <w:sz w:val="24"/>
                <w:szCs w:val="24"/>
                <w:u w:val="none"/>
              </w:rPr>
            </w:pPr>
          </w:p>
        </w:tc>
        <w:tc>
          <w:tcPr>
            <w:tcW w:w="78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jc w:val="center"/>
              <w:rPr>
                <w:rFonts w:hint="eastAsia" w:ascii="仿宋" w:hAnsi="仿宋" w:eastAsia="仿宋" w:cs="仿宋"/>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84"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10</w:t>
            </w:r>
          </w:p>
        </w:tc>
        <w:tc>
          <w:tcPr>
            <w:tcW w:w="898"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斜口钳</w:t>
            </w:r>
          </w:p>
        </w:tc>
        <w:tc>
          <w:tcPr>
            <w:tcW w:w="2976"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 xml:space="preserve"> </w:t>
            </w:r>
            <w:r>
              <w:rPr>
                <w:rStyle w:val="40"/>
                <w:lang w:val="en-US" w:eastAsia="zh-CN" w:bidi="ar"/>
              </w:rPr>
              <w:t>六寸</w:t>
            </w:r>
          </w:p>
        </w:tc>
        <w:tc>
          <w:tcPr>
            <w:tcW w:w="78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个</w:t>
            </w:r>
          </w:p>
        </w:tc>
        <w:tc>
          <w:tcPr>
            <w:tcW w:w="842"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2</w:t>
            </w:r>
          </w:p>
        </w:tc>
        <w:tc>
          <w:tcPr>
            <w:tcW w:w="78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jc w:val="center"/>
              <w:rPr>
                <w:rFonts w:hint="eastAsia" w:ascii="仿宋" w:hAnsi="仿宋" w:eastAsia="仿宋" w:cs="仿宋"/>
                <w:i w:val="0"/>
                <w:iCs w:val="0"/>
                <w:color w:val="000000"/>
                <w:sz w:val="24"/>
                <w:szCs w:val="24"/>
                <w:u w:val="none"/>
              </w:rPr>
            </w:pPr>
          </w:p>
        </w:tc>
        <w:tc>
          <w:tcPr>
            <w:tcW w:w="78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jc w:val="center"/>
              <w:rPr>
                <w:rFonts w:hint="eastAsia" w:ascii="仿宋" w:hAnsi="仿宋" w:eastAsia="仿宋" w:cs="仿宋"/>
                <w:i w:val="0"/>
                <w:iCs w:val="0"/>
                <w:color w:val="000000"/>
                <w:sz w:val="24"/>
                <w:szCs w:val="24"/>
                <w:u w:val="none"/>
              </w:rPr>
            </w:pPr>
          </w:p>
        </w:tc>
        <w:tc>
          <w:tcPr>
            <w:tcW w:w="78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jc w:val="center"/>
              <w:rPr>
                <w:rFonts w:hint="eastAsia" w:ascii="仿宋" w:hAnsi="仿宋" w:eastAsia="仿宋" w:cs="仿宋"/>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84"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11</w:t>
            </w:r>
          </w:p>
        </w:tc>
        <w:tc>
          <w:tcPr>
            <w:tcW w:w="898"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内六角</w:t>
            </w:r>
          </w:p>
        </w:tc>
        <w:tc>
          <w:tcPr>
            <w:tcW w:w="2976"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jc w:val="center"/>
              <w:rPr>
                <w:rFonts w:hint="eastAsia" w:ascii="仿宋" w:hAnsi="仿宋" w:eastAsia="仿宋" w:cs="仿宋"/>
                <w:i w:val="0"/>
                <w:iCs w:val="0"/>
                <w:color w:val="000000"/>
                <w:sz w:val="24"/>
                <w:szCs w:val="24"/>
                <w:u w:val="none"/>
              </w:rPr>
            </w:pPr>
          </w:p>
        </w:tc>
        <w:tc>
          <w:tcPr>
            <w:tcW w:w="78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套</w:t>
            </w:r>
          </w:p>
        </w:tc>
        <w:tc>
          <w:tcPr>
            <w:tcW w:w="842"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2</w:t>
            </w:r>
          </w:p>
        </w:tc>
        <w:tc>
          <w:tcPr>
            <w:tcW w:w="78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jc w:val="center"/>
              <w:rPr>
                <w:rFonts w:hint="eastAsia" w:ascii="仿宋" w:hAnsi="仿宋" w:eastAsia="仿宋" w:cs="仿宋"/>
                <w:i w:val="0"/>
                <w:iCs w:val="0"/>
                <w:color w:val="000000"/>
                <w:sz w:val="24"/>
                <w:szCs w:val="24"/>
                <w:u w:val="none"/>
              </w:rPr>
            </w:pPr>
          </w:p>
        </w:tc>
        <w:tc>
          <w:tcPr>
            <w:tcW w:w="78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jc w:val="center"/>
              <w:rPr>
                <w:rFonts w:hint="eastAsia" w:ascii="仿宋" w:hAnsi="仿宋" w:eastAsia="仿宋" w:cs="仿宋"/>
                <w:i w:val="0"/>
                <w:iCs w:val="0"/>
                <w:color w:val="000000"/>
                <w:sz w:val="24"/>
                <w:szCs w:val="24"/>
                <w:u w:val="none"/>
              </w:rPr>
            </w:pPr>
          </w:p>
        </w:tc>
        <w:tc>
          <w:tcPr>
            <w:tcW w:w="78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jc w:val="center"/>
              <w:rPr>
                <w:rFonts w:hint="eastAsia" w:ascii="仿宋" w:hAnsi="仿宋" w:eastAsia="仿宋" w:cs="仿宋"/>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84"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12</w:t>
            </w:r>
          </w:p>
        </w:tc>
        <w:tc>
          <w:tcPr>
            <w:tcW w:w="898"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电笔</w:t>
            </w:r>
          </w:p>
        </w:tc>
        <w:tc>
          <w:tcPr>
            <w:tcW w:w="2976"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jc w:val="center"/>
              <w:rPr>
                <w:rFonts w:hint="eastAsia" w:ascii="仿宋" w:hAnsi="仿宋" w:eastAsia="仿宋" w:cs="仿宋"/>
                <w:i w:val="0"/>
                <w:iCs w:val="0"/>
                <w:color w:val="000000"/>
                <w:sz w:val="24"/>
                <w:szCs w:val="24"/>
                <w:u w:val="none"/>
              </w:rPr>
            </w:pPr>
          </w:p>
        </w:tc>
        <w:tc>
          <w:tcPr>
            <w:tcW w:w="78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个</w:t>
            </w:r>
          </w:p>
        </w:tc>
        <w:tc>
          <w:tcPr>
            <w:tcW w:w="842"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10</w:t>
            </w:r>
          </w:p>
        </w:tc>
        <w:tc>
          <w:tcPr>
            <w:tcW w:w="78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jc w:val="center"/>
              <w:rPr>
                <w:rFonts w:hint="eastAsia" w:ascii="仿宋" w:hAnsi="仿宋" w:eastAsia="仿宋" w:cs="仿宋"/>
                <w:i w:val="0"/>
                <w:iCs w:val="0"/>
                <w:color w:val="000000"/>
                <w:sz w:val="24"/>
                <w:szCs w:val="24"/>
                <w:u w:val="none"/>
              </w:rPr>
            </w:pPr>
          </w:p>
        </w:tc>
        <w:tc>
          <w:tcPr>
            <w:tcW w:w="78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jc w:val="center"/>
              <w:rPr>
                <w:rFonts w:hint="eastAsia" w:ascii="仿宋" w:hAnsi="仿宋" w:eastAsia="仿宋" w:cs="仿宋"/>
                <w:i w:val="0"/>
                <w:iCs w:val="0"/>
                <w:color w:val="000000"/>
                <w:sz w:val="24"/>
                <w:szCs w:val="24"/>
                <w:u w:val="none"/>
              </w:rPr>
            </w:pPr>
          </w:p>
        </w:tc>
        <w:tc>
          <w:tcPr>
            <w:tcW w:w="78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jc w:val="center"/>
              <w:rPr>
                <w:rFonts w:hint="eastAsia" w:ascii="仿宋" w:hAnsi="仿宋" w:eastAsia="仿宋" w:cs="仿宋"/>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70" w:hRule="atLeast"/>
        </w:trPr>
        <w:tc>
          <w:tcPr>
            <w:tcW w:w="784"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13</w:t>
            </w:r>
          </w:p>
        </w:tc>
        <w:tc>
          <w:tcPr>
            <w:tcW w:w="898"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智能感应测电笔</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 w:hAnsi="仿宋" w:eastAsia="仿宋" w:cs="仿宋"/>
                <w:i w:val="0"/>
                <w:iCs w:val="0"/>
                <w:color w:val="000000"/>
                <w:sz w:val="24"/>
                <w:szCs w:val="24"/>
                <w:u w:val="none"/>
              </w:rPr>
            </w:pPr>
          </w:p>
        </w:tc>
        <w:tc>
          <w:tcPr>
            <w:tcW w:w="78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个</w:t>
            </w:r>
          </w:p>
        </w:tc>
        <w:tc>
          <w:tcPr>
            <w:tcW w:w="842"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3</w:t>
            </w:r>
          </w:p>
        </w:tc>
        <w:tc>
          <w:tcPr>
            <w:tcW w:w="78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jc w:val="center"/>
              <w:rPr>
                <w:rFonts w:hint="eastAsia" w:ascii="仿宋" w:hAnsi="仿宋" w:eastAsia="仿宋" w:cs="仿宋"/>
                <w:i w:val="0"/>
                <w:iCs w:val="0"/>
                <w:color w:val="000000"/>
                <w:sz w:val="24"/>
                <w:szCs w:val="24"/>
                <w:u w:val="none"/>
              </w:rPr>
            </w:pPr>
          </w:p>
        </w:tc>
        <w:tc>
          <w:tcPr>
            <w:tcW w:w="78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jc w:val="center"/>
              <w:rPr>
                <w:rFonts w:hint="eastAsia" w:ascii="仿宋" w:hAnsi="仿宋" w:eastAsia="仿宋" w:cs="仿宋"/>
                <w:i w:val="0"/>
                <w:iCs w:val="0"/>
                <w:color w:val="000000"/>
                <w:sz w:val="24"/>
                <w:szCs w:val="24"/>
                <w:u w:val="none"/>
              </w:rPr>
            </w:pPr>
          </w:p>
        </w:tc>
        <w:tc>
          <w:tcPr>
            <w:tcW w:w="78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jc w:val="center"/>
              <w:rPr>
                <w:rFonts w:hint="eastAsia" w:ascii="仿宋" w:hAnsi="仿宋" w:eastAsia="仿宋" w:cs="仿宋"/>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5" w:hRule="atLeast"/>
        </w:trPr>
        <w:tc>
          <w:tcPr>
            <w:tcW w:w="784"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14</w:t>
            </w:r>
          </w:p>
        </w:tc>
        <w:tc>
          <w:tcPr>
            <w:tcW w:w="898"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兆欧表</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ZC25-3</w:t>
            </w:r>
          </w:p>
        </w:tc>
        <w:tc>
          <w:tcPr>
            <w:tcW w:w="78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台</w:t>
            </w:r>
          </w:p>
        </w:tc>
        <w:tc>
          <w:tcPr>
            <w:tcW w:w="842"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1</w:t>
            </w:r>
          </w:p>
        </w:tc>
        <w:tc>
          <w:tcPr>
            <w:tcW w:w="78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jc w:val="center"/>
              <w:rPr>
                <w:rFonts w:hint="eastAsia" w:ascii="仿宋" w:hAnsi="仿宋" w:eastAsia="仿宋" w:cs="仿宋"/>
                <w:i w:val="0"/>
                <w:iCs w:val="0"/>
                <w:color w:val="000000"/>
                <w:sz w:val="24"/>
                <w:szCs w:val="24"/>
                <w:u w:val="none"/>
              </w:rPr>
            </w:pPr>
          </w:p>
        </w:tc>
        <w:tc>
          <w:tcPr>
            <w:tcW w:w="78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jc w:val="center"/>
              <w:rPr>
                <w:rFonts w:hint="eastAsia" w:ascii="仿宋" w:hAnsi="仿宋" w:eastAsia="仿宋" w:cs="仿宋"/>
                <w:i w:val="0"/>
                <w:iCs w:val="0"/>
                <w:color w:val="000000"/>
                <w:sz w:val="24"/>
                <w:szCs w:val="24"/>
                <w:u w:val="none"/>
              </w:rPr>
            </w:pPr>
          </w:p>
        </w:tc>
        <w:tc>
          <w:tcPr>
            <w:tcW w:w="78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jc w:val="center"/>
              <w:rPr>
                <w:rFonts w:hint="eastAsia" w:ascii="仿宋" w:hAnsi="仿宋" w:eastAsia="仿宋" w:cs="仿宋"/>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84"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15</w:t>
            </w:r>
          </w:p>
        </w:tc>
        <w:tc>
          <w:tcPr>
            <w:tcW w:w="898"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工具箱</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19寸带 零件盒STST75787</w:t>
            </w:r>
          </w:p>
        </w:tc>
        <w:tc>
          <w:tcPr>
            <w:tcW w:w="78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个</w:t>
            </w:r>
          </w:p>
        </w:tc>
        <w:tc>
          <w:tcPr>
            <w:tcW w:w="842"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2</w:t>
            </w:r>
          </w:p>
        </w:tc>
        <w:tc>
          <w:tcPr>
            <w:tcW w:w="78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jc w:val="center"/>
              <w:rPr>
                <w:rFonts w:hint="eastAsia" w:ascii="仿宋" w:hAnsi="仿宋" w:eastAsia="仿宋" w:cs="仿宋"/>
                <w:i w:val="0"/>
                <w:iCs w:val="0"/>
                <w:color w:val="000000"/>
                <w:sz w:val="24"/>
                <w:szCs w:val="24"/>
                <w:u w:val="none"/>
              </w:rPr>
            </w:pPr>
          </w:p>
        </w:tc>
        <w:tc>
          <w:tcPr>
            <w:tcW w:w="78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jc w:val="center"/>
              <w:rPr>
                <w:rFonts w:hint="eastAsia" w:ascii="仿宋" w:hAnsi="仿宋" w:eastAsia="仿宋" w:cs="仿宋"/>
                <w:i w:val="0"/>
                <w:iCs w:val="0"/>
                <w:color w:val="000000"/>
                <w:sz w:val="24"/>
                <w:szCs w:val="24"/>
                <w:u w:val="none"/>
              </w:rPr>
            </w:pPr>
          </w:p>
        </w:tc>
        <w:tc>
          <w:tcPr>
            <w:tcW w:w="78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jc w:val="center"/>
              <w:rPr>
                <w:rFonts w:hint="eastAsia" w:ascii="仿宋" w:hAnsi="仿宋" w:eastAsia="仿宋" w:cs="仿宋"/>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70" w:hRule="atLeast"/>
        </w:trPr>
        <w:tc>
          <w:tcPr>
            <w:tcW w:w="784"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16</w:t>
            </w:r>
          </w:p>
        </w:tc>
        <w:tc>
          <w:tcPr>
            <w:tcW w:w="898"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开口扳手套装</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 w:hAnsi="仿宋" w:eastAsia="仿宋" w:cs="仿宋"/>
                <w:i w:val="0"/>
                <w:iCs w:val="0"/>
                <w:color w:val="000000"/>
                <w:sz w:val="24"/>
                <w:szCs w:val="24"/>
                <w:u w:val="none"/>
              </w:rPr>
            </w:pPr>
          </w:p>
        </w:tc>
        <w:tc>
          <w:tcPr>
            <w:tcW w:w="78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套</w:t>
            </w:r>
          </w:p>
        </w:tc>
        <w:tc>
          <w:tcPr>
            <w:tcW w:w="842"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1</w:t>
            </w:r>
          </w:p>
        </w:tc>
        <w:tc>
          <w:tcPr>
            <w:tcW w:w="78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jc w:val="center"/>
              <w:rPr>
                <w:rFonts w:hint="eastAsia" w:ascii="仿宋" w:hAnsi="仿宋" w:eastAsia="仿宋" w:cs="仿宋"/>
                <w:i w:val="0"/>
                <w:iCs w:val="0"/>
                <w:color w:val="000000"/>
                <w:sz w:val="24"/>
                <w:szCs w:val="24"/>
                <w:u w:val="none"/>
              </w:rPr>
            </w:pPr>
          </w:p>
        </w:tc>
        <w:tc>
          <w:tcPr>
            <w:tcW w:w="78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jc w:val="center"/>
              <w:rPr>
                <w:rFonts w:hint="eastAsia" w:ascii="仿宋" w:hAnsi="仿宋" w:eastAsia="仿宋" w:cs="仿宋"/>
                <w:i w:val="0"/>
                <w:iCs w:val="0"/>
                <w:color w:val="000000"/>
                <w:sz w:val="24"/>
                <w:szCs w:val="24"/>
                <w:u w:val="none"/>
              </w:rPr>
            </w:pPr>
          </w:p>
        </w:tc>
        <w:tc>
          <w:tcPr>
            <w:tcW w:w="78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jc w:val="center"/>
              <w:rPr>
                <w:rFonts w:hint="eastAsia" w:ascii="仿宋" w:hAnsi="仿宋" w:eastAsia="仿宋" w:cs="仿宋"/>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55" w:hRule="atLeast"/>
        </w:trPr>
        <w:tc>
          <w:tcPr>
            <w:tcW w:w="784"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17</w:t>
            </w:r>
          </w:p>
        </w:tc>
        <w:tc>
          <w:tcPr>
            <w:tcW w:w="898"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水泵钳（水口钳）</w:t>
            </w:r>
          </w:p>
        </w:tc>
        <w:tc>
          <w:tcPr>
            <w:tcW w:w="2976"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DWGR-3173</w:t>
            </w:r>
          </w:p>
        </w:tc>
        <w:tc>
          <w:tcPr>
            <w:tcW w:w="78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把</w:t>
            </w:r>
          </w:p>
        </w:tc>
        <w:tc>
          <w:tcPr>
            <w:tcW w:w="842"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1</w:t>
            </w:r>
          </w:p>
        </w:tc>
        <w:tc>
          <w:tcPr>
            <w:tcW w:w="78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jc w:val="center"/>
              <w:rPr>
                <w:rFonts w:hint="eastAsia" w:ascii="仿宋" w:hAnsi="仿宋" w:eastAsia="仿宋" w:cs="仿宋"/>
                <w:i w:val="0"/>
                <w:iCs w:val="0"/>
                <w:color w:val="000000"/>
                <w:sz w:val="24"/>
                <w:szCs w:val="24"/>
                <w:u w:val="none"/>
              </w:rPr>
            </w:pPr>
          </w:p>
        </w:tc>
        <w:tc>
          <w:tcPr>
            <w:tcW w:w="78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jc w:val="center"/>
              <w:rPr>
                <w:rFonts w:hint="eastAsia" w:ascii="仿宋" w:hAnsi="仿宋" w:eastAsia="仿宋" w:cs="仿宋"/>
                <w:i w:val="0"/>
                <w:iCs w:val="0"/>
                <w:color w:val="000000"/>
                <w:sz w:val="24"/>
                <w:szCs w:val="24"/>
                <w:u w:val="none"/>
              </w:rPr>
            </w:pPr>
          </w:p>
        </w:tc>
        <w:tc>
          <w:tcPr>
            <w:tcW w:w="78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jc w:val="center"/>
              <w:rPr>
                <w:rFonts w:hint="eastAsia" w:ascii="仿宋" w:hAnsi="仿宋" w:eastAsia="仿宋" w:cs="仿宋"/>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80" w:hRule="atLeast"/>
        </w:trPr>
        <w:tc>
          <w:tcPr>
            <w:tcW w:w="784"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18</w:t>
            </w:r>
          </w:p>
        </w:tc>
        <w:tc>
          <w:tcPr>
            <w:tcW w:w="898"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钢制活页，铆钉，铆钉枪，自攻钉，燕尾钉等（维修电气柜的门）</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 w:hAnsi="仿宋" w:eastAsia="仿宋" w:cs="仿宋"/>
                <w:i w:val="0"/>
                <w:iCs w:val="0"/>
                <w:color w:val="000000"/>
                <w:sz w:val="24"/>
                <w:szCs w:val="24"/>
                <w:u w:val="none"/>
              </w:rPr>
            </w:pPr>
          </w:p>
        </w:tc>
        <w:tc>
          <w:tcPr>
            <w:tcW w:w="78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组</w:t>
            </w:r>
          </w:p>
        </w:tc>
        <w:tc>
          <w:tcPr>
            <w:tcW w:w="842"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1</w:t>
            </w:r>
          </w:p>
        </w:tc>
        <w:tc>
          <w:tcPr>
            <w:tcW w:w="78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jc w:val="center"/>
              <w:rPr>
                <w:rFonts w:hint="eastAsia" w:ascii="仿宋" w:hAnsi="仿宋" w:eastAsia="仿宋" w:cs="仿宋"/>
                <w:i w:val="0"/>
                <w:iCs w:val="0"/>
                <w:color w:val="000000"/>
                <w:sz w:val="24"/>
                <w:szCs w:val="24"/>
                <w:u w:val="none"/>
              </w:rPr>
            </w:pPr>
          </w:p>
        </w:tc>
        <w:tc>
          <w:tcPr>
            <w:tcW w:w="78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jc w:val="center"/>
              <w:rPr>
                <w:rFonts w:hint="eastAsia" w:ascii="仿宋" w:hAnsi="仿宋" w:eastAsia="仿宋" w:cs="仿宋"/>
                <w:i w:val="0"/>
                <w:iCs w:val="0"/>
                <w:color w:val="000000"/>
                <w:sz w:val="24"/>
                <w:szCs w:val="24"/>
                <w:u w:val="none"/>
              </w:rPr>
            </w:pPr>
          </w:p>
        </w:tc>
        <w:tc>
          <w:tcPr>
            <w:tcW w:w="78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jc w:val="center"/>
              <w:rPr>
                <w:rFonts w:hint="eastAsia" w:ascii="仿宋" w:hAnsi="仿宋" w:eastAsia="仿宋" w:cs="仿宋"/>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70" w:hRule="atLeast"/>
        </w:trPr>
        <w:tc>
          <w:tcPr>
            <w:tcW w:w="784"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19</w:t>
            </w:r>
          </w:p>
        </w:tc>
        <w:tc>
          <w:tcPr>
            <w:tcW w:w="898" w:type="dxa"/>
            <w:vMerge w:val="restart"/>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浮球</w:t>
            </w:r>
          </w:p>
        </w:tc>
        <w:tc>
          <w:tcPr>
            <w:tcW w:w="2976"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 xml:space="preserve">EM15-2     5米      </w:t>
            </w:r>
          </w:p>
        </w:tc>
        <w:tc>
          <w:tcPr>
            <w:tcW w:w="78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米</w:t>
            </w:r>
          </w:p>
        </w:tc>
        <w:tc>
          <w:tcPr>
            <w:tcW w:w="842"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20</w:t>
            </w:r>
          </w:p>
        </w:tc>
        <w:tc>
          <w:tcPr>
            <w:tcW w:w="78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jc w:val="center"/>
              <w:rPr>
                <w:rFonts w:hint="eastAsia" w:ascii="仿宋" w:hAnsi="仿宋" w:eastAsia="仿宋" w:cs="仿宋"/>
                <w:i w:val="0"/>
                <w:iCs w:val="0"/>
                <w:color w:val="000000"/>
                <w:sz w:val="24"/>
                <w:szCs w:val="24"/>
                <w:u w:val="none"/>
              </w:rPr>
            </w:pPr>
          </w:p>
        </w:tc>
        <w:tc>
          <w:tcPr>
            <w:tcW w:w="78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jc w:val="center"/>
              <w:rPr>
                <w:rFonts w:hint="eastAsia" w:ascii="仿宋" w:hAnsi="仿宋" w:eastAsia="仿宋" w:cs="仿宋"/>
                <w:i w:val="0"/>
                <w:iCs w:val="0"/>
                <w:color w:val="000000"/>
                <w:sz w:val="24"/>
                <w:szCs w:val="24"/>
                <w:u w:val="none"/>
              </w:rPr>
            </w:pPr>
          </w:p>
        </w:tc>
        <w:tc>
          <w:tcPr>
            <w:tcW w:w="78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jc w:val="center"/>
              <w:rPr>
                <w:rFonts w:hint="eastAsia" w:ascii="仿宋" w:hAnsi="仿宋" w:eastAsia="仿宋" w:cs="仿宋"/>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84"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20</w:t>
            </w:r>
          </w:p>
        </w:tc>
        <w:tc>
          <w:tcPr>
            <w:tcW w:w="898" w:type="dxa"/>
            <w:vMerge w:val="continue"/>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jc w:val="center"/>
              <w:rPr>
                <w:rFonts w:hint="eastAsia" w:ascii="仿宋" w:hAnsi="仿宋" w:eastAsia="仿宋" w:cs="仿宋"/>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 xml:space="preserve"> EM15-2      10米</w:t>
            </w:r>
          </w:p>
        </w:tc>
        <w:tc>
          <w:tcPr>
            <w:tcW w:w="78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米</w:t>
            </w:r>
          </w:p>
        </w:tc>
        <w:tc>
          <w:tcPr>
            <w:tcW w:w="842"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20</w:t>
            </w:r>
          </w:p>
        </w:tc>
        <w:tc>
          <w:tcPr>
            <w:tcW w:w="78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jc w:val="center"/>
              <w:rPr>
                <w:rFonts w:hint="eastAsia" w:ascii="仿宋" w:hAnsi="仿宋" w:eastAsia="仿宋" w:cs="仿宋"/>
                <w:i w:val="0"/>
                <w:iCs w:val="0"/>
                <w:color w:val="000000"/>
                <w:sz w:val="24"/>
                <w:szCs w:val="24"/>
                <w:u w:val="none"/>
              </w:rPr>
            </w:pPr>
          </w:p>
        </w:tc>
        <w:tc>
          <w:tcPr>
            <w:tcW w:w="78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jc w:val="center"/>
              <w:rPr>
                <w:rFonts w:hint="eastAsia" w:ascii="仿宋" w:hAnsi="仿宋" w:eastAsia="仿宋" w:cs="仿宋"/>
                <w:i w:val="0"/>
                <w:iCs w:val="0"/>
                <w:color w:val="000000"/>
                <w:sz w:val="24"/>
                <w:szCs w:val="24"/>
                <w:u w:val="none"/>
              </w:rPr>
            </w:pPr>
          </w:p>
        </w:tc>
        <w:tc>
          <w:tcPr>
            <w:tcW w:w="78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jc w:val="center"/>
              <w:rPr>
                <w:rFonts w:hint="eastAsia" w:ascii="仿宋" w:hAnsi="仿宋" w:eastAsia="仿宋" w:cs="仿宋"/>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84"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21</w:t>
            </w:r>
          </w:p>
        </w:tc>
        <w:tc>
          <w:tcPr>
            <w:tcW w:w="898"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扎带</w:t>
            </w:r>
          </w:p>
        </w:tc>
        <w:tc>
          <w:tcPr>
            <w:tcW w:w="2976"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4*250</w:t>
            </w:r>
          </w:p>
        </w:tc>
        <w:tc>
          <w:tcPr>
            <w:tcW w:w="78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组</w:t>
            </w:r>
          </w:p>
        </w:tc>
        <w:tc>
          <w:tcPr>
            <w:tcW w:w="842"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50</w:t>
            </w:r>
          </w:p>
        </w:tc>
        <w:tc>
          <w:tcPr>
            <w:tcW w:w="78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jc w:val="center"/>
              <w:rPr>
                <w:rFonts w:hint="eastAsia" w:ascii="仿宋" w:hAnsi="仿宋" w:eastAsia="仿宋" w:cs="仿宋"/>
                <w:i w:val="0"/>
                <w:iCs w:val="0"/>
                <w:color w:val="000000"/>
                <w:sz w:val="24"/>
                <w:szCs w:val="24"/>
                <w:u w:val="none"/>
              </w:rPr>
            </w:pPr>
          </w:p>
        </w:tc>
        <w:tc>
          <w:tcPr>
            <w:tcW w:w="78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jc w:val="center"/>
              <w:rPr>
                <w:rFonts w:hint="eastAsia" w:ascii="仿宋" w:hAnsi="仿宋" w:eastAsia="仿宋" w:cs="仿宋"/>
                <w:i w:val="0"/>
                <w:iCs w:val="0"/>
                <w:color w:val="000000"/>
                <w:sz w:val="24"/>
                <w:szCs w:val="24"/>
                <w:u w:val="none"/>
              </w:rPr>
            </w:pPr>
          </w:p>
        </w:tc>
        <w:tc>
          <w:tcPr>
            <w:tcW w:w="78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jc w:val="center"/>
              <w:rPr>
                <w:rFonts w:hint="eastAsia" w:ascii="仿宋" w:hAnsi="仿宋" w:eastAsia="仿宋" w:cs="仿宋"/>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84"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22</w:t>
            </w:r>
          </w:p>
        </w:tc>
        <w:tc>
          <w:tcPr>
            <w:tcW w:w="898"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临时用电箱固定条</w:t>
            </w:r>
          </w:p>
        </w:tc>
        <w:tc>
          <w:tcPr>
            <w:tcW w:w="2976"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C45</w:t>
            </w:r>
          </w:p>
        </w:tc>
        <w:tc>
          <w:tcPr>
            <w:tcW w:w="78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根</w:t>
            </w:r>
          </w:p>
        </w:tc>
        <w:tc>
          <w:tcPr>
            <w:tcW w:w="842"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20</w:t>
            </w:r>
          </w:p>
        </w:tc>
        <w:tc>
          <w:tcPr>
            <w:tcW w:w="78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jc w:val="center"/>
              <w:rPr>
                <w:rFonts w:hint="eastAsia" w:ascii="仿宋" w:hAnsi="仿宋" w:eastAsia="仿宋" w:cs="仿宋"/>
                <w:i w:val="0"/>
                <w:iCs w:val="0"/>
                <w:color w:val="000000"/>
                <w:sz w:val="24"/>
                <w:szCs w:val="24"/>
                <w:u w:val="none"/>
              </w:rPr>
            </w:pPr>
          </w:p>
        </w:tc>
        <w:tc>
          <w:tcPr>
            <w:tcW w:w="78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jc w:val="center"/>
              <w:rPr>
                <w:rFonts w:hint="eastAsia" w:ascii="仿宋" w:hAnsi="仿宋" w:eastAsia="仿宋" w:cs="仿宋"/>
                <w:i w:val="0"/>
                <w:iCs w:val="0"/>
                <w:color w:val="000000"/>
                <w:sz w:val="24"/>
                <w:szCs w:val="24"/>
                <w:u w:val="none"/>
              </w:rPr>
            </w:pPr>
          </w:p>
        </w:tc>
        <w:tc>
          <w:tcPr>
            <w:tcW w:w="78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jc w:val="center"/>
              <w:rPr>
                <w:rFonts w:hint="eastAsia" w:ascii="仿宋" w:hAnsi="仿宋" w:eastAsia="仿宋" w:cs="仿宋"/>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84"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23</w:t>
            </w:r>
          </w:p>
        </w:tc>
        <w:tc>
          <w:tcPr>
            <w:tcW w:w="898"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生料带</w:t>
            </w:r>
          </w:p>
        </w:tc>
        <w:tc>
          <w:tcPr>
            <w:tcW w:w="2976"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jc w:val="center"/>
              <w:rPr>
                <w:rFonts w:hint="eastAsia" w:ascii="仿宋" w:hAnsi="仿宋" w:eastAsia="仿宋" w:cs="仿宋"/>
                <w:i w:val="0"/>
                <w:iCs w:val="0"/>
                <w:color w:val="000000"/>
                <w:sz w:val="24"/>
                <w:szCs w:val="24"/>
                <w:u w:val="none"/>
              </w:rPr>
            </w:pPr>
          </w:p>
        </w:tc>
        <w:tc>
          <w:tcPr>
            <w:tcW w:w="78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个</w:t>
            </w:r>
          </w:p>
        </w:tc>
        <w:tc>
          <w:tcPr>
            <w:tcW w:w="842"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100</w:t>
            </w:r>
          </w:p>
        </w:tc>
        <w:tc>
          <w:tcPr>
            <w:tcW w:w="78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jc w:val="center"/>
              <w:rPr>
                <w:rFonts w:hint="eastAsia" w:ascii="仿宋" w:hAnsi="仿宋" w:eastAsia="仿宋" w:cs="仿宋"/>
                <w:i w:val="0"/>
                <w:iCs w:val="0"/>
                <w:color w:val="000000"/>
                <w:sz w:val="24"/>
                <w:szCs w:val="24"/>
                <w:u w:val="none"/>
              </w:rPr>
            </w:pPr>
          </w:p>
        </w:tc>
        <w:tc>
          <w:tcPr>
            <w:tcW w:w="78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jc w:val="center"/>
              <w:rPr>
                <w:rFonts w:hint="eastAsia" w:ascii="仿宋" w:hAnsi="仿宋" w:eastAsia="仿宋" w:cs="仿宋"/>
                <w:i w:val="0"/>
                <w:iCs w:val="0"/>
                <w:color w:val="000000"/>
                <w:sz w:val="24"/>
                <w:szCs w:val="24"/>
                <w:u w:val="none"/>
              </w:rPr>
            </w:pPr>
          </w:p>
        </w:tc>
        <w:tc>
          <w:tcPr>
            <w:tcW w:w="78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jc w:val="center"/>
              <w:rPr>
                <w:rFonts w:hint="eastAsia" w:ascii="仿宋" w:hAnsi="仿宋" w:eastAsia="仿宋" w:cs="仿宋"/>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5" w:hRule="atLeast"/>
        </w:trPr>
        <w:tc>
          <w:tcPr>
            <w:tcW w:w="784"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24</w:t>
            </w:r>
          </w:p>
        </w:tc>
        <w:tc>
          <w:tcPr>
            <w:tcW w:w="898" w:type="dxa"/>
            <w:vMerge w:val="restart"/>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接线端子排</w:t>
            </w:r>
          </w:p>
        </w:tc>
        <w:tc>
          <w:tcPr>
            <w:tcW w:w="2976"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TC1504</w:t>
            </w:r>
          </w:p>
        </w:tc>
        <w:tc>
          <w:tcPr>
            <w:tcW w:w="78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个</w:t>
            </w:r>
          </w:p>
        </w:tc>
        <w:tc>
          <w:tcPr>
            <w:tcW w:w="842"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30</w:t>
            </w:r>
          </w:p>
        </w:tc>
        <w:tc>
          <w:tcPr>
            <w:tcW w:w="78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jc w:val="center"/>
              <w:rPr>
                <w:rFonts w:hint="eastAsia" w:ascii="仿宋" w:hAnsi="仿宋" w:eastAsia="仿宋" w:cs="仿宋"/>
                <w:i w:val="0"/>
                <w:iCs w:val="0"/>
                <w:color w:val="000000"/>
                <w:sz w:val="24"/>
                <w:szCs w:val="24"/>
                <w:u w:val="none"/>
              </w:rPr>
            </w:pPr>
          </w:p>
        </w:tc>
        <w:tc>
          <w:tcPr>
            <w:tcW w:w="78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jc w:val="center"/>
              <w:rPr>
                <w:rFonts w:hint="eastAsia" w:ascii="仿宋" w:hAnsi="仿宋" w:eastAsia="仿宋" w:cs="仿宋"/>
                <w:i w:val="0"/>
                <w:iCs w:val="0"/>
                <w:color w:val="000000"/>
                <w:sz w:val="24"/>
                <w:szCs w:val="24"/>
                <w:u w:val="none"/>
              </w:rPr>
            </w:pPr>
          </w:p>
        </w:tc>
        <w:tc>
          <w:tcPr>
            <w:tcW w:w="78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jc w:val="center"/>
              <w:rPr>
                <w:rFonts w:hint="eastAsia" w:ascii="仿宋" w:hAnsi="仿宋" w:eastAsia="仿宋" w:cs="仿宋"/>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84"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25</w:t>
            </w:r>
          </w:p>
        </w:tc>
        <w:tc>
          <w:tcPr>
            <w:tcW w:w="898" w:type="dxa"/>
            <w:vMerge w:val="continue"/>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jc w:val="center"/>
              <w:rPr>
                <w:rFonts w:hint="eastAsia" w:ascii="仿宋" w:hAnsi="仿宋" w:eastAsia="仿宋" w:cs="仿宋"/>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TC604</w:t>
            </w:r>
          </w:p>
        </w:tc>
        <w:tc>
          <w:tcPr>
            <w:tcW w:w="78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个</w:t>
            </w:r>
          </w:p>
        </w:tc>
        <w:tc>
          <w:tcPr>
            <w:tcW w:w="842"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30</w:t>
            </w:r>
          </w:p>
        </w:tc>
        <w:tc>
          <w:tcPr>
            <w:tcW w:w="78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jc w:val="center"/>
              <w:rPr>
                <w:rFonts w:hint="eastAsia" w:ascii="仿宋" w:hAnsi="仿宋" w:eastAsia="仿宋" w:cs="仿宋"/>
                <w:i w:val="0"/>
                <w:iCs w:val="0"/>
                <w:color w:val="000000"/>
                <w:sz w:val="24"/>
                <w:szCs w:val="24"/>
                <w:u w:val="none"/>
              </w:rPr>
            </w:pPr>
          </w:p>
        </w:tc>
        <w:tc>
          <w:tcPr>
            <w:tcW w:w="78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jc w:val="center"/>
              <w:rPr>
                <w:rFonts w:hint="eastAsia" w:ascii="仿宋" w:hAnsi="仿宋" w:eastAsia="仿宋" w:cs="仿宋"/>
                <w:i w:val="0"/>
                <w:iCs w:val="0"/>
                <w:color w:val="000000"/>
                <w:sz w:val="24"/>
                <w:szCs w:val="24"/>
                <w:u w:val="none"/>
              </w:rPr>
            </w:pPr>
          </w:p>
        </w:tc>
        <w:tc>
          <w:tcPr>
            <w:tcW w:w="78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jc w:val="center"/>
              <w:rPr>
                <w:rFonts w:hint="eastAsia" w:ascii="仿宋" w:hAnsi="仿宋" w:eastAsia="仿宋" w:cs="仿宋"/>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70" w:hRule="atLeast"/>
        </w:trPr>
        <w:tc>
          <w:tcPr>
            <w:tcW w:w="784"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26</w:t>
            </w:r>
          </w:p>
        </w:tc>
        <w:tc>
          <w:tcPr>
            <w:tcW w:w="898" w:type="dxa"/>
            <w:vMerge w:val="restart"/>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交流接触器</w:t>
            </w:r>
          </w:p>
        </w:tc>
        <w:tc>
          <w:tcPr>
            <w:tcW w:w="2976"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LC1D09/220v</w:t>
            </w:r>
          </w:p>
        </w:tc>
        <w:tc>
          <w:tcPr>
            <w:tcW w:w="78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只</w:t>
            </w:r>
          </w:p>
        </w:tc>
        <w:tc>
          <w:tcPr>
            <w:tcW w:w="842"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20</w:t>
            </w:r>
          </w:p>
        </w:tc>
        <w:tc>
          <w:tcPr>
            <w:tcW w:w="78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jc w:val="center"/>
              <w:rPr>
                <w:rFonts w:hint="eastAsia" w:ascii="仿宋" w:hAnsi="仿宋" w:eastAsia="仿宋" w:cs="仿宋"/>
                <w:i w:val="0"/>
                <w:iCs w:val="0"/>
                <w:color w:val="000000"/>
                <w:sz w:val="24"/>
                <w:szCs w:val="24"/>
                <w:u w:val="none"/>
              </w:rPr>
            </w:pPr>
          </w:p>
        </w:tc>
        <w:tc>
          <w:tcPr>
            <w:tcW w:w="78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jc w:val="center"/>
              <w:rPr>
                <w:rFonts w:hint="eastAsia" w:ascii="仿宋" w:hAnsi="仿宋" w:eastAsia="仿宋" w:cs="仿宋"/>
                <w:i w:val="0"/>
                <w:iCs w:val="0"/>
                <w:color w:val="000000"/>
                <w:sz w:val="24"/>
                <w:szCs w:val="24"/>
                <w:u w:val="none"/>
              </w:rPr>
            </w:pPr>
          </w:p>
        </w:tc>
        <w:tc>
          <w:tcPr>
            <w:tcW w:w="78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jc w:val="center"/>
              <w:rPr>
                <w:rFonts w:hint="eastAsia" w:ascii="仿宋" w:hAnsi="仿宋" w:eastAsia="仿宋" w:cs="仿宋"/>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70" w:hRule="atLeast"/>
        </w:trPr>
        <w:tc>
          <w:tcPr>
            <w:tcW w:w="784"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27</w:t>
            </w:r>
          </w:p>
        </w:tc>
        <w:tc>
          <w:tcPr>
            <w:tcW w:w="898" w:type="dxa"/>
            <w:vMerge w:val="continue"/>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jc w:val="center"/>
              <w:rPr>
                <w:rFonts w:hint="eastAsia" w:ascii="仿宋" w:hAnsi="仿宋" w:eastAsia="仿宋" w:cs="仿宋"/>
                <w:i w:val="0"/>
                <w:iCs w:val="0"/>
                <w:color w:val="000000"/>
                <w:sz w:val="24"/>
                <w:szCs w:val="24"/>
                <w:u w:val="none"/>
              </w:rPr>
            </w:pPr>
          </w:p>
        </w:tc>
        <w:tc>
          <w:tcPr>
            <w:tcW w:w="2976"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LC1D25/220V</w:t>
            </w:r>
          </w:p>
        </w:tc>
        <w:tc>
          <w:tcPr>
            <w:tcW w:w="78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只</w:t>
            </w:r>
          </w:p>
        </w:tc>
        <w:tc>
          <w:tcPr>
            <w:tcW w:w="842"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20</w:t>
            </w:r>
          </w:p>
        </w:tc>
        <w:tc>
          <w:tcPr>
            <w:tcW w:w="78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jc w:val="center"/>
              <w:rPr>
                <w:rFonts w:hint="eastAsia" w:ascii="仿宋" w:hAnsi="仿宋" w:eastAsia="仿宋" w:cs="仿宋"/>
                <w:i w:val="0"/>
                <w:iCs w:val="0"/>
                <w:color w:val="000000"/>
                <w:sz w:val="24"/>
                <w:szCs w:val="24"/>
                <w:u w:val="none"/>
              </w:rPr>
            </w:pPr>
          </w:p>
        </w:tc>
        <w:tc>
          <w:tcPr>
            <w:tcW w:w="78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jc w:val="center"/>
              <w:rPr>
                <w:rFonts w:hint="eastAsia" w:ascii="仿宋" w:hAnsi="仿宋" w:eastAsia="仿宋" w:cs="仿宋"/>
                <w:i w:val="0"/>
                <w:iCs w:val="0"/>
                <w:color w:val="000000"/>
                <w:sz w:val="24"/>
                <w:szCs w:val="24"/>
                <w:u w:val="none"/>
              </w:rPr>
            </w:pPr>
          </w:p>
        </w:tc>
        <w:tc>
          <w:tcPr>
            <w:tcW w:w="78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jc w:val="center"/>
              <w:rPr>
                <w:rFonts w:hint="eastAsia" w:ascii="仿宋" w:hAnsi="仿宋" w:eastAsia="仿宋" w:cs="仿宋"/>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84"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28</w:t>
            </w:r>
          </w:p>
        </w:tc>
        <w:tc>
          <w:tcPr>
            <w:tcW w:w="898" w:type="dxa"/>
            <w:vMerge w:val="continue"/>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jc w:val="center"/>
              <w:rPr>
                <w:rFonts w:hint="eastAsia" w:ascii="仿宋" w:hAnsi="仿宋" w:eastAsia="仿宋" w:cs="仿宋"/>
                <w:i w:val="0"/>
                <w:iCs w:val="0"/>
                <w:color w:val="000000"/>
                <w:sz w:val="24"/>
                <w:szCs w:val="24"/>
                <w:u w:val="none"/>
              </w:rPr>
            </w:pPr>
          </w:p>
        </w:tc>
        <w:tc>
          <w:tcPr>
            <w:tcW w:w="2976"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LC1D50/220V</w:t>
            </w:r>
          </w:p>
        </w:tc>
        <w:tc>
          <w:tcPr>
            <w:tcW w:w="78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只</w:t>
            </w:r>
          </w:p>
        </w:tc>
        <w:tc>
          <w:tcPr>
            <w:tcW w:w="842"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20</w:t>
            </w:r>
          </w:p>
        </w:tc>
        <w:tc>
          <w:tcPr>
            <w:tcW w:w="78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jc w:val="center"/>
              <w:rPr>
                <w:rFonts w:hint="eastAsia" w:ascii="仿宋" w:hAnsi="仿宋" w:eastAsia="仿宋" w:cs="仿宋"/>
                <w:i w:val="0"/>
                <w:iCs w:val="0"/>
                <w:color w:val="000000"/>
                <w:sz w:val="24"/>
                <w:szCs w:val="24"/>
                <w:u w:val="none"/>
              </w:rPr>
            </w:pPr>
          </w:p>
        </w:tc>
        <w:tc>
          <w:tcPr>
            <w:tcW w:w="78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jc w:val="center"/>
              <w:rPr>
                <w:rFonts w:hint="eastAsia" w:ascii="仿宋" w:hAnsi="仿宋" w:eastAsia="仿宋" w:cs="仿宋"/>
                <w:i w:val="0"/>
                <w:iCs w:val="0"/>
                <w:color w:val="000000"/>
                <w:sz w:val="24"/>
                <w:szCs w:val="24"/>
                <w:u w:val="none"/>
              </w:rPr>
            </w:pPr>
          </w:p>
        </w:tc>
        <w:tc>
          <w:tcPr>
            <w:tcW w:w="78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jc w:val="center"/>
              <w:rPr>
                <w:rFonts w:hint="eastAsia" w:ascii="仿宋" w:hAnsi="仿宋" w:eastAsia="仿宋" w:cs="仿宋"/>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70" w:hRule="atLeast"/>
        </w:trPr>
        <w:tc>
          <w:tcPr>
            <w:tcW w:w="784"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29</w:t>
            </w:r>
          </w:p>
        </w:tc>
        <w:tc>
          <w:tcPr>
            <w:tcW w:w="898"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jc w:val="center"/>
              <w:rPr>
                <w:rFonts w:hint="eastAsia" w:ascii="仿宋" w:hAnsi="仿宋" w:eastAsia="仿宋" w:cs="仿宋"/>
                <w:i w:val="0"/>
                <w:iCs w:val="0"/>
                <w:color w:val="000000"/>
                <w:sz w:val="24"/>
                <w:szCs w:val="24"/>
                <w:u w:val="none"/>
              </w:rPr>
            </w:pPr>
          </w:p>
        </w:tc>
        <w:tc>
          <w:tcPr>
            <w:tcW w:w="2976"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LC1D150/220V</w:t>
            </w:r>
          </w:p>
        </w:tc>
        <w:tc>
          <w:tcPr>
            <w:tcW w:w="78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只</w:t>
            </w:r>
          </w:p>
        </w:tc>
        <w:tc>
          <w:tcPr>
            <w:tcW w:w="842"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20</w:t>
            </w:r>
          </w:p>
        </w:tc>
        <w:tc>
          <w:tcPr>
            <w:tcW w:w="78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jc w:val="center"/>
              <w:rPr>
                <w:rFonts w:hint="eastAsia" w:ascii="仿宋" w:hAnsi="仿宋" w:eastAsia="仿宋" w:cs="仿宋"/>
                <w:i w:val="0"/>
                <w:iCs w:val="0"/>
                <w:color w:val="000000"/>
                <w:sz w:val="24"/>
                <w:szCs w:val="24"/>
                <w:u w:val="none"/>
              </w:rPr>
            </w:pPr>
          </w:p>
        </w:tc>
        <w:tc>
          <w:tcPr>
            <w:tcW w:w="78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jc w:val="center"/>
              <w:rPr>
                <w:rFonts w:hint="eastAsia" w:ascii="仿宋" w:hAnsi="仿宋" w:eastAsia="仿宋" w:cs="仿宋"/>
                <w:i w:val="0"/>
                <w:iCs w:val="0"/>
                <w:color w:val="000000"/>
                <w:sz w:val="24"/>
                <w:szCs w:val="24"/>
                <w:u w:val="none"/>
              </w:rPr>
            </w:pPr>
          </w:p>
        </w:tc>
        <w:tc>
          <w:tcPr>
            <w:tcW w:w="78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jc w:val="center"/>
              <w:rPr>
                <w:rFonts w:hint="eastAsia" w:ascii="仿宋" w:hAnsi="仿宋" w:eastAsia="仿宋" w:cs="仿宋"/>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84"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30</w:t>
            </w:r>
          </w:p>
        </w:tc>
        <w:tc>
          <w:tcPr>
            <w:tcW w:w="898" w:type="dxa"/>
            <w:vMerge w:val="restart"/>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断路器</w:t>
            </w:r>
          </w:p>
        </w:tc>
        <w:tc>
          <w:tcPr>
            <w:tcW w:w="2976"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2P C16A</w:t>
            </w:r>
          </w:p>
        </w:tc>
        <w:tc>
          <w:tcPr>
            <w:tcW w:w="78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只</w:t>
            </w:r>
          </w:p>
        </w:tc>
        <w:tc>
          <w:tcPr>
            <w:tcW w:w="842"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10</w:t>
            </w:r>
          </w:p>
        </w:tc>
        <w:tc>
          <w:tcPr>
            <w:tcW w:w="78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jc w:val="center"/>
              <w:rPr>
                <w:rFonts w:hint="eastAsia" w:ascii="仿宋" w:hAnsi="仿宋" w:eastAsia="仿宋" w:cs="仿宋"/>
                <w:i w:val="0"/>
                <w:iCs w:val="0"/>
                <w:color w:val="000000"/>
                <w:sz w:val="24"/>
                <w:szCs w:val="24"/>
                <w:u w:val="none"/>
              </w:rPr>
            </w:pPr>
          </w:p>
        </w:tc>
        <w:tc>
          <w:tcPr>
            <w:tcW w:w="78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jc w:val="center"/>
              <w:rPr>
                <w:rFonts w:hint="eastAsia" w:ascii="仿宋" w:hAnsi="仿宋" w:eastAsia="仿宋" w:cs="仿宋"/>
                <w:i w:val="0"/>
                <w:iCs w:val="0"/>
                <w:color w:val="000000"/>
                <w:sz w:val="24"/>
                <w:szCs w:val="24"/>
                <w:u w:val="none"/>
              </w:rPr>
            </w:pPr>
          </w:p>
        </w:tc>
        <w:tc>
          <w:tcPr>
            <w:tcW w:w="78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jc w:val="center"/>
              <w:rPr>
                <w:rFonts w:hint="eastAsia" w:ascii="仿宋" w:hAnsi="仿宋" w:eastAsia="仿宋" w:cs="仿宋"/>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84"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31</w:t>
            </w:r>
          </w:p>
        </w:tc>
        <w:tc>
          <w:tcPr>
            <w:tcW w:w="898" w:type="dxa"/>
            <w:vMerge w:val="continue"/>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jc w:val="center"/>
              <w:rPr>
                <w:rFonts w:hint="eastAsia" w:ascii="仿宋" w:hAnsi="仿宋" w:eastAsia="仿宋" w:cs="仿宋"/>
                <w:i w:val="0"/>
                <w:iCs w:val="0"/>
                <w:color w:val="000000"/>
                <w:sz w:val="24"/>
                <w:szCs w:val="24"/>
                <w:u w:val="none"/>
              </w:rPr>
            </w:pPr>
          </w:p>
        </w:tc>
        <w:tc>
          <w:tcPr>
            <w:tcW w:w="2976"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2P C32A</w:t>
            </w:r>
          </w:p>
        </w:tc>
        <w:tc>
          <w:tcPr>
            <w:tcW w:w="78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只</w:t>
            </w:r>
          </w:p>
        </w:tc>
        <w:tc>
          <w:tcPr>
            <w:tcW w:w="842"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10</w:t>
            </w:r>
          </w:p>
        </w:tc>
        <w:tc>
          <w:tcPr>
            <w:tcW w:w="78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jc w:val="center"/>
              <w:rPr>
                <w:rFonts w:hint="eastAsia" w:ascii="仿宋" w:hAnsi="仿宋" w:eastAsia="仿宋" w:cs="仿宋"/>
                <w:i w:val="0"/>
                <w:iCs w:val="0"/>
                <w:color w:val="000000"/>
                <w:sz w:val="24"/>
                <w:szCs w:val="24"/>
                <w:u w:val="none"/>
              </w:rPr>
            </w:pPr>
          </w:p>
        </w:tc>
        <w:tc>
          <w:tcPr>
            <w:tcW w:w="78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jc w:val="center"/>
              <w:rPr>
                <w:rFonts w:hint="eastAsia" w:ascii="仿宋" w:hAnsi="仿宋" w:eastAsia="仿宋" w:cs="仿宋"/>
                <w:i w:val="0"/>
                <w:iCs w:val="0"/>
                <w:color w:val="000000"/>
                <w:sz w:val="24"/>
                <w:szCs w:val="24"/>
                <w:u w:val="none"/>
              </w:rPr>
            </w:pPr>
          </w:p>
        </w:tc>
        <w:tc>
          <w:tcPr>
            <w:tcW w:w="78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jc w:val="center"/>
              <w:rPr>
                <w:rFonts w:hint="eastAsia" w:ascii="仿宋" w:hAnsi="仿宋" w:eastAsia="仿宋" w:cs="仿宋"/>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84"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32</w:t>
            </w:r>
          </w:p>
        </w:tc>
        <w:tc>
          <w:tcPr>
            <w:tcW w:w="898" w:type="dxa"/>
            <w:vMerge w:val="continue"/>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jc w:val="center"/>
              <w:rPr>
                <w:rFonts w:hint="eastAsia" w:ascii="仿宋" w:hAnsi="仿宋" w:eastAsia="仿宋" w:cs="仿宋"/>
                <w:i w:val="0"/>
                <w:iCs w:val="0"/>
                <w:color w:val="000000"/>
                <w:sz w:val="24"/>
                <w:szCs w:val="24"/>
                <w:u w:val="none"/>
              </w:rPr>
            </w:pPr>
          </w:p>
        </w:tc>
        <w:tc>
          <w:tcPr>
            <w:tcW w:w="2976"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3P C16A</w:t>
            </w:r>
          </w:p>
        </w:tc>
        <w:tc>
          <w:tcPr>
            <w:tcW w:w="78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只</w:t>
            </w:r>
          </w:p>
        </w:tc>
        <w:tc>
          <w:tcPr>
            <w:tcW w:w="842"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10</w:t>
            </w:r>
          </w:p>
        </w:tc>
        <w:tc>
          <w:tcPr>
            <w:tcW w:w="78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jc w:val="center"/>
              <w:rPr>
                <w:rFonts w:hint="eastAsia" w:ascii="仿宋" w:hAnsi="仿宋" w:eastAsia="仿宋" w:cs="仿宋"/>
                <w:i w:val="0"/>
                <w:iCs w:val="0"/>
                <w:color w:val="000000"/>
                <w:sz w:val="24"/>
                <w:szCs w:val="24"/>
                <w:u w:val="none"/>
              </w:rPr>
            </w:pPr>
          </w:p>
        </w:tc>
        <w:tc>
          <w:tcPr>
            <w:tcW w:w="78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jc w:val="center"/>
              <w:rPr>
                <w:rFonts w:hint="eastAsia" w:ascii="仿宋" w:hAnsi="仿宋" w:eastAsia="仿宋" w:cs="仿宋"/>
                <w:i w:val="0"/>
                <w:iCs w:val="0"/>
                <w:color w:val="000000"/>
                <w:sz w:val="24"/>
                <w:szCs w:val="24"/>
                <w:u w:val="none"/>
              </w:rPr>
            </w:pPr>
          </w:p>
        </w:tc>
        <w:tc>
          <w:tcPr>
            <w:tcW w:w="78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jc w:val="center"/>
              <w:rPr>
                <w:rFonts w:hint="eastAsia" w:ascii="仿宋" w:hAnsi="仿宋" w:eastAsia="仿宋" w:cs="仿宋"/>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84"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33</w:t>
            </w:r>
          </w:p>
        </w:tc>
        <w:tc>
          <w:tcPr>
            <w:tcW w:w="898" w:type="dxa"/>
            <w:vMerge w:val="continue"/>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jc w:val="center"/>
              <w:rPr>
                <w:rFonts w:hint="eastAsia" w:ascii="仿宋" w:hAnsi="仿宋" w:eastAsia="仿宋" w:cs="仿宋"/>
                <w:i w:val="0"/>
                <w:iCs w:val="0"/>
                <w:color w:val="000000"/>
                <w:sz w:val="24"/>
                <w:szCs w:val="24"/>
                <w:u w:val="none"/>
              </w:rPr>
            </w:pPr>
          </w:p>
        </w:tc>
        <w:tc>
          <w:tcPr>
            <w:tcW w:w="2976"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 xml:space="preserve">3P </w:t>
            </w:r>
            <w:r>
              <w:rPr>
                <w:rStyle w:val="40"/>
                <w:lang w:val="en-US" w:eastAsia="zh-CN" w:bidi="ar"/>
              </w:rPr>
              <w:t xml:space="preserve"> C25A</w:t>
            </w:r>
          </w:p>
        </w:tc>
        <w:tc>
          <w:tcPr>
            <w:tcW w:w="78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只</w:t>
            </w:r>
          </w:p>
        </w:tc>
        <w:tc>
          <w:tcPr>
            <w:tcW w:w="842"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10</w:t>
            </w:r>
          </w:p>
        </w:tc>
        <w:tc>
          <w:tcPr>
            <w:tcW w:w="78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jc w:val="center"/>
              <w:rPr>
                <w:rFonts w:hint="eastAsia" w:ascii="仿宋" w:hAnsi="仿宋" w:eastAsia="仿宋" w:cs="仿宋"/>
                <w:i w:val="0"/>
                <w:iCs w:val="0"/>
                <w:color w:val="000000"/>
                <w:sz w:val="24"/>
                <w:szCs w:val="24"/>
                <w:u w:val="none"/>
              </w:rPr>
            </w:pPr>
          </w:p>
        </w:tc>
        <w:tc>
          <w:tcPr>
            <w:tcW w:w="78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jc w:val="center"/>
              <w:rPr>
                <w:rFonts w:hint="eastAsia" w:ascii="仿宋" w:hAnsi="仿宋" w:eastAsia="仿宋" w:cs="仿宋"/>
                <w:i w:val="0"/>
                <w:iCs w:val="0"/>
                <w:color w:val="000000"/>
                <w:sz w:val="24"/>
                <w:szCs w:val="24"/>
                <w:u w:val="none"/>
              </w:rPr>
            </w:pPr>
          </w:p>
        </w:tc>
        <w:tc>
          <w:tcPr>
            <w:tcW w:w="78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jc w:val="center"/>
              <w:rPr>
                <w:rFonts w:hint="eastAsia" w:ascii="仿宋" w:hAnsi="仿宋" w:eastAsia="仿宋" w:cs="仿宋"/>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84"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34</w:t>
            </w:r>
          </w:p>
        </w:tc>
        <w:tc>
          <w:tcPr>
            <w:tcW w:w="898" w:type="dxa"/>
            <w:vMerge w:val="continue"/>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jc w:val="center"/>
              <w:rPr>
                <w:rFonts w:hint="eastAsia" w:ascii="仿宋" w:hAnsi="仿宋" w:eastAsia="仿宋" w:cs="仿宋"/>
                <w:i w:val="0"/>
                <w:iCs w:val="0"/>
                <w:color w:val="000000"/>
                <w:sz w:val="24"/>
                <w:szCs w:val="24"/>
                <w:u w:val="none"/>
              </w:rPr>
            </w:pPr>
          </w:p>
        </w:tc>
        <w:tc>
          <w:tcPr>
            <w:tcW w:w="2976"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3P C32A</w:t>
            </w:r>
          </w:p>
        </w:tc>
        <w:tc>
          <w:tcPr>
            <w:tcW w:w="78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只</w:t>
            </w:r>
          </w:p>
        </w:tc>
        <w:tc>
          <w:tcPr>
            <w:tcW w:w="842"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10</w:t>
            </w:r>
          </w:p>
        </w:tc>
        <w:tc>
          <w:tcPr>
            <w:tcW w:w="78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jc w:val="center"/>
              <w:rPr>
                <w:rFonts w:hint="eastAsia" w:ascii="仿宋" w:hAnsi="仿宋" w:eastAsia="仿宋" w:cs="仿宋"/>
                <w:i w:val="0"/>
                <w:iCs w:val="0"/>
                <w:color w:val="000000"/>
                <w:sz w:val="24"/>
                <w:szCs w:val="24"/>
                <w:u w:val="none"/>
              </w:rPr>
            </w:pPr>
          </w:p>
        </w:tc>
        <w:tc>
          <w:tcPr>
            <w:tcW w:w="78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jc w:val="center"/>
              <w:rPr>
                <w:rFonts w:hint="eastAsia" w:ascii="仿宋" w:hAnsi="仿宋" w:eastAsia="仿宋" w:cs="仿宋"/>
                <w:i w:val="0"/>
                <w:iCs w:val="0"/>
                <w:color w:val="000000"/>
                <w:sz w:val="24"/>
                <w:szCs w:val="24"/>
                <w:u w:val="none"/>
              </w:rPr>
            </w:pPr>
          </w:p>
        </w:tc>
        <w:tc>
          <w:tcPr>
            <w:tcW w:w="78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jc w:val="center"/>
              <w:rPr>
                <w:rFonts w:hint="eastAsia" w:ascii="仿宋" w:hAnsi="仿宋" w:eastAsia="仿宋" w:cs="仿宋"/>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5" w:hRule="atLeast"/>
        </w:trPr>
        <w:tc>
          <w:tcPr>
            <w:tcW w:w="784"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35</w:t>
            </w:r>
          </w:p>
        </w:tc>
        <w:tc>
          <w:tcPr>
            <w:tcW w:w="898" w:type="dxa"/>
            <w:vMerge w:val="continue"/>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jc w:val="center"/>
              <w:rPr>
                <w:rFonts w:hint="eastAsia" w:ascii="仿宋" w:hAnsi="仿宋" w:eastAsia="仿宋" w:cs="仿宋"/>
                <w:i w:val="0"/>
                <w:iCs w:val="0"/>
                <w:color w:val="000000"/>
                <w:sz w:val="24"/>
                <w:szCs w:val="24"/>
                <w:u w:val="none"/>
              </w:rPr>
            </w:pPr>
          </w:p>
        </w:tc>
        <w:tc>
          <w:tcPr>
            <w:tcW w:w="2976"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3P C63A</w:t>
            </w:r>
          </w:p>
        </w:tc>
        <w:tc>
          <w:tcPr>
            <w:tcW w:w="78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只</w:t>
            </w:r>
          </w:p>
        </w:tc>
        <w:tc>
          <w:tcPr>
            <w:tcW w:w="842"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10</w:t>
            </w:r>
          </w:p>
        </w:tc>
        <w:tc>
          <w:tcPr>
            <w:tcW w:w="78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jc w:val="center"/>
              <w:rPr>
                <w:rFonts w:hint="eastAsia" w:ascii="仿宋" w:hAnsi="仿宋" w:eastAsia="仿宋" w:cs="仿宋"/>
                <w:i w:val="0"/>
                <w:iCs w:val="0"/>
                <w:color w:val="000000"/>
                <w:sz w:val="24"/>
                <w:szCs w:val="24"/>
                <w:u w:val="none"/>
              </w:rPr>
            </w:pPr>
          </w:p>
        </w:tc>
        <w:tc>
          <w:tcPr>
            <w:tcW w:w="78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jc w:val="center"/>
              <w:rPr>
                <w:rFonts w:hint="eastAsia" w:ascii="仿宋" w:hAnsi="仿宋" w:eastAsia="仿宋" w:cs="仿宋"/>
                <w:i w:val="0"/>
                <w:iCs w:val="0"/>
                <w:color w:val="000000"/>
                <w:sz w:val="24"/>
                <w:szCs w:val="24"/>
                <w:u w:val="none"/>
              </w:rPr>
            </w:pPr>
          </w:p>
        </w:tc>
        <w:tc>
          <w:tcPr>
            <w:tcW w:w="78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jc w:val="center"/>
              <w:rPr>
                <w:rFonts w:hint="eastAsia" w:ascii="仿宋" w:hAnsi="仿宋" w:eastAsia="仿宋" w:cs="仿宋"/>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70" w:hRule="atLeast"/>
        </w:trPr>
        <w:tc>
          <w:tcPr>
            <w:tcW w:w="784"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36</w:t>
            </w:r>
          </w:p>
        </w:tc>
        <w:tc>
          <w:tcPr>
            <w:tcW w:w="898"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PLC中央处理器</w:t>
            </w:r>
          </w:p>
        </w:tc>
        <w:tc>
          <w:tcPr>
            <w:tcW w:w="2976"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1513-1 PN</w:t>
            </w:r>
          </w:p>
        </w:tc>
        <w:tc>
          <w:tcPr>
            <w:tcW w:w="78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个</w:t>
            </w:r>
          </w:p>
        </w:tc>
        <w:tc>
          <w:tcPr>
            <w:tcW w:w="842"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3</w:t>
            </w:r>
          </w:p>
        </w:tc>
        <w:tc>
          <w:tcPr>
            <w:tcW w:w="78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jc w:val="center"/>
              <w:rPr>
                <w:rFonts w:hint="eastAsia" w:ascii="仿宋" w:hAnsi="仿宋" w:eastAsia="仿宋" w:cs="仿宋"/>
                <w:i w:val="0"/>
                <w:iCs w:val="0"/>
                <w:color w:val="000000"/>
                <w:sz w:val="24"/>
                <w:szCs w:val="24"/>
                <w:u w:val="none"/>
              </w:rPr>
            </w:pPr>
          </w:p>
        </w:tc>
        <w:tc>
          <w:tcPr>
            <w:tcW w:w="78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jc w:val="center"/>
              <w:rPr>
                <w:rFonts w:hint="eastAsia" w:ascii="仿宋" w:hAnsi="仿宋" w:eastAsia="仿宋" w:cs="仿宋"/>
                <w:i w:val="0"/>
                <w:iCs w:val="0"/>
                <w:color w:val="000000"/>
                <w:sz w:val="24"/>
                <w:szCs w:val="24"/>
                <w:u w:val="none"/>
              </w:rPr>
            </w:pPr>
          </w:p>
        </w:tc>
        <w:tc>
          <w:tcPr>
            <w:tcW w:w="78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jc w:val="center"/>
              <w:rPr>
                <w:rFonts w:hint="eastAsia" w:ascii="仿宋" w:hAnsi="仿宋" w:eastAsia="仿宋" w:cs="仿宋"/>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84"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37</w:t>
            </w:r>
          </w:p>
        </w:tc>
        <w:tc>
          <w:tcPr>
            <w:tcW w:w="898" w:type="dxa"/>
            <w:vMerge w:val="restart"/>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热继电器</w:t>
            </w:r>
          </w:p>
        </w:tc>
        <w:tc>
          <w:tcPr>
            <w:tcW w:w="2976"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LRN10N</w:t>
            </w:r>
          </w:p>
        </w:tc>
        <w:tc>
          <w:tcPr>
            <w:tcW w:w="78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个</w:t>
            </w:r>
          </w:p>
        </w:tc>
        <w:tc>
          <w:tcPr>
            <w:tcW w:w="842"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5</w:t>
            </w:r>
          </w:p>
        </w:tc>
        <w:tc>
          <w:tcPr>
            <w:tcW w:w="78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jc w:val="center"/>
              <w:rPr>
                <w:rFonts w:hint="eastAsia" w:ascii="仿宋" w:hAnsi="仿宋" w:eastAsia="仿宋" w:cs="仿宋"/>
                <w:i w:val="0"/>
                <w:iCs w:val="0"/>
                <w:color w:val="000000"/>
                <w:sz w:val="24"/>
                <w:szCs w:val="24"/>
                <w:u w:val="none"/>
              </w:rPr>
            </w:pPr>
          </w:p>
        </w:tc>
        <w:tc>
          <w:tcPr>
            <w:tcW w:w="78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jc w:val="center"/>
              <w:rPr>
                <w:rFonts w:hint="eastAsia" w:ascii="仿宋" w:hAnsi="仿宋" w:eastAsia="仿宋" w:cs="仿宋"/>
                <w:i w:val="0"/>
                <w:iCs w:val="0"/>
                <w:color w:val="000000"/>
                <w:sz w:val="24"/>
                <w:szCs w:val="24"/>
                <w:u w:val="none"/>
              </w:rPr>
            </w:pPr>
          </w:p>
        </w:tc>
        <w:tc>
          <w:tcPr>
            <w:tcW w:w="78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jc w:val="center"/>
              <w:rPr>
                <w:rFonts w:hint="eastAsia" w:ascii="仿宋" w:hAnsi="仿宋" w:eastAsia="仿宋" w:cs="仿宋"/>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84"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38</w:t>
            </w:r>
          </w:p>
        </w:tc>
        <w:tc>
          <w:tcPr>
            <w:tcW w:w="898" w:type="dxa"/>
            <w:vMerge w:val="continue"/>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jc w:val="center"/>
              <w:rPr>
                <w:rFonts w:hint="eastAsia" w:ascii="仿宋" w:hAnsi="仿宋" w:eastAsia="仿宋" w:cs="仿宋"/>
                <w:i w:val="0"/>
                <w:iCs w:val="0"/>
                <w:color w:val="000000"/>
                <w:sz w:val="24"/>
                <w:szCs w:val="24"/>
                <w:u w:val="none"/>
              </w:rPr>
            </w:pPr>
          </w:p>
        </w:tc>
        <w:tc>
          <w:tcPr>
            <w:tcW w:w="2976"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LRN12N</w:t>
            </w:r>
          </w:p>
        </w:tc>
        <w:tc>
          <w:tcPr>
            <w:tcW w:w="78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个</w:t>
            </w:r>
          </w:p>
        </w:tc>
        <w:tc>
          <w:tcPr>
            <w:tcW w:w="842"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5</w:t>
            </w:r>
          </w:p>
        </w:tc>
        <w:tc>
          <w:tcPr>
            <w:tcW w:w="78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jc w:val="center"/>
              <w:rPr>
                <w:rFonts w:hint="eastAsia" w:ascii="仿宋" w:hAnsi="仿宋" w:eastAsia="仿宋" w:cs="仿宋"/>
                <w:i w:val="0"/>
                <w:iCs w:val="0"/>
                <w:color w:val="000000"/>
                <w:sz w:val="24"/>
                <w:szCs w:val="24"/>
                <w:u w:val="none"/>
              </w:rPr>
            </w:pPr>
          </w:p>
        </w:tc>
        <w:tc>
          <w:tcPr>
            <w:tcW w:w="78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jc w:val="center"/>
              <w:rPr>
                <w:rFonts w:hint="eastAsia" w:ascii="仿宋" w:hAnsi="仿宋" w:eastAsia="仿宋" w:cs="仿宋"/>
                <w:i w:val="0"/>
                <w:iCs w:val="0"/>
                <w:color w:val="000000"/>
                <w:sz w:val="24"/>
                <w:szCs w:val="24"/>
                <w:u w:val="none"/>
              </w:rPr>
            </w:pPr>
          </w:p>
        </w:tc>
        <w:tc>
          <w:tcPr>
            <w:tcW w:w="78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jc w:val="center"/>
              <w:rPr>
                <w:rFonts w:hint="eastAsia" w:ascii="仿宋" w:hAnsi="仿宋" w:eastAsia="仿宋" w:cs="仿宋"/>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84"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39</w:t>
            </w:r>
          </w:p>
        </w:tc>
        <w:tc>
          <w:tcPr>
            <w:tcW w:w="898" w:type="dxa"/>
            <w:vMerge w:val="continue"/>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jc w:val="center"/>
              <w:rPr>
                <w:rFonts w:hint="eastAsia" w:ascii="仿宋" w:hAnsi="仿宋" w:eastAsia="仿宋" w:cs="仿宋"/>
                <w:i w:val="0"/>
                <w:iCs w:val="0"/>
                <w:color w:val="000000"/>
                <w:sz w:val="24"/>
                <w:szCs w:val="24"/>
                <w:u w:val="none"/>
              </w:rPr>
            </w:pPr>
          </w:p>
        </w:tc>
        <w:tc>
          <w:tcPr>
            <w:tcW w:w="2976"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LRN14N</w:t>
            </w:r>
          </w:p>
        </w:tc>
        <w:tc>
          <w:tcPr>
            <w:tcW w:w="78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个</w:t>
            </w:r>
          </w:p>
        </w:tc>
        <w:tc>
          <w:tcPr>
            <w:tcW w:w="842"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5</w:t>
            </w:r>
          </w:p>
        </w:tc>
        <w:tc>
          <w:tcPr>
            <w:tcW w:w="78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jc w:val="center"/>
              <w:rPr>
                <w:rFonts w:hint="eastAsia" w:ascii="仿宋" w:hAnsi="仿宋" w:eastAsia="仿宋" w:cs="仿宋"/>
                <w:i w:val="0"/>
                <w:iCs w:val="0"/>
                <w:color w:val="000000"/>
                <w:sz w:val="24"/>
                <w:szCs w:val="24"/>
                <w:u w:val="none"/>
              </w:rPr>
            </w:pPr>
          </w:p>
        </w:tc>
        <w:tc>
          <w:tcPr>
            <w:tcW w:w="78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jc w:val="center"/>
              <w:rPr>
                <w:rFonts w:hint="eastAsia" w:ascii="仿宋" w:hAnsi="仿宋" w:eastAsia="仿宋" w:cs="仿宋"/>
                <w:i w:val="0"/>
                <w:iCs w:val="0"/>
                <w:color w:val="000000"/>
                <w:sz w:val="24"/>
                <w:szCs w:val="24"/>
                <w:u w:val="none"/>
              </w:rPr>
            </w:pPr>
          </w:p>
        </w:tc>
        <w:tc>
          <w:tcPr>
            <w:tcW w:w="78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jc w:val="center"/>
              <w:rPr>
                <w:rFonts w:hint="eastAsia" w:ascii="仿宋" w:hAnsi="仿宋" w:eastAsia="仿宋" w:cs="仿宋"/>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84"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40</w:t>
            </w:r>
          </w:p>
        </w:tc>
        <w:tc>
          <w:tcPr>
            <w:tcW w:w="898" w:type="dxa"/>
            <w:vMerge w:val="continue"/>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jc w:val="center"/>
              <w:rPr>
                <w:rFonts w:hint="eastAsia" w:ascii="仿宋" w:hAnsi="仿宋" w:eastAsia="仿宋" w:cs="仿宋"/>
                <w:i w:val="0"/>
                <w:iCs w:val="0"/>
                <w:color w:val="000000"/>
                <w:sz w:val="24"/>
                <w:szCs w:val="24"/>
                <w:u w:val="none"/>
              </w:rPr>
            </w:pPr>
          </w:p>
        </w:tc>
        <w:tc>
          <w:tcPr>
            <w:tcW w:w="2976"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LRN16N</w:t>
            </w:r>
          </w:p>
        </w:tc>
        <w:tc>
          <w:tcPr>
            <w:tcW w:w="78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个</w:t>
            </w:r>
          </w:p>
        </w:tc>
        <w:tc>
          <w:tcPr>
            <w:tcW w:w="842"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5</w:t>
            </w:r>
          </w:p>
        </w:tc>
        <w:tc>
          <w:tcPr>
            <w:tcW w:w="78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jc w:val="center"/>
              <w:rPr>
                <w:rFonts w:hint="eastAsia" w:ascii="仿宋" w:hAnsi="仿宋" w:eastAsia="仿宋" w:cs="仿宋"/>
                <w:i w:val="0"/>
                <w:iCs w:val="0"/>
                <w:color w:val="000000"/>
                <w:sz w:val="24"/>
                <w:szCs w:val="24"/>
                <w:u w:val="none"/>
              </w:rPr>
            </w:pPr>
          </w:p>
        </w:tc>
        <w:tc>
          <w:tcPr>
            <w:tcW w:w="78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jc w:val="center"/>
              <w:rPr>
                <w:rFonts w:hint="eastAsia" w:ascii="仿宋" w:hAnsi="仿宋" w:eastAsia="仿宋" w:cs="仿宋"/>
                <w:i w:val="0"/>
                <w:iCs w:val="0"/>
                <w:color w:val="000000"/>
                <w:sz w:val="24"/>
                <w:szCs w:val="24"/>
                <w:u w:val="none"/>
              </w:rPr>
            </w:pPr>
          </w:p>
        </w:tc>
        <w:tc>
          <w:tcPr>
            <w:tcW w:w="78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jc w:val="center"/>
              <w:rPr>
                <w:rFonts w:hint="eastAsia" w:ascii="仿宋" w:hAnsi="仿宋" w:eastAsia="仿宋" w:cs="仿宋"/>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84"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41</w:t>
            </w:r>
          </w:p>
        </w:tc>
        <w:tc>
          <w:tcPr>
            <w:tcW w:w="898" w:type="dxa"/>
            <w:vMerge w:val="continue"/>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jc w:val="center"/>
              <w:rPr>
                <w:rFonts w:hint="eastAsia" w:ascii="仿宋" w:hAnsi="仿宋" w:eastAsia="仿宋" w:cs="仿宋"/>
                <w:i w:val="0"/>
                <w:iCs w:val="0"/>
                <w:color w:val="000000"/>
                <w:sz w:val="24"/>
                <w:szCs w:val="24"/>
                <w:u w:val="none"/>
              </w:rPr>
            </w:pPr>
          </w:p>
        </w:tc>
        <w:tc>
          <w:tcPr>
            <w:tcW w:w="2976"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LRN21N</w:t>
            </w:r>
          </w:p>
        </w:tc>
        <w:tc>
          <w:tcPr>
            <w:tcW w:w="78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个</w:t>
            </w:r>
          </w:p>
        </w:tc>
        <w:tc>
          <w:tcPr>
            <w:tcW w:w="842"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5</w:t>
            </w:r>
          </w:p>
        </w:tc>
        <w:tc>
          <w:tcPr>
            <w:tcW w:w="78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jc w:val="center"/>
              <w:rPr>
                <w:rFonts w:hint="eastAsia" w:ascii="仿宋" w:hAnsi="仿宋" w:eastAsia="仿宋" w:cs="仿宋"/>
                <w:i w:val="0"/>
                <w:iCs w:val="0"/>
                <w:color w:val="000000"/>
                <w:sz w:val="24"/>
                <w:szCs w:val="24"/>
                <w:u w:val="none"/>
              </w:rPr>
            </w:pPr>
          </w:p>
        </w:tc>
        <w:tc>
          <w:tcPr>
            <w:tcW w:w="78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jc w:val="center"/>
              <w:rPr>
                <w:rFonts w:hint="eastAsia" w:ascii="仿宋" w:hAnsi="仿宋" w:eastAsia="仿宋" w:cs="仿宋"/>
                <w:i w:val="0"/>
                <w:iCs w:val="0"/>
                <w:color w:val="000000"/>
                <w:sz w:val="24"/>
                <w:szCs w:val="24"/>
                <w:u w:val="none"/>
              </w:rPr>
            </w:pPr>
          </w:p>
        </w:tc>
        <w:tc>
          <w:tcPr>
            <w:tcW w:w="78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jc w:val="center"/>
              <w:rPr>
                <w:rFonts w:hint="eastAsia" w:ascii="仿宋" w:hAnsi="仿宋" w:eastAsia="仿宋" w:cs="仿宋"/>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84"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42</w:t>
            </w:r>
          </w:p>
        </w:tc>
        <w:tc>
          <w:tcPr>
            <w:tcW w:w="898" w:type="dxa"/>
            <w:vMerge w:val="continue"/>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jc w:val="center"/>
              <w:rPr>
                <w:rFonts w:hint="eastAsia" w:ascii="仿宋" w:hAnsi="仿宋" w:eastAsia="仿宋" w:cs="仿宋"/>
                <w:i w:val="0"/>
                <w:iCs w:val="0"/>
                <w:color w:val="000000"/>
                <w:sz w:val="24"/>
                <w:szCs w:val="24"/>
                <w:u w:val="none"/>
              </w:rPr>
            </w:pPr>
          </w:p>
        </w:tc>
        <w:tc>
          <w:tcPr>
            <w:tcW w:w="2976"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LRN22N</w:t>
            </w:r>
          </w:p>
        </w:tc>
        <w:tc>
          <w:tcPr>
            <w:tcW w:w="78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个</w:t>
            </w:r>
          </w:p>
        </w:tc>
        <w:tc>
          <w:tcPr>
            <w:tcW w:w="842"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5</w:t>
            </w:r>
          </w:p>
        </w:tc>
        <w:tc>
          <w:tcPr>
            <w:tcW w:w="78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jc w:val="center"/>
              <w:rPr>
                <w:rFonts w:hint="eastAsia" w:ascii="仿宋" w:hAnsi="仿宋" w:eastAsia="仿宋" w:cs="仿宋"/>
                <w:i w:val="0"/>
                <w:iCs w:val="0"/>
                <w:color w:val="000000"/>
                <w:sz w:val="24"/>
                <w:szCs w:val="24"/>
                <w:u w:val="none"/>
              </w:rPr>
            </w:pPr>
          </w:p>
        </w:tc>
        <w:tc>
          <w:tcPr>
            <w:tcW w:w="78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jc w:val="center"/>
              <w:rPr>
                <w:rFonts w:hint="eastAsia" w:ascii="仿宋" w:hAnsi="仿宋" w:eastAsia="仿宋" w:cs="仿宋"/>
                <w:i w:val="0"/>
                <w:iCs w:val="0"/>
                <w:color w:val="000000"/>
                <w:sz w:val="24"/>
                <w:szCs w:val="24"/>
                <w:u w:val="none"/>
              </w:rPr>
            </w:pPr>
          </w:p>
        </w:tc>
        <w:tc>
          <w:tcPr>
            <w:tcW w:w="78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jc w:val="center"/>
              <w:rPr>
                <w:rFonts w:hint="eastAsia" w:ascii="仿宋" w:hAnsi="仿宋" w:eastAsia="仿宋" w:cs="仿宋"/>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84"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43</w:t>
            </w:r>
          </w:p>
        </w:tc>
        <w:tc>
          <w:tcPr>
            <w:tcW w:w="898" w:type="dxa"/>
            <w:vMerge w:val="continue"/>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jc w:val="center"/>
              <w:rPr>
                <w:rFonts w:hint="eastAsia" w:ascii="仿宋" w:hAnsi="仿宋" w:eastAsia="仿宋" w:cs="仿宋"/>
                <w:i w:val="0"/>
                <w:iCs w:val="0"/>
                <w:color w:val="000000"/>
                <w:sz w:val="24"/>
                <w:szCs w:val="24"/>
                <w:u w:val="none"/>
              </w:rPr>
            </w:pPr>
          </w:p>
        </w:tc>
        <w:tc>
          <w:tcPr>
            <w:tcW w:w="2976"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LRN359N</w:t>
            </w:r>
          </w:p>
        </w:tc>
        <w:tc>
          <w:tcPr>
            <w:tcW w:w="78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个</w:t>
            </w:r>
          </w:p>
        </w:tc>
        <w:tc>
          <w:tcPr>
            <w:tcW w:w="842"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5</w:t>
            </w:r>
          </w:p>
        </w:tc>
        <w:tc>
          <w:tcPr>
            <w:tcW w:w="78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jc w:val="center"/>
              <w:rPr>
                <w:rFonts w:hint="eastAsia" w:ascii="仿宋" w:hAnsi="仿宋" w:eastAsia="仿宋" w:cs="仿宋"/>
                <w:i w:val="0"/>
                <w:iCs w:val="0"/>
                <w:color w:val="000000"/>
                <w:sz w:val="24"/>
                <w:szCs w:val="24"/>
                <w:u w:val="none"/>
              </w:rPr>
            </w:pPr>
          </w:p>
        </w:tc>
        <w:tc>
          <w:tcPr>
            <w:tcW w:w="78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jc w:val="center"/>
              <w:rPr>
                <w:rFonts w:hint="eastAsia" w:ascii="仿宋" w:hAnsi="仿宋" w:eastAsia="仿宋" w:cs="仿宋"/>
                <w:i w:val="0"/>
                <w:iCs w:val="0"/>
                <w:color w:val="000000"/>
                <w:sz w:val="24"/>
                <w:szCs w:val="24"/>
                <w:u w:val="none"/>
              </w:rPr>
            </w:pPr>
          </w:p>
        </w:tc>
        <w:tc>
          <w:tcPr>
            <w:tcW w:w="78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jc w:val="center"/>
              <w:rPr>
                <w:rFonts w:hint="eastAsia" w:ascii="仿宋" w:hAnsi="仿宋" w:eastAsia="仿宋" w:cs="仿宋"/>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84"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44</w:t>
            </w:r>
          </w:p>
        </w:tc>
        <w:tc>
          <w:tcPr>
            <w:tcW w:w="898"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开关电源24V</w:t>
            </w:r>
          </w:p>
        </w:tc>
        <w:tc>
          <w:tcPr>
            <w:tcW w:w="2976"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EDR-120-24</w:t>
            </w:r>
          </w:p>
        </w:tc>
        <w:tc>
          <w:tcPr>
            <w:tcW w:w="78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个</w:t>
            </w:r>
          </w:p>
        </w:tc>
        <w:tc>
          <w:tcPr>
            <w:tcW w:w="842"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5</w:t>
            </w:r>
          </w:p>
        </w:tc>
        <w:tc>
          <w:tcPr>
            <w:tcW w:w="78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jc w:val="center"/>
              <w:rPr>
                <w:rFonts w:hint="eastAsia" w:ascii="仿宋" w:hAnsi="仿宋" w:eastAsia="仿宋" w:cs="仿宋"/>
                <w:i w:val="0"/>
                <w:iCs w:val="0"/>
                <w:color w:val="000000"/>
                <w:sz w:val="24"/>
                <w:szCs w:val="24"/>
                <w:u w:val="none"/>
              </w:rPr>
            </w:pPr>
          </w:p>
        </w:tc>
        <w:tc>
          <w:tcPr>
            <w:tcW w:w="78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jc w:val="center"/>
              <w:rPr>
                <w:rFonts w:hint="eastAsia" w:ascii="仿宋" w:hAnsi="仿宋" w:eastAsia="仿宋" w:cs="仿宋"/>
                <w:i w:val="0"/>
                <w:iCs w:val="0"/>
                <w:color w:val="000000"/>
                <w:sz w:val="24"/>
                <w:szCs w:val="24"/>
                <w:u w:val="none"/>
              </w:rPr>
            </w:pPr>
          </w:p>
        </w:tc>
        <w:tc>
          <w:tcPr>
            <w:tcW w:w="78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jc w:val="center"/>
              <w:rPr>
                <w:rFonts w:hint="eastAsia" w:ascii="仿宋" w:hAnsi="仿宋" w:eastAsia="仿宋" w:cs="仿宋"/>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84"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45</w:t>
            </w:r>
          </w:p>
        </w:tc>
        <w:tc>
          <w:tcPr>
            <w:tcW w:w="898"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变频器</w:t>
            </w:r>
          </w:p>
        </w:tc>
        <w:tc>
          <w:tcPr>
            <w:tcW w:w="2976"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ACS510</w:t>
            </w:r>
          </w:p>
        </w:tc>
        <w:tc>
          <w:tcPr>
            <w:tcW w:w="78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个</w:t>
            </w:r>
          </w:p>
        </w:tc>
        <w:tc>
          <w:tcPr>
            <w:tcW w:w="842"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5</w:t>
            </w:r>
          </w:p>
        </w:tc>
        <w:tc>
          <w:tcPr>
            <w:tcW w:w="78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jc w:val="center"/>
              <w:rPr>
                <w:rFonts w:hint="eastAsia" w:ascii="仿宋" w:hAnsi="仿宋" w:eastAsia="仿宋" w:cs="仿宋"/>
                <w:i w:val="0"/>
                <w:iCs w:val="0"/>
                <w:color w:val="000000"/>
                <w:sz w:val="24"/>
                <w:szCs w:val="24"/>
                <w:u w:val="none"/>
              </w:rPr>
            </w:pPr>
          </w:p>
        </w:tc>
        <w:tc>
          <w:tcPr>
            <w:tcW w:w="78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jc w:val="center"/>
              <w:rPr>
                <w:rFonts w:hint="eastAsia" w:ascii="仿宋" w:hAnsi="仿宋" w:eastAsia="仿宋" w:cs="仿宋"/>
                <w:i w:val="0"/>
                <w:iCs w:val="0"/>
                <w:color w:val="000000"/>
                <w:sz w:val="24"/>
                <w:szCs w:val="24"/>
                <w:u w:val="none"/>
              </w:rPr>
            </w:pPr>
          </w:p>
        </w:tc>
        <w:tc>
          <w:tcPr>
            <w:tcW w:w="78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jc w:val="center"/>
              <w:rPr>
                <w:rFonts w:hint="eastAsia" w:ascii="仿宋" w:hAnsi="仿宋" w:eastAsia="仿宋" w:cs="仿宋"/>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70" w:hRule="atLeast"/>
        </w:trPr>
        <w:tc>
          <w:tcPr>
            <w:tcW w:w="784"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46</w:t>
            </w:r>
          </w:p>
        </w:tc>
        <w:tc>
          <w:tcPr>
            <w:tcW w:w="898" w:type="dxa"/>
            <w:vMerge w:val="restart"/>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软启</w:t>
            </w:r>
          </w:p>
        </w:tc>
        <w:tc>
          <w:tcPr>
            <w:tcW w:w="2976"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ATS48D62Q</w:t>
            </w:r>
          </w:p>
        </w:tc>
        <w:tc>
          <w:tcPr>
            <w:tcW w:w="78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个</w:t>
            </w:r>
          </w:p>
        </w:tc>
        <w:tc>
          <w:tcPr>
            <w:tcW w:w="842"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2</w:t>
            </w:r>
          </w:p>
        </w:tc>
        <w:tc>
          <w:tcPr>
            <w:tcW w:w="78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jc w:val="center"/>
              <w:rPr>
                <w:rFonts w:hint="eastAsia" w:ascii="仿宋" w:hAnsi="仿宋" w:eastAsia="仿宋" w:cs="仿宋"/>
                <w:i w:val="0"/>
                <w:iCs w:val="0"/>
                <w:color w:val="000000"/>
                <w:sz w:val="24"/>
                <w:szCs w:val="24"/>
                <w:u w:val="none"/>
              </w:rPr>
            </w:pPr>
          </w:p>
        </w:tc>
        <w:tc>
          <w:tcPr>
            <w:tcW w:w="78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jc w:val="center"/>
              <w:rPr>
                <w:rFonts w:hint="eastAsia" w:ascii="仿宋" w:hAnsi="仿宋" w:eastAsia="仿宋" w:cs="仿宋"/>
                <w:i w:val="0"/>
                <w:iCs w:val="0"/>
                <w:color w:val="000000"/>
                <w:sz w:val="24"/>
                <w:szCs w:val="24"/>
                <w:u w:val="none"/>
              </w:rPr>
            </w:pPr>
          </w:p>
        </w:tc>
        <w:tc>
          <w:tcPr>
            <w:tcW w:w="78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jc w:val="center"/>
              <w:rPr>
                <w:rFonts w:hint="eastAsia" w:ascii="仿宋" w:hAnsi="仿宋" w:eastAsia="仿宋" w:cs="仿宋"/>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70" w:hRule="atLeast"/>
        </w:trPr>
        <w:tc>
          <w:tcPr>
            <w:tcW w:w="784"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47</w:t>
            </w:r>
          </w:p>
        </w:tc>
        <w:tc>
          <w:tcPr>
            <w:tcW w:w="898" w:type="dxa"/>
            <w:vMerge w:val="continue"/>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jc w:val="center"/>
              <w:rPr>
                <w:rFonts w:hint="eastAsia" w:ascii="仿宋" w:hAnsi="仿宋" w:eastAsia="仿宋" w:cs="仿宋"/>
                <w:i w:val="0"/>
                <w:iCs w:val="0"/>
                <w:color w:val="000000"/>
                <w:sz w:val="24"/>
                <w:szCs w:val="24"/>
                <w:u w:val="none"/>
              </w:rPr>
            </w:pPr>
          </w:p>
        </w:tc>
        <w:tc>
          <w:tcPr>
            <w:tcW w:w="2976"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ATS48D38X</w:t>
            </w:r>
          </w:p>
        </w:tc>
        <w:tc>
          <w:tcPr>
            <w:tcW w:w="78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个</w:t>
            </w:r>
          </w:p>
        </w:tc>
        <w:tc>
          <w:tcPr>
            <w:tcW w:w="842"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2</w:t>
            </w:r>
          </w:p>
        </w:tc>
        <w:tc>
          <w:tcPr>
            <w:tcW w:w="78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jc w:val="center"/>
              <w:rPr>
                <w:rFonts w:hint="eastAsia" w:ascii="仿宋" w:hAnsi="仿宋" w:eastAsia="仿宋" w:cs="仿宋"/>
                <w:i w:val="0"/>
                <w:iCs w:val="0"/>
                <w:color w:val="000000"/>
                <w:sz w:val="24"/>
                <w:szCs w:val="24"/>
                <w:u w:val="none"/>
              </w:rPr>
            </w:pPr>
          </w:p>
        </w:tc>
        <w:tc>
          <w:tcPr>
            <w:tcW w:w="78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jc w:val="center"/>
              <w:rPr>
                <w:rFonts w:hint="eastAsia" w:ascii="仿宋" w:hAnsi="仿宋" w:eastAsia="仿宋" w:cs="仿宋"/>
                <w:i w:val="0"/>
                <w:iCs w:val="0"/>
                <w:color w:val="000000"/>
                <w:sz w:val="24"/>
                <w:szCs w:val="24"/>
                <w:u w:val="none"/>
              </w:rPr>
            </w:pPr>
          </w:p>
        </w:tc>
        <w:tc>
          <w:tcPr>
            <w:tcW w:w="78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jc w:val="center"/>
              <w:rPr>
                <w:rFonts w:hint="eastAsia" w:ascii="仿宋" w:hAnsi="仿宋" w:eastAsia="仿宋" w:cs="仿宋"/>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70" w:hRule="atLeast"/>
        </w:trPr>
        <w:tc>
          <w:tcPr>
            <w:tcW w:w="784"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48</w:t>
            </w:r>
          </w:p>
        </w:tc>
        <w:tc>
          <w:tcPr>
            <w:tcW w:w="898" w:type="dxa"/>
            <w:vMerge w:val="continue"/>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jc w:val="center"/>
              <w:rPr>
                <w:rFonts w:hint="eastAsia" w:ascii="仿宋" w:hAnsi="仿宋" w:eastAsia="仿宋" w:cs="仿宋"/>
                <w:i w:val="0"/>
                <w:iCs w:val="0"/>
                <w:color w:val="000000"/>
                <w:sz w:val="24"/>
                <w:szCs w:val="24"/>
                <w:u w:val="none"/>
              </w:rPr>
            </w:pPr>
          </w:p>
        </w:tc>
        <w:tc>
          <w:tcPr>
            <w:tcW w:w="2976"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ATS48D38Q</w:t>
            </w:r>
          </w:p>
        </w:tc>
        <w:tc>
          <w:tcPr>
            <w:tcW w:w="78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个</w:t>
            </w:r>
          </w:p>
        </w:tc>
        <w:tc>
          <w:tcPr>
            <w:tcW w:w="842"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2</w:t>
            </w:r>
          </w:p>
        </w:tc>
        <w:tc>
          <w:tcPr>
            <w:tcW w:w="78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jc w:val="center"/>
              <w:rPr>
                <w:rFonts w:hint="eastAsia" w:ascii="仿宋" w:hAnsi="仿宋" w:eastAsia="仿宋" w:cs="仿宋"/>
                <w:i w:val="0"/>
                <w:iCs w:val="0"/>
                <w:color w:val="000000"/>
                <w:sz w:val="24"/>
                <w:szCs w:val="24"/>
                <w:u w:val="none"/>
              </w:rPr>
            </w:pPr>
          </w:p>
        </w:tc>
        <w:tc>
          <w:tcPr>
            <w:tcW w:w="78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jc w:val="center"/>
              <w:rPr>
                <w:rFonts w:hint="eastAsia" w:ascii="仿宋" w:hAnsi="仿宋" w:eastAsia="仿宋" w:cs="仿宋"/>
                <w:i w:val="0"/>
                <w:iCs w:val="0"/>
                <w:color w:val="000000"/>
                <w:sz w:val="24"/>
                <w:szCs w:val="24"/>
                <w:u w:val="none"/>
              </w:rPr>
            </w:pPr>
          </w:p>
        </w:tc>
        <w:tc>
          <w:tcPr>
            <w:tcW w:w="78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jc w:val="center"/>
              <w:rPr>
                <w:rFonts w:hint="eastAsia" w:ascii="仿宋" w:hAnsi="仿宋" w:eastAsia="仿宋" w:cs="仿宋"/>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84"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49</w:t>
            </w:r>
          </w:p>
        </w:tc>
        <w:tc>
          <w:tcPr>
            <w:tcW w:w="898" w:type="dxa"/>
            <w:vMerge w:val="continue"/>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jc w:val="center"/>
              <w:rPr>
                <w:rFonts w:hint="eastAsia" w:ascii="仿宋" w:hAnsi="仿宋" w:eastAsia="仿宋" w:cs="仿宋"/>
                <w:i w:val="0"/>
                <w:iCs w:val="0"/>
                <w:color w:val="000000"/>
                <w:sz w:val="24"/>
                <w:szCs w:val="24"/>
                <w:u w:val="none"/>
              </w:rPr>
            </w:pPr>
          </w:p>
        </w:tc>
        <w:tc>
          <w:tcPr>
            <w:tcW w:w="2976"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ALTISTART 48</w:t>
            </w:r>
          </w:p>
        </w:tc>
        <w:tc>
          <w:tcPr>
            <w:tcW w:w="78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个</w:t>
            </w:r>
          </w:p>
        </w:tc>
        <w:tc>
          <w:tcPr>
            <w:tcW w:w="842"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2</w:t>
            </w:r>
          </w:p>
        </w:tc>
        <w:tc>
          <w:tcPr>
            <w:tcW w:w="78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jc w:val="center"/>
              <w:rPr>
                <w:rFonts w:hint="eastAsia" w:ascii="仿宋" w:hAnsi="仿宋" w:eastAsia="仿宋" w:cs="仿宋"/>
                <w:i w:val="0"/>
                <w:iCs w:val="0"/>
                <w:color w:val="000000"/>
                <w:sz w:val="24"/>
                <w:szCs w:val="24"/>
                <w:u w:val="none"/>
              </w:rPr>
            </w:pPr>
          </w:p>
        </w:tc>
        <w:tc>
          <w:tcPr>
            <w:tcW w:w="78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jc w:val="center"/>
              <w:rPr>
                <w:rFonts w:hint="eastAsia" w:ascii="仿宋" w:hAnsi="仿宋" w:eastAsia="仿宋" w:cs="仿宋"/>
                <w:i w:val="0"/>
                <w:iCs w:val="0"/>
                <w:color w:val="000000"/>
                <w:sz w:val="24"/>
                <w:szCs w:val="24"/>
                <w:u w:val="none"/>
              </w:rPr>
            </w:pPr>
          </w:p>
        </w:tc>
        <w:tc>
          <w:tcPr>
            <w:tcW w:w="78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jc w:val="center"/>
              <w:rPr>
                <w:rFonts w:hint="eastAsia" w:ascii="仿宋" w:hAnsi="仿宋" w:eastAsia="仿宋" w:cs="仿宋"/>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84"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50</w:t>
            </w:r>
          </w:p>
        </w:tc>
        <w:tc>
          <w:tcPr>
            <w:tcW w:w="898"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时控开关</w:t>
            </w:r>
          </w:p>
        </w:tc>
        <w:tc>
          <w:tcPr>
            <w:tcW w:w="2976"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jc w:val="center"/>
              <w:rPr>
                <w:rFonts w:hint="eastAsia" w:ascii="仿宋" w:hAnsi="仿宋" w:eastAsia="仿宋" w:cs="仿宋"/>
                <w:i w:val="0"/>
                <w:iCs w:val="0"/>
                <w:color w:val="000000"/>
                <w:sz w:val="24"/>
                <w:szCs w:val="24"/>
                <w:u w:val="none"/>
              </w:rPr>
            </w:pPr>
          </w:p>
        </w:tc>
        <w:tc>
          <w:tcPr>
            <w:tcW w:w="78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个</w:t>
            </w:r>
          </w:p>
        </w:tc>
        <w:tc>
          <w:tcPr>
            <w:tcW w:w="842"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10</w:t>
            </w:r>
          </w:p>
        </w:tc>
        <w:tc>
          <w:tcPr>
            <w:tcW w:w="78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jc w:val="center"/>
              <w:rPr>
                <w:rFonts w:hint="eastAsia" w:ascii="仿宋" w:hAnsi="仿宋" w:eastAsia="仿宋" w:cs="仿宋"/>
                <w:i w:val="0"/>
                <w:iCs w:val="0"/>
                <w:color w:val="000000"/>
                <w:sz w:val="24"/>
                <w:szCs w:val="24"/>
                <w:u w:val="none"/>
              </w:rPr>
            </w:pPr>
          </w:p>
        </w:tc>
        <w:tc>
          <w:tcPr>
            <w:tcW w:w="78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jc w:val="center"/>
              <w:rPr>
                <w:rFonts w:hint="eastAsia" w:ascii="仿宋" w:hAnsi="仿宋" w:eastAsia="仿宋" w:cs="仿宋"/>
                <w:i w:val="0"/>
                <w:iCs w:val="0"/>
                <w:color w:val="000000"/>
                <w:sz w:val="24"/>
                <w:szCs w:val="24"/>
                <w:u w:val="none"/>
              </w:rPr>
            </w:pPr>
          </w:p>
        </w:tc>
        <w:tc>
          <w:tcPr>
            <w:tcW w:w="78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jc w:val="center"/>
              <w:rPr>
                <w:rFonts w:hint="eastAsia" w:ascii="仿宋" w:hAnsi="仿宋" w:eastAsia="仿宋" w:cs="仿宋"/>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425" w:hRule="atLeast"/>
        </w:trPr>
        <w:tc>
          <w:tcPr>
            <w:tcW w:w="784"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51</w:t>
            </w:r>
          </w:p>
        </w:tc>
        <w:tc>
          <w:tcPr>
            <w:tcW w:w="898" w:type="dxa"/>
            <w:vMerge w:val="restart"/>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单芯多股铜线</w:t>
            </w:r>
          </w:p>
        </w:tc>
        <w:tc>
          <w:tcPr>
            <w:tcW w:w="2976"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黑色1平方(ZC-BV1平方阻燃C级铜芯单股单芯硬线)</w:t>
            </w:r>
          </w:p>
        </w:tc>
        <w:tc>
          <w:tcPr>
            <w:tcW w:w="78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米</w:t>
            </w:r>
          </w:p>
        </w:tc>
        <w:tc>
          <w:tcPr>
            <w:tcW w:w="842"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200</w:t>
            </w:r>
          </w:p>
        </w:tc>
        <w:tc>
          <w:tcPr>
            <w:tcW w:w="78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jc w:val="center"/>
              <w:rPr>
                <w:rFonts w:hint="eastAsia" w:ascii="仿宋" w:hAnsi="仿宋" w:eastAsia="仿宋" w:cs="仿宋"/>
                <w:i w:val="0"/>
                <w:iCs w:val="0"/>
                <w:color w:val="000000"/>
                <w:sz w:val="24"/>
                <w:szCs w:val="24"/>
                <w:u w:val="none"/>
              </w:rPr>
            </w:pPr>
          </w:p>
        </w:tc>
        <w:tc>
          <w:tcPr>
            <w:tcW w:w="78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jc w:val="center"/>
              <w:rPr>
                <w:rFonts w:hint="eastAsia" w:ascii="仿宋" w:hAnsi="仿宋" w:eastAsia="仿宋" w:cs="仿宋"/>
                <w:i w:val="0"/>
                <w:iCs w:val="0"/>
                <w:color w:val="000000"/>
                <w:sz w:val="24"/>
                <w:szCs w:val="24"/>
                <w:u w:val="none"/>
              </w:rPr>
            </w:pPr>
          </w:p>
        </w:tc>
        <w:tc>
          <w:tcPr>
            <w:tcW w:w="78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jc w:val="center"/>
              <w:rPr>
                <w:rFonts w:hint="eastAsia" w:ascii="仿宋" w:hAnsi="仿宋" w:eastAsia="仿宋" w:cs="仿宋"/>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710" w:hRule="atLeast"/>
        </w:trPr>
        <w:tc>
          <w:tcPr>
            <w:tcW w:w="784"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52</w:t>
            </w:r>
          </w:p>
        </w:tc>
        <w:tc>
          <w:tcPr>
            <w:tcW w:w="898" w:type="dxa"/>
            <w:vMerge w:val="continue"/>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jc w:val="center"/>
              <w:rPr>
                <w:rFonts w:hint="eastAsia" w:ascii="仿宋" w:hAnsi="仿宋" w:eastAsia="仿宋" w:cs="仿宋"/>
                <w:i w:val="0"/>
                <w:iCs w:val="0"/>
                <w:color w:val="000000"/>
                <w:sz w:val="24"/>
                <w:szCs w:val="24"/>
                <w:u w:val="none"/>
              </w:rPr>
            </w:pPr>
          </w:p>
        </w:tc>
        <w:tc>
          <w:tcPr>
            <w:tcW w:w="2976"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黄色 2.5平方(ZC-BV2.5平方阻燃C级铜芯单股单芯硬线)</w:t>
            </w:r>
          </w:p>
        </w:tc>
        <w:tc>
          <w:tcPr>
            <w:tcW w:w="78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米</w:t>
            </w:r>
          </w:p>
        </w:tc>
        <w:tc>
          <w:tcPr>
            <w:tcW w:w="842"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200</w:t>
            </w:r>
          </w:p>
        </w:tc>
        <w:tc>
          <w:tcPr>
            <w:tcW w:w="78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jc w:val="center"/>
              <w:rPr>
                <w:rFonts w:hint="eastAsia" w:ascii="仿宋" w:hAnsi="仿宋" w:eastAsia="仿宋" w:cs="仿宋"/>
                <w:i w:val="0"/>
                <w:iCs w:val="0"/>
                <w:color w:val="000000"/>
                <w:sz w:val="24"/>
                <w:szCs w:val="24"/>
                <w:u w:val="none"/>
              </w:rPr>
            </w:pPr>
          </w:p>
        </w:tc>
        <w:tc>
          <w:tcPr>
            <w:tcW w:w="78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jc w:val="center"/>
              <w:rPr>
                <w:rFonts w:hint="eastAsia" w:ascii="仿宋" w:hAnsi="仿宋" w:eastAsia="仿宋" w:cs="仿宋"/>
                <w:i w:val="0"/>
                <w:iCs w:val="0"/>
                <w:color w:val="000000"/>
                <w:sz w:val="24"/>
                <w:szCs w:val="24"/>
                <w:u w:val="none"/>
              </w:rPr>
            </w:pPr>
          </w:p>
        </w:tc>
        <w:tc>
          <w:tcPr>
            <w:tcW w:w="78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jc w:val="center"/>
              <w:rPr>
                <w:rFonts w:hint="eastAsia" w:ascii="仿宋" w:hAnsi="仿宋" w:eastAsia="仿宋" w:cs="仿宋"/>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710" w:hRule="atLeast"/>
        </w:trPr>
        <w:tc>
          <w:tcPr>
            <w:tcW w:w="784"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53</w:t>
            </w:r>
          </w:p>
        </w:tc>
        <w:tc>
          <w:tcPr>
            <w:tcW w:w="898" w:type="dxa"/>
            <w:vMerge w:val="continue"/>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jc w:val="center"/>
              <w:rPr>
                <w:rFonts w:hint="eastAsia" w:ascii="仿宋" w:hAnsi="仿宋" w:eastAsia="仿宋" w:cs="仿宋"/>
                <w:i w:val="0"/>
                <w:iCs w:val="0"/>
                <w:color w:val="000000"/>
                <w:sz w:val="24"/>
                <w:szCs w:val="24"/>
                <w:u w:val="none"/>
              </w:rPr>
            </w:pPr>
          </w:p>
        </w:tc>
        <w:tc>
          <w:tcPr>
            <w:tcW w:w="2976"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绿色 2.5平方(ZC-BV2.5平方阻燃C级铜芯单股单芯硬线)</w:t>
            </w:r>
          </w:p>
        </w:tc>
        <w:tc>
          <w:tcPr>
            <w:tcW w:w="78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米</w:t>
            </w:r>
          </w:p>
        </w:tc>
        <w:tc>
          <w:tcPr>
            <w:tcW w:w="842"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200</w:t>
            </w:r>
          </w:p>
        </w:tc>
        <w:tc>
          <w:tcPr>
            <w:tcW w:w="78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jc w:val="center"/>
              <w:rPr>
                <w:rFonts w:hint="eastAsia" w:ascii="仿宋" w:hAnsi="仿宋" w:eastAsia="仿宋" w:cs="仿宋"/>
                <w:i w:val="0"/>
                <w:iCs w:val="0"/>
                <w:color w:val="000000"/>
                <w:sz w:val="24"/>
                <w:szCs w:val="24"/>
                <w:u w:val="none"/>
              </w:rPr>
            </w:pPr>
          </w:p>
        </w:tc>
        <w:tc>
          <w:tcPr>
            <w:tcW w:w="78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jc w:val="center"/>
              <w:rPr>
                <w:rFonts w:hint="eastAsia" w:ascii="仿宋" w:hAnsi="仿宋" w:eastAsia="仿宋" w:cs="仿宋"/>
                <w:i w:val="0"/>
                <w:iCs w:val="0"/>
                <w:color w:val="000000"/>
                <w:sz w:val="24"/>
                <w:szCs w:val="24"/>
                <w:u w:val="none"/>
              </w:rPr>
            </w:pPr>
          </w:p>
        </w:tc>
        <w:tc>
          <w:tcPr>
            <w:tcW w:w="78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jc w:val="center"/>
              <w:rPr>
                <w:rFonts w:hint="eastAsia" w:ascii="仿宋" w:hAnsi="仿宋" w:eastAsia="仿宋" w:cs="仿宋"/>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710" w:hRule="atLeast"/>
        </w:trPr>
        <w:tc>
          <w:tcPr>
            <w:tcW w:w="784"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54</w:t>
            </w:r>
          </w:p>
        </w:tc>
        <w:tc>
          <w:tcPr>
            <w:tcW w:w="898" w:type="dxa"/>
            <w:vMerge w:val="continue"/>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jc w:val="center"/>
              <w:rPr>
                <w:rFonts w:hint="eastAsia" w:ascii="仿宋" w:hAnsi="仿宋" w:eastAsia="仿宋" w:cs="仿宋"/>
                <w:i w:val="0"/>
                <w:iCs w:val="0"/>
                <w:color w:val="000000"/>
                <w:sz w:val="24"/>
                <w:szCs w:val="24"/>
                <w:u w:val="none"/>
              </w:rPr>
            </w:pPr>
          </w:p>
        </w:tc>
        <w:tc>
          <w:tcPr>
            <w:tcW w:w="2976"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红色 2.5平方(ZC-BV2.5平方阻燃C级铜芯单股单芯硬线)</w:t>
            </w:r>
          </w:p>
        </w:tc>
        <w:tc>
          <w:tcPr>
            <w:tcW w:w="78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米</w:t>
            </w:r>
          </w:p>
        </w:tc>
        <w:tc>
          <w:tcPr>
            <w:tcW w:w="842"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200</w:t>
            </w:r>
          </w:p>
        </w:tc>
        <w:tc>
          <w:tcPr>
            <w:tcW w:w="78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jc w:val="center"/>
              <w:rPr>
                <w:rFonts w:hint="eastAsia" w:ascii="仿宋" w:hAnsi="仿宋" w:eastAsia="仿宋" w:cs="仿宋"/>
                <w:i w:val="0"/>
                <w:iCs w:val="0"/>
                <w:color w:val="000000"/>
                <w:sz w:val="24"/>
                <w:szCs w:val="24"/>
                <w:u w:val="none"/>
              </w:rPr>
            </w:pPr>
          </w:p>
        </w:tc>
        <w:tc>
          <w:tcPr>
            <w:tcW w:w="78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jc w:val="center"/>
              <w:rPr>
                <w:rFonts w:hint="eastAsia" w:ascii="仿宋" w:hAnsi="仿宋" w:eastAsia="仿宋" w:cs="仿宋"/>
                <w:i w:val="0"/>
                <w:iCs w:val="0"/>
                <w:color w:val="000000"/>
                <w:sz w:val="24"/>
                <w:szCs w:val="24"/>
                <w:u w:val="none"/>
              </w:rPr>
            </w:pPr>
          </w:p>
        </w:tc>
        <w:tc>
          <w:tcPr>
            <w:tcW w:w="78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jc w:val="center"/>
              <w:rPr>
                <w:rFonts w:hint="eastAsia" w:ascii="仿宋" w:hAnsi="仿宋" w:eastAsia="仿宋" w:cs="仿宋"/>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710" w:hRule="atLeast"/>
        </w:trPr>
        <w:tc>
          <w:tcPr>
            <w:tcW w:w="784"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55</w:t>
            </w:r>
          </w:p>
        </w:tc>
        <w:tc>
          <w:tcPr>
            <w:tcW w:w="898" w:type="dxa"/>
            <w:vMerge w:val="continue"/>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jc w:val="center"/>
              <w:rPr>
                <w:rFonts w:hint="eastAsia" w:ascii="仿宋" w:hAnsi="仿宋" w:eastAsia="仿宋" w:cs="仿宋"/>
                <w:i w:val="0"/>
                <w:iCs w:val="0"/>
                <w:color w:val="000000"/>
                <w:sz w:val="24"/>
                <w:szCs w:val="24"/>
                <w:u w:val="none"/>
              </w:rPr>
            </w:pPr>
          </w:p>
        </w:tc>
        <w:tc>
          <w:tcPr>
            <w:tcW w:w="2976"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蓝色 2.5平方(ZC-BV2.5平方阻燃C级铜芯单股单芯硬线)</w:t>
            </w:r>
          </w:p>
        </w:tc>
        <w:tc>
          <w:tcPr>
            <w:tcW w:w="78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米</w:t>
            </w:r>
          </w:p>
        </w:tc>
        <w:tc>
          <w:tcPr>
            <w:tcW w:w="842"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200</w:t>
            </w:r>
          </w:p>
        </w:tc>
        <w:tc>
          <w:tcPr>
            <w:tcW w:w="78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jc w:val="center"/>
              <w:rPr>
                <w:rFonts w:hint="eastAsia" w:ascii="仿宋" w:hAnsi="仿宋" w:eastAsia="仿宋" w:cs="仿宋"/>
                <w:i w:val="0"/>
                <w:iCs w:val="0"/>
                <w:color w:val="000000"/>
                <w:sz w:val="24"/>
                <w:szCs w:val="24"/>
                <w:u w:val="none"/>
              </w:rPr>
            </w:pPr>
          </w:p>
        </w:tc>
        <w:tc>
          <w:tcPr>
            <w:tcW w:w="78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jc w:val="center"/>
              <w:rPr>
                <w:rFonts w:hint="eastAsia" w:ascii="仿宋" w:hAnsi="仿宋" w:eastAsia="仿宋" w:cs="仿宋"/>
                <w:i w:val="0"/>
                <w:iCs w:val="0"/>
                <w:color w:val="000000"/>
                <w:sz w:val="24"/>
                <w:szCs w:val="24"/>
                <w:u w:val="none"/>
              </w:rPr>
            </w:pPr>
          </w:p>
        </w:tc>
        <w:tc>
          <w:tcPr>
            <w:tcW w:w="78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jc w:val="center"/>
              <w:rPr>
                <w:rFonts w:hint="eastAsia" w:ascii="仿宋" w:hAnsi="仿宋" w:eastAsia="仿宋" w:cs="仿宋"/>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740" w:hRule="atLeast"/>
        </w:trPr>
        <w:tc>
          <w:tcPr>
            <w:tcW w:w="784"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56</w:t>
            </w:r>
          </w:p>
        </w:tc>
        <w:tc>
          <w:tcPr>
            <w:tcW w:w="898" w:type="dxa"/>
            <w:vMerge w:val="continue"/>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jc w:val="center"/>
              <w:rPr>
                <w:rFonts w:hint="eastAsia" w:ascii="仿宋" w:hAnsi="仿宋" w:eastAsia="仿宋" w:cs="仿宋"/>
                <w:i w:val="0"/>
                <w:iCs w:val="0"/>
                <w:color w:val="000000"/>
                <w:sz w:val="24"/>
                <w:szCs w:val="24"/>
                <w:u w:val="none"/>
              </w:rPr>
            </w:pPr>
          </w:p>
        </w:tc>
        <w:tc>
          <w:tcPr>
            <w:tcW w:w="2976"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黄绿色接地线 2.5平方(ZC-BV2.5平方阻燃C级铜芯单股单芯硬线)</w:t>
            </w:r>
          </w:p>
        </w:tc>
        <w:tc>
          <w:tcPr>
            <w:tcW w:w="78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米</w:t>
            </w:r>
          </w:p>
        </w:tc>
        <w:tc>
          <w:tcPr>
            <w:tcW w:w="842"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200</w:t>
            </w:r>
          </w:p>
        </w:tc>
        <w:tc>
          <w:tcPr>
            <w:tcW w:w="78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jc w:val="center"/>
              <w:rPr>
                <w:rFonts w:hint="eastAsia" w:ascii="仿宋" w:hAnsi="仿宋" w:eastAsia="仿宋" w:cs="仿宋"/>
                <w:i w:val="0"/>
                <w:iCs w:val="0"/>
                <w:color w:val="000000"/>
                <w:sz w:val="24"/>
                <w:szCs w:val="24"/>
                <w:u w:val="none"/>
              </w:rPr>
            </w:pPr>
          </w:p>
        </w:tc>
        <w:tc>
          <w:tcPr>
            <w:tcW w:w="78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jc w:val="center"/>
              <w:rPr>
                <w:rFonts w:hint="eastAsia" w:ascii="仿宋" w:hAnsi="仿宋" w:eastAsia="仿宋" w:cs="仿宋"/>
                <w:i w:val="0"/>
                <w:iCs w:val="0"/>
                <w:color w:val="000000"/>
                <w:sz w:val="24"/>
                <w:szCs w:val="24"/>
                <w:u w:val="none"/>
              </w:rPr>
            </w:pPr>
          </w:p>
        </w:tc>
        <w:tc>
          <w:tcPr>
            <w:tcW w:w="78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jc w:val="center"/>
              <w:rPr>
                <w:rFonts w:hint="eastAsia" w:ascii="仿宋" w:hAnsi="仿宋" w:eastAsia="仿宋" w:cs="仿宋"/>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710" w:hRule="atLeast"/>
        </w:trPr>
        <w:tc>
          <w:tcPr>
            <w:tcW w:w="784"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57</w:t>
            </w:r>
          </w:p>
        </w:tc>
        <w:tc>
          <w:tcPr>
            <w:tcW w:w="898" w:type="dxa"/>
            <w:vMerge w:val="continue"/>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jc w:val="center"/>
              <w:rPr>
                <w:rFonts w:hint="eastAsia" w:ascii="仿宋" w:hAnsi="仿宋" w:eastAsia="仿宋" w:cs="仿宋"/>
                <w:i w:val="0"/>
                <w:iCs w:val="0"/>
                <w:color w:val="000000"/>
                <w:sz w:val="24"/>
                <w:szCs w:val="24"/>
                <w:u w:val="none"/>
              </w:rPr>
            </w:pPr>
          </w:p>
        </w:tc>
        <w:tc>
          <w:tcPr>
            <w:tcW w:w="2976"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黑色 16平方（BV16平方国标聚氯乙烯绝缘铜芯单芯单股硬线)</w:t>
            </w:r>
          </w:p>
        </w:tc>
        <w:tc>
          <w:tcPr>
            <w:tcW w:w="78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米</w:t>
            </w:r>
          </w:p>
        </w:tc>
        <w:tc>
          <w:tcPr>
            <w:tcW w:w="842"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200</w:t>
            </w:r>
          </w:p>
        </w:tc>
        <w:tc>
          <w:tcPr>
            <w:tcW w:w="78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jc w:val="center"/>
              <w:rPr>
                <w:rFonts w:hint="eastAsia" w:ascii="仿宋" w:hAnsi="仿宋" w:eastAsia="仿宋" w:cs="仿宋"/>
                <w:i w:val="0"/>
                <w:iCs w:val="0"/>
                <w:color w:val="000000"/>
                <w:sz w:val="24"/>
                <w:szCs w:val="24"/>
                <w:u w:val="none"/>
              </w:rPr>
            </w:pPr>
          </w:p>
        </w:tc>
        <w:tc>
          <w:tcPr>
            <w:tcW w:w="78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jc w:val="center"/>
              <w:rPr>
                <w:rFonts w:hint="eastAsia" w:ascii="仿宋" w:hAnsi="仿宋" w:eastAsia="仿宋" w:cs="仿宋"/>
                <w:i w:val="0"/>
                <w:iCs w:val="0"/>
                <w:color w:val="000000"/>
                <w:sz w:val="24"/>
                <w:szCs w:val="24"/>
                <w:u w:val="none"/>
              </w:rPr>
            </w:pPr>
          </w:p>
        </w:tc>
        <w:tc>
          <w:tcPr>
            <w:tcW w:w="78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jc w:val="center"/>
              <w:rPr>
                <w:rFonts w:hint="eastAsia" w:ascii="仿宋" w:hAnsi="仿宋" w:eastAsia="仿宋" w:cs="仿宋"/>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70" w:hRule="atLeast"/>
        </w:trPr>
        <w:tc>
          <w:tcPr>
            <w:tcW w:w="784"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58</w:t>
            </w:r>
          </w:p>
        </w:tc>
        <w:tc>
          <w:tcPr>
            <w:tcW w:w="898" w:type="dxa"/>
            <w:vMerge w:val="restart"/>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多芯软电缆</w:t>
            </w:r>
          </w:p>
        </w:tc>
        <w:tc>
          <w:tcPr>
            <w:tcW w:w="2976"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4x1.5平方RVV</w:t>
            </w:r>
          </w:p>
        </w:tc>
        <w:tc>
          <w:tcPr>
            <w:tcW w:w="78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米</w:t>
            </w:r>
          </w:p>
        </w:tc>
        <w:tc>
          <w:tcPr>
            <w:tcW w:w="842"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200</w:t>
            </w:r>
          </w:p>
        </w:tc>
        <w:tc>
          <w:tcPr>
            <w:tcW w:w="78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jc w:val="center"/>
              <w:rPr>
                <w:rFonts w:hint="eastAsia" w:ascii="仿宋" w:hAnsi="仿宋" w:eastAsia="仿宋" w:cs="仿宋"/>
                <w:i w:val="0"/>
                <w:iCs w:val="0"/>
                <w:color w:val="000000"/>
                <w:sz w:val="24"/>
                <w:szCs w:val="24"/>
                <w:u w:val="none"/>
              </w:rPr>
            </w:pPr>
          </w:p>
        </w:tc>
        <w:tc>
          <w:tcPr>
            <w:tcW w:w="78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jc w:val="center"/>
              <w:rPr>
                <w:rFonts w:hint="eastAsia" w:ascii="仿宋" w:hAnsi="仿宋" w:eastAsia="仿宋" w:cs="仿宋"/>
                <w:i w:val="0"/>
                <w:iCs w:val="0"/>
                <w:color w:val="000000"/>
                <w:sz w:val="24"/>
                <w:szCs w:val="24"/>
                <w:u w:val="none"/>
              </w:rPr>
            </w:pPr>
          </w:p>
        </w:tc>
        <w:tc>
          <w:tcPr>
            <w:tcW w:w="78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jc w:val="center"/>
              <w:rPr>
                <w:rFonts w:hint="eastAsia" w:ascii="仿宋" w:hAnsi="仿宋" w:eastAsia="仿宋" w:cs="仿宋"/>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70" w:hRule="atLeast"/>
        </w:trPr>
        <w:tc>
          <w:tcPr>
            <w:tcW w:w="784"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59</w:t>
            </w:r>
          </w:p>
        </w:tc>
        <w:tc>
          <w:tcPr>
            <w:tcW w:w="898" w:type="dxa"/>
            <w:vMerge w:val="continue"/>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jc w:val="center"/>
              <w:rPr>
                <w:rFonts w:hint="eastAsia" w:ascii="仿宋" w:hAnsi="仿宋" w:eastAsia="仿宋" w:cs="仿宋"/>
                <w:i w:val="0"/>
                <w:iCs w:val="0"/>
                <w:color w:val="000000"/>
                <w:sz w:val="24"/>
                <w:szCs w:val="24"/>
                <w:u w:val="none"/>
              </w:rPr>
            </w:pPr>
          </w:p>
        </w:tc>
        <w:tc>
          <w:tcPr>
            <w:tcW w:w="2976"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4x2.5平方RVV</w:t>
            </w:r>
          </w:p>
        </w:tc>
        <w:tc>
          <w:tcPr>
            <w:tcW w:w="78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米</w:t>
            </w:r>
          </w:p>
        </w:tc>
        <w:tc>
          <w:tcPr>
            <w:tcW w:w="842"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200</w:t>
            </w:r>
          </w:p>
        </w:tc>
        <w:tc>
          <w:tcPr>
            <w:tcW w:w="78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jc w:val="center"/>
              <w:rPr>
                <w:rFonts w:hint="eastAsia" w:ascii="仿宋" w:hAnsi="仿宋" w:eastAsia="仿宋" w:cs="仿宋"/>
                <w:i w:val="0"/>
                <w:iCs w:val="0"/>
                <w:color w:val="000000"/>
                <w:sz w:val="24"/>
                <w:szCs w:val="24"/>
                <w:u w:val="none"/>
              </w:rPr>
            </w:pPr>
          </w:p>
        </w:tc>
        <w:tc>
          <w:tcPr>
            <w:tcW w:w="78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jc w:val="center"/>
              <w:rPr>
                <w:rFonts w:hint="eastAsia" w:ascii="仿宋" w:hAnsi="仿宋" w:eastAsia="仿宋" w:cs="仿宋"/>
                <w:i w:val="0"/>
                <w:iCs w:val="0"/>
                <w:color w:val="000000"/>
                <w:sz w:val="24"/>
                <w:szCs w:val="24"/>
                <w:u w:val="none"/>
              </w:rPr>
            </w:pPr>
          </w:p>
        </w:tc>
        <w:tc>
          <w:tcPr>
            <w:tcW w:w="78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jc w:val="center"/>
              <w:rPr>
                <w:rFonts w:hint="eastAsia" w:ascii="仿宋" w:hAnsi="仿宋" w:eastAsia="仿宋" w:cs="仿宋"/>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70" w:hRule="atLeast"/>
        </w:trPr>
        <w:tc>
          <w:tcPr>
            <w:tcW w:w="784"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60</w:t>
            </w:r>
          </w:p>
        </w:tc>
        <w:tc>
          <w:tcPr>
            <w:tcW w:w="898" w:type="dxa"/>
            <w:vMerge w:val="continue"/>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jc w:val="center"/>
              <w:rPr>
                <w:rFonts w:hint="eastAsia" w:ascii="仿宋" w:hAnsi="仿宋" w:eastAsia="仿宋" w:cs="仿宋"/>
                <w:i w:val="0"/>
                <w:iCs w:val="0"/>
                <w:color w:val="000000"/>
                <w:sz w:val="24"/>
                <w:szCs w:val="24"/>
                <w:u w:val="none"/>
              </w:rPr>
            </w:pPr>
          </w:p>
        </w:tc>
        <w:tc>
          <w:tcPr>
            <w:tcW w:w="2976"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4x4平方RVV</w:t>
            </w:r>
          </w:p>
        </w:tc>
        <w:tc>
          <w:tcPr>
            <w:tcW w:w="78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米</w:t>
            </w:r>
          </w:p>
        </w:tc>
        <w:tc>
          <w:tcPr>
            <w:tcW w:w="842"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200</w:t>
            </w:r>
          </w:p>
        </w:tc>
        <w:tc>
          <w:tcPr>
            <w:tcW w:w="78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jc w:val="center"/>
              <w:rPr>
                <w:rFonts w:hint="eastAsia" w:ascii="仿宋" w:hAnsi="仿宋" w:eastAsia="仿宋" w:cs="仿宋"/>
                <w:i w:val="0"/>
                <w:iCs w:val="0"/>
                <w:color w:val="000000"/>
                <w:sz w:val="24"/>
                <w:szCs w:val="24"/>
                <w:u w:val="none"/>
              </w:rPr>
            </w:pPr>
          </w:p>
        </w:tc>
        <w:tc>
          <w:tcPr>
            <w:tcW w:w="78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jc w:val="center"/>
              <w:rPr>
                <w:rFonts w:hint="eastAsia" w:ascii="仿宋" w:hAnsi="仿宋" w:eastAsia="仿宋" w:cs="仿宋"/>
                <w:i w:val="0"/>
                <w:iCs w:val="0"/>
                <w:color w:val="000000"/>
                <w:sz w:val="24"/>
                <w:szCs w:val="24"/>
                <w:u w:val="none"/>
              </w:rPr>
            </w:pPr>
          </w:p>
        </w:tc>
        <w:tc>
          <w:tcPr>
            <w:tcW w:w="78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jc w:val="center"/>
              <w:rPr>
                <w:rFonts w:hint="eastAsia" w:ascii="仿宋" w:hAnsi="仿宋" w:eastAsia="仿宋" w:cs="仿宋"/>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70" w:hRule="atLeast"/>
        </w:trPr>
        <w:tc>
          <w:tcPr>
            <w:tcW w:w="784"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61</w:t>
            </w:r>
          </w:p>
        </w:tc>
        <w:tc>
          <w:tcPr>
            <w:tcW w:w="898" w:type="dxa"/>
            <w:vMerge w:val="continue"/>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jc w:val="center"/>
              <w:rPr>
                <w:rFonts w:hint="eastAsia" w:ascii="仿宋" w:hAnsi="仿宋" w:eastAsia="仿宋" w:cs="仿宋"/>
                <w:i w:val="0"/>
                <w:iCs w:val="0"/>
                <w:color w:val="000000"/>
                <w:sz w:val="24"/>
                <w:szCs w:val="24"/>
                <w:u w:val="none"/>
              </w:rPr>
            </w:pPr>
          </w:p>
        </w:tc>
        <w:tc>
          <w:tcPr>
            <w:tcW w:w="2976"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4x6平方RVV</w:t>
            </w:r>
          </w:p>
        </w:tc>
        <w:tc>
          <w:tcPr>
            <w:tcW w:w="78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米</w:t>
            </w:r>
          </w:p>
        </w:tc>
        <w:tc>
          <w:tcPr>
            <w:tcW w:w="842"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20</w:t>
            </w:r>
          </w:p>
        </w:tc>
        <w:tc>
          <w:tcPr>
            <w:tcW w:w="78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jc w:val="center"/>
              <w:rPr>
                <w:rFonts w:hint="eastAsia" w:ascii="仿宋" w:hAnsi="仿宋" w:eastAsia="仿宋" w:cs="仿宋"/>
                <w:i w:val="0"/>
                <w:iCs w:val="0"/>
                <w:color w:val="000000"/>
                <w:sz w:val="24"/>
                <w:szCs w:val="24"/>
                <w:u w:val="none"/>
              </w:rPr>
            </w:pPr>
          </w:p>
        </w:tc>
        <w:tc>
          <w:tcPr>
            <w:tcW w:w="78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jc w:val="center"/>
              <w:rPr>
                <w:rFonts w:hint="eastAsia" w:ascii="仿宋" w:hAnsi="仿宋" w:eastAsia="仿宋" w:cs="仿宋"/>
                <w:i w:val="0"/>
                <w:iCs w:val="0"/>
                <w:color w:val="000000"/>
                <w:sz w:val="24"/>
                <w:szCs w:val="24"/>
                <w:u w:val="none"/>
              </w:rPr>
            </w:pPr>
          </w:p>
        </w:tc>
        <w:tc>
          <w:tcPr>
            <w:tcW w:w="78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jc w:val="center"/>
              <w:rPr>
                <w:rFonts w:hint="eastAsia" w:ascii="仿宋" w:hAnsi="仿宋" w:eastAsia="仿宋" w:cs="仿宋"/>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40" w:hRule="atLeast"/>
        </w:trPr>
        <w:tc>
          <w:tcPr>
            <w:tcW w:w="784"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62</w:t>
            </w:r>
          </w:p>
        </w:tc>
        <w:tc>
          <w:tcPr>
            <w:tcW w:w="898"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网线测试仪</w:t>
            </w:r>
          </w:p>
        </w:tc>
        <w:tc>
          <w:tcPr>
            <w:tcW w:w="2976"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VC468 （9V电池+充电器）</w:t>
            </w:r>
          </w:p>
        </w:tc>
        <w:tc>
          <w:tcPr>
            <w:tcW w:w="78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台</w:t>
            </w:r>
          </w:p>
        </w:tc>
        <w:tc>
          <w:tcPr>
            <w:tcW w:w="842"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1</w:t>
            </w:r>
          </w:p>
        </w:tc>
        <w:tc>
          <w:tcPr>
            <w:tcW w:w="78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jc w:val="center"/>
              <w:rPr>
                <w:rFonts w:hint="eastAsia" w:ascii="仿宋" w:hAnsi="仿宋" w:eastAsia="仿宋" w:cs="仿宋"/>
                <w:i w:val="0"/>
                <w:iCs w:val="0"/>
                <w:color w:val="000000"/>
                <w:sz w:val="24"/>
                <w:szCs w:val="24"/>
                <w:u w:val="none"/>
              </w:rPr>
            </w:pPr>
          </w:p>
        </w:tc>
        <w:tc>
          <w:tcPr>
            <w:tcW w:w="78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jc w:val="center"/>
              <w:rPr>
                <w:rFonts w:hint="eastAsia" w:ascii="仿宋" w:hAnsi="仿宋" w:eastAsia="仿宋" w:cs="仿宋"/>
                <w:i w:val="0"/>
                <w:iCs w:val="0"/>
                <w:color w:val="000000"/>
                <w:sz w:val="24"/>
                <w:szCs w:val="24"/>
                <w:u w:val="none"/>
              </w:rPr>
            </w:pPr>
          </w:p>
        </w:tc>
        <w:tc>
          <w:tcPr>
            <w:tcW w:w="78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jc w:val="center"/>
              <w:rPr>
                <w:rFonts w:hint="eastAsia" w:ascii="仿宋" w:hAnsi="仿宋" w:eastAsia="仿宋" w:cs="仿宋"/>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84"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63</w:t>
            </w:r>
          </w:p>
        </w:tc>
        <w:tc>
          <w:tcPr>
            <w:tcW w:w="898"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万用表</w:t>
            </w:r>
          </w:p>
        </w:tc>
        <w:tc>
          <w:tcPr>
            <w:tcW w:w="2976"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F17B+</w:t>
            </w:r>
          </w:p>
        </w:tc>
        <w:tc>
          <w:tcPr>
            <w:tcW w:w="78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台</w:t>
            </w:r>
          </w:p>
        </w:tc>
        <w:tc>
          <w:tcPr>
            <w:tcW w:w="842"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2</w:t>
            </w:r>
          </w:p>
        </w:tc>
        <w:tc>
          <w:tcPr>
            <w:tcW w:w="78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jc w:val="center"/>
              <w:rPr>
                <w:rFonts w:hint="eastAsia" w:ascii="仿宋" w:hAnsi="仿宋" w:eastAsia="仿宋" w:cs="仿宋"/>
                <w:i w:val="0"/>
                <w:iCs w:val="0"/>
                <w:color w:val="000000"/>
                <w:sz w:val="24"/>
                <w:szCs w:val="24"/>
                <w:u w:val="none"/>
              </w:rPr>
            </w:pPr>
          </w:p>
        </w:tc>
        <w:tc>
          <w:tcPr>
            <w:tcW w:w="78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jc w:val="center"/>
              <w:rPr>
                <w:rFonts w:hint="eastAsia" w:ascii="仿宋" w:hAnsi="仿宋" w:eastAsia="仿宋" w:cs="仿宋"/>
                <w:i w:val="0"/>
                <w:iCs w:val="0"/>
                <w:color w:val="000000"/>
                <w:sz w:val="24"/>
                <w:szCs w:val="24"/>
                <w:u w:val="none"/>
              </w:rPr>
            </w:pPr>
          </w:p>
        </w:tc>
        <w:tc>
          <w:tcPr>
            <w:tcW w:w="78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jc w:val="center"/>
              <w:rPr>
                <w:rFonts w:hint="eastAsia" w:ascii="仿宋" w:hAnsi="仿宋" w:eastAsia="仿宋" w:cs="仿宋"/>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84"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64</w:t>
            </w:r>
          </w:p>
        </w:tc>
        <w:tc>
          <w:tcPr>
            <w:tcW w:w="898"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钳形表</w:t>
            </w:r>
          </w:p>
        </w:tc>
        <w:tc>
          <w:tcPr>
            <w:tcW w:w="2976"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F302+</w:t>
            </w:r>
          </w:p>
        </w:tc>
        <w:tc>
          <w:tcPr>
            <w:tcW w:w="78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台</w:t>
            </w:r>
          </w:p>
        </w:tc>
        <w:tc>
          <w:tcPr>
            <w:tcW w:w="842"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1</w:t>
            </w:r>
          </w:p>
        </w:tc>
        <w:tc>
          <w:tcPr>
            <w:tcW w:w="78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jc w:val="center"/>
              <w:rPr>
                <w:rFonts w:hint="eastAsia" w:ascii="仿宋" w:hAnsi="仿宋" w:eastAsia="仿宋" w:cs="仿宋"/>
                <w:i w:val="0"/>
                <w:iCs w:val="0"/>
                <w:color w:val="000000"/>
                <w:sz w:val="24"/>
                <w:szCs w:val="24"/>
                <w:u w:val="none"/>
              </w:rPr>
            </w:pPr>
          </w:p>
        </w:tc>
        <w:tc>
          <w:tcPr>
            <w:tcW w:w="78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jc w:val="center"/>
              <w:rPr>
                <w:rFonts w:hint="eastAsia" w:ascii="仿宋" w:hAnsi="仿宋" w:eastAsia="仿宋" w:cs="仿宋"/>
                <w:i w:val="0"/>
                <w:iCs w:val="0"/>
                <w:color w:val="000000"/>
                <w:sz w:val="24"/>
                <w:szCs w:val="24"/>
                <w:u w:val="none"/>
              </w:rPr>
            </w:pPr>
          </w:p>
        </w:tc>
        <w:tc>
          <w:tcPr>
            <w:tcW w:w="78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jc w:val="center"/>
              <w:rPr>
                <w:rFonts w:hint="eastAsia" w:ascii="仿宋" w:hAnsi="仿宋" w:eastAsia="仿宋" w:cs="仿宋"/>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84"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65</w:t>
            </w:r>
          </w:p>
        </w:tc>
        <w:tc>
          <w:tcPr>
            <w:tcW w:w="898"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网线寻线仪</w:t>
            </w:r>
          </w:p>
        </w:tc>
        <w:tc>
          <w:tcPr>
            <w:tcW w:w="2976"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jc w:val="center"/>
              <w:rPr>
                <w:rFonts w:hint="eastAsia" w:ascii="仿宋" w:hAnsi="仿宋" w:eastAsia="仿宋" w:cs="仿宋"/>
                <w:i w:val="0"/>
                <w:iCs w:val="0"/>
                <w:color w:val="000000"/>
                <w:sz w:val="24"/>
                <w:szCs w:val="24"/>
                <w:u w:val="none"/>
              </w:rPr>
            </w:pPr>
          </w:p>
        </w:tc>
        <w:tc>
          <w:tcPr>
            <w:tcW w:w="78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台</w:t>
            </w:r>
          </w:p>
        </w:tc>
        <w:tc>
          <w:tcPr>
            <w:tcW w:w="842"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1</w:t>
            </w:r>
          </w:p>
        </w:tc>
        <w:tc>
          <w:tcPr>
            <w:tcW w:w="78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jc w:val="center"/>
              <w:rPr>
                <w:rFonts w:hint="eastAsia" w:ascii="仿宋" w:hAnsi="仿宋" w:eastAsia="仿宋" w:cs="仿宋"/>
                <w:i w:val="0"/>
                <w:iCs w:val="0"/>
                <w:color w:val="000000"/>
                <w:sz w:val="24"/>
                <w:szCs w:val="24"/>
                <w:u w:val="none"/>
              </w:rPr>
            </w:pPr>
          </w:p>
        </w:tc>
        <w:tc>
          <w:tcPr>
            <w:tcW w:w="78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jc w:val="center"/>
              <w:rPr>
                <w:rFonts w:hint="eastAsia" w:ascii="仿宋" w:hAnsi="仿宋" w:eastAsia="仿宋" w:cs="仿宋"/>
                <w:i w:val="0"/>
                <w:iCs w:val="0"/>
                <w:color w:val="000000"/>
                <w:sz w:val="24"/>
                <w:szCs w:val="24"/>
                <w:u w:val="none"/>
              </w:rPr>
            </w:pPr>
          </w:p>
        </w:tc>
        <w:tc>
          <w:tcPr>
            <w:tcW w:w="78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jc w:val="center"/>
              <w:rPr>
                <w:rFonts w:hint="eastAsia" w:ascii="仿宋" w:hAnsi="仿宋" w:eastAsia="仿宋" w:cs="仿宋"/>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84"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66</w:t>
            </w:r>
          </w:p>
        </w:tc>
        <w:tc>
          <w:tcPr>
            <w:tcW w:w="898"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电气导轨</w:t>
            </w:r>
          </w:p>
        </w:tc>
        <w:tc>
          <w:tcPr>
            <w:tcW w:w="2976"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jc w:val="center"/>
              <w:rPr>
                <w:rFonts w:hint="eastAsia" w:ascii="仿宋" w:hAnsi="仿宋" w:eastAsia="仿宋" w:cs="仿宋"/>
                <w:i w:val="0"/>
                <w:iCs w:val="0"/>
                <w:color w:val="000000"/>
                <w:sz w:val="24"/>
                <w:szCs w:val="24"/>
                <w:u w:val="none"/>
              </w:rPr>
            </w:pPr>
          </w:p>
        </w:tc>
        <w:tc>
          <w:tcPr>
            <w:tcW w:w="78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米</w:t>
            </w:r>
          </w:p>
        </w:tc>
        <w:tc>
          <w:tcPr>
            <w:tcW w:w="842"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10</w:t>
            </w:r>
          </w:p>
        </w:tc>
        <w:tc>
          <w:tcPr>
            <w:tcW w:w="78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jc w:val="center"/>
              <w:rPr>
                <w:rFonts w:hint="eastAsia" w:ascii="仿宋" w:hAnsi="仿宋" w:eastAsia="仿宋" w:cs="仿宋"/>
                <w:i w:val="0"/>
                <w:iCs w:val="0"/>
                <w:color w:val="000000"/>
                <w:sz w:val="24"/>
                <w:szCs w:val="24"/>
                <w:u w:val="none"/>
              </w:rPr>
            </w:pPr>
          </w:p>
        </w:tc>
        <w:tc>
          <w:tcPr>
            <w:tcW w:w="78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jc w:val="center"/>
              <w:rPr>
                <w:rFonts w:hint="eastAsia" w:ascii="仿宋" w:hAnsi="仿宋" w:eastAsia="仿宋" w:cs="仿宋"/>
                <w:i w:val="0"/>
                <w:iCs w:val="0"/>
                <w:color w:val="000000"/>
                <w:sz w:val="24"/>
                <w:szCs w:val="24"/>
                <w:u w:val="none"/>
              </w:rPr>
            </w:pPr>
          </w:p>
        </w:tc>
        <w:tc>
          <w:tcPr>
            <w:tcW w:w="78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jc w:val="center"/>
              <w:rPr>
                <w:rFonts w:hint="eastAsia" w:ascii="仿宋" w:hAnsi="仿宋" w:eastAsia="仿宋" w:cs="仿宋"/>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84"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67</w:t>
            </w:r>
          </w:p>
        </w:tc>
        <w:tc>
          <w:tcPr>
            <w:tcW w:w="898" w:type="dxa"/>
            <w:vMerge w:val="restart"/>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窥口裸端子</w:t>
            </w:r>
          </w:p>
        </w:tc>
        <w:tc>
          <w:tcPr>
            <w:tcW w:w="2976"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GTNR25-8</w:t>
            </w:r>
          </w:p>
        </w:tc>
        <w:tc>
          <w:tcPr>
            <w:tcW w:w="78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个</w:t>
            </w:r>
          </w:p>
        </w:tc>
        <w:tc>
          <w:tcPr>
            <w:tcW w:w="842"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100</w:t>
            </w:r>
          </w:p>
        </w:tc>
        <w:tc>
          <w:tcPr>
            <w:tcW w:w="78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jc w:val="center"/>
              <w:rPr>
                <w:rFonts w:hint="eastAsia" w:ascii="仿宋" w:hAnsi="仿宋" w:eastAsia="仿宋" w:cs="仿宋"/>
                <w:i w:val="0"/>
                <w:iCs w:val="0"/>
                <w:color w:val="000000"/>
                <w:sz w:val="24"/>
                <w:szCs w:val="24"/>
                <w:u w:val="none"/>
              </w:rPr>
            </w:pPr>
          </w:p>
        </w:tc>
        <w:tc>
          <w:tcPr>
            <w:tcW w:w="78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jc w:val="center"/>
              <w:rPr>
                <w:rFonts w:hint="eastAsia" w:ascii="仿宋" w:hAnsi="仿宋" w:eastAsia="仿宋" w:cs="仿宋"/>
                <w:i w:val="0"/>
                <w:iCs w:val="0"/>
                <w:color w:val="000000"/>
                <w:sz w:val="24"/>
                <w:szCs w:val="24"/>
                <w:u w:val="none"/>
              </w:rPr>
            </w:pPr>
          </w:p>
        </w:tc>
        <w:tc>
          <w:tcPr>
            <w:tcW w:w="78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jc w:val="center"/>
              <w:rPr>
                <w:rFonts w:hint="eastAsia" w:ascii="仿宋" w:hAnsi="仿宋" w:eastAsia="仿宋" w:cs="仿宋"/>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70" w:hRule="atLeast"/>
        </w:trPr>
        <w:tc>
          <w:tcPr>
            <w:tcW w:w="784"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68</w:t>
            </w:r>
          </w:p>
        </w:tc>
        <w:tc>
          <w:tcPr>
            <w:tcW w:w="898" w:type="dxa"/>
            <w:vMerge w:val="continue"/>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jc w:val="center"/>
              <w:rPr>
                <w:rFonts w:hint="eastAsia" w:ascii="仿宋" w:hAnsi="仿宋" w:eastAsia="仿宋" w:cs="仿宋"/>
                <w:i w:val="0"/>
                <w:iCs w:val="0"/>
                <w:color w:val="000000"/>
                <w:sz w:val="24"/>
                <w:szCs w:val="24"/>
                <w:u w:val="none"/>
              </w:rPr>
            </w:pPr>
          </w:p>
        </w:tc>
        <w:tc>
          <w:tcPr>
            <w:tcW w:w="2976"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GTNR35-10</w:t>
            </w:r>
          </w:p>
        </w:tc>
        <w:tc>
          <w:tcPr>
            <w:tcW w:w="78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个</w:t>
            </w:r>
          </w:p>
        </w:tc>
        <w:tc>
          <w:tcPr>
            <w:tcW w:w="842"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100</w:t>
            </w:r>
          </w:p>
        </w:tc>
        <w:tc>
          <w:tcPr>
            <w:tcW w:w="78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jc w:val="center"/>
              <w:rPr>
                <w:rFonts w:hint="eastAsia" w:ascii="仿宋" w:hAnsi="仿宋" w:eastAsia="仿宋" w:cs="仿宋"/>
                <w:i w:val="0"/>
                <w:iCs w:val="0"/>
                <w:color w:val="000000"/>
                <w:sz w:val="24"/>
                <w:szCs w:val="24"/>
                <w:u w:val="none"/>
              </w:rPr>
            </w:pPr>
          </w:p>
        </w:tc>
        <w:tc>
          <w:tcPr>
            <w:tcW w:w="78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jc w:val="center"/>
              <w:rPr>
                <w:rFonts w:hint="eastAsia" w:ascii="仿宋" w:hAnsi="仿宋" w:eastAsia="仿宋" w:cs="仿宋"/>
                <w:i w:val="0"/>
                <w:iCs w:val="0"/>
                <w:color w:val="000000"/>
                <w:sz w:val="24"/>
                <w:szCs w:val="24"/>
                <w:u w:val="none"/>
              </w:rPr>
            </w:pPr>
          </w:p>
        </w:tc>
        <w:tc>
          <w:tcPr>
            <w:tcW w:w="78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jc w:val="center"/>
              <w:rPr>
                <w:rFonts w:hint="eastAsia" w:ascii="仿宋" w:hAnsi="仿宋" w:eastAsia="仿宋" w:cs="仿宋"/>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84"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69</w:t>
            </w:r>
          </w:p>
        </w:tc>
        <w:tc>
          <w:tcPr>
            <w:tcW w:w="898" w:type="dxa"/>
            <w:vMerge w:val="continue"/>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jc w:val="center"/>
              <w:rPr>
                <w:rFonts w:hint="eastAsia" w:ascii="仿宋" w:hAnsi="仿宋" w:eastAsia="仿宋" w:cs="仿宋"/>
                <w:i w:val="0"/>
                <w:iCs w:val="0"/>
                <w:color w:val="000000"/>
                <w:sz w:val="24"/>
                <w:szCs w:val="24"/>
                <w:u w:val="none"/>
              </w:rPr>
            </w:pPr>
          </w:p>
        </w:tc>
        <w:tc>
          <w:tcPr>
            <w:tcW w:w="2976"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GTNR16-8</w:t>
            </w:r>
          </w:p>
        </w:tc>
        <w:tc>
          <w:tcPr>
            <w:tcW w:w="78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个</w:t>
            </w:r>
          </w:p>
        </w:tc>
        <w:tc>
          <w:tcPr>
            <w:tcW w:w="842"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100</w:t>
            </w:r>
          </w:p>
        </w:tc>
        <w:tc>
          <w:tcPr>
            <w:tcW w:w="78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jc w:val="center"/>
              <w:rPr>
                <w:rFonts w:hint="eastAsia" w:ascii="仿宋" w:hAnsi="仿宋" w:eastAsia="仿宋" w:cs="仿宋"/>
                <w:i w:val="0"/>
                <w:iCs w:val="0"/>
                <w:color w:val="000000"/>
                <w:sz w:val="24"/>
                <w:szCs w:val="24"/>
                <w:u w:val="none"/>
              </w:rPr>
            </w:pPr>
          </w:p>
        </w:tc>
        <w:tc>
          <w:tcPr>
            <w:tcW w:w="78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jc w:val="center"/>
              <w:rPr>
                <w:rFonts w:hint="eastAsia" w:ascii="仿宋" w:hAnsi="仿宋" w:eastAsia="仿宋" w:cs="仿宋"/>
                <w:i w:val="0"/>
                <w:iCs w:val="0"/>
                <w:color w:val="000000"/>
                <w:sz w:val="24"/>
                <w:szCs w:val="24"/>
                <w:u w:val="none"/>
              </w:rPr>
            </w:pPr>
          </w:p>
        </w:tc>
        <w:tc>
          <w:tcPr>
            <w:tcW w:w="78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jc w:val="center"/>
              <w:rPr>
                <w:rFonts w:hint="eastAsia" w:ascii="仿宋" w:hAnsi="仿宋" w:eastAsia="仿宋" w:cs="仿宋"/>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84"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70</w:t>
            </w:r>
          </w:p>
        </w:tc>
        <w:tc>
          <w:tcPr>
            <w:tcW w:w="898"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行程开关</w:t>
            </w:r>
          </w:p>
        </w:tc>
        <w:tc>
          <w:tcPr>
            <w:tcW w:w="2976"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WLCA12</w:t>
            </w:r>
          </w:p>
        </w:tc>
        <w:tc>
          <w:tcPr>
            <w:tcW w:w="78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个</w:t>
            </w:r>
          </w:p>
        </w:tc>
        <w:tc>
          <w:tcPr>
            <w:tcW w:w="842"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10</w:t>
            </w:r>
          </w:p>
        </w:tc>
        <w:tc>
          <w:tcPr>
            <w:tcW w:w="78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jc w:val="center"/>
              <w:rPr>
                <w:rFonts w:hint="eastAsia" w:ascii="仿宋" w:hAnsi="仿宋" w:eastAsia="仿宋" w:cs="仿宋"/>
                <w:i w:val="0"/>
                <w:iCs w:val="0"/>
                <w:color w:val="000000"/>
                <w:sz w:val="24"/>
                <w:szCs w:val="24"/>
                <w:u w:val="none"/>
              </w:rPr>
            </w:pPr>
          </w:p>
        </w:tc>
        <w:tc>
          <w:tcPr>
            <w:tcW w:w="78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jc w:val="center"/>
              <w:rPr>
                <w:rFonts w:hint="eastAsia" w:ascii="仿宋" w:hAnsi="仿宋" w:eastAsia="仿宋" w:cs="仿宋"/>
                <w:i w:val="0"/>
                <w:iCs w:val="0"/>
                <w:color w:val="000000"/>
                <w:sz w:val="24"/>
                <w:szCs w:val="24"/>
                <w:u w:val="none"/>
              </w:rPr>
            </w:pPr>
          </w:p>
        </w:tc>
        <w:tc>
          <w:tcPr>
            <w:tcW w:w="78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jc w:val="center"/>
              <w:rPr>
                <w:rFonts w:hint="eastAsia" w:ascii="仿宋" w:hAnsi="仿宋" w:eastAsia="仿宋" w:cs="仿宋"/>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55" w:hRule="atLeast"/>
        </w:trPr>
        <w:tc>
          <w:tcPr>
            <w:tcW w:w="784"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71</w:t>
            </w:r>
          </w:p>
        </w:tc>
        <w:tc>
          <w:tcPr>
            <w:tcW w:w="898"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中间继电器底座</w:t>
            </w:r>
          </w:p>
        </w:tc>
        <w:tc>
          <w:tcPr>
            <w:tcW w:w="2976"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RXZE1M2C 2开2闭底座</w:t>
            </w:r>
          </w:p>
        </w:tc>
        <w:tc>
          <w:tcPr>
            <w:tcW w:w="78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个</w:t>
            </w:r>
          </w:p>
        </w:tc>
        <w:tc>
          <w:tcPr>
            <w:tcW w:w="842"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20</w:t>
            </w:r>
          </w:p>
        </w:tc>
        <w:tc>
          <w:tcPr>
            <w:tcW w:w="78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jc w:val="center"/>
              <w:rPr>
                <w:rFonts w:hint="eastAsia" w:ascii="仿宋" w:hAnsi="仿宋" w:eastAsia="仿宋" w:cs="仿宋"/>
                <w:i w:val="0"/>
                <w:iCs w:val="0"/>
                <w:color w:val="000000"/>
                <w:sz w:val="24"/>
                <w:szCs w:val="24"/>
                <w:u w:val="none"/>
              </w:rPr>
            </w:pPr>
          </w:p>
        </w:tc>
        <w:tc>
          <w:tcPr>
            <w:tcW w:w="78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jc w:val="center"/>
              <w:rPr>
                <w:rFonts w:hint="eastAsia" w:ascii="仿宋" w:hAnsi="仿宋" w:eastAsia="仿宋" w:cs="仿宋"/>
                <w:i w:val="0"/>
                <w:iCs w:val="0"/>
                <w:color w:val="000000"/>
                <w:sz w:val="24"/>
                <w:szCs w:val="24"/>
                <w:u w:val="none"/>
              </w:rPr>
            </w:pPr>
          </w:p>
        </w:tc>
        <w:tc>
          <w:tcPr>
            <w:tcW w:w="78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jc w:val="center"/>
              <w:rPr>
                <w:rFonts w:hint="eastAsia" w:ascii="仿宋" w:hAnsi="仿宋" w:eastAsia="仿宋" w:cs="仿宋"/>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70" w:hRule="atLeast"/>
        </w:trPr>
        <w:tc>
          <w:tcPr>
            <w:tcW w:w="784"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72</w:t>
            </w:r>
          </w:p>
        </w:tc>
        <w:tc>
          <w:tcPr>
            <w:tcW w:w="898"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中间继电器</w:t>
            </w:r>
          </w:p>
        </w:tc>
        <w:tc>
          <w:tcPr>
            <w:tcW w:w="2976"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RXM2LB2BD-DC24V</w:t>
            </w:r>
          </w:p>
        </w:tc>
        <w:tc>
          <w:tcPr>
            <w:tcW w:w="78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个</w:t>
            </w:r>
          </w:p>
        </w:tc>
        <w:tc>
          <w:tcPr>
            <w:tcW w:w="842"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20</w:t>
            </w:r>
          </w:p>
        </w:tc>
        <w:tc>
          <w:tcPr>
            <w:tcW w:w="78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jc w:val="center"/>
              <w:rPr>
                <w:rFonts w:hint="eastAsia" w:ascii="仿宋" w:hAnsi="仿宋" w:eastAsia="仿宋" w:cs="仿宋"/>
                <w:i w:val="0"/>
                <w:iCs w:val="0"/>
                <w:color w:val="000000"/>
                <w:sz w:val="24"/>
                <w:szCs w:val="24"/>
                <w:u w:val="none"/>
              </w:rPr>
            </w:pPr>
          </w:p>
        </w:tc>
        <w:tc>
          <w:tcPr>
            <w:tcW w:w="78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jc w:val="center"/>
              <w:rPr>
                <w:rFonts w:hint="eastAsia" w:ascii="仿宋" w:hAnsi="仿宋" w:eastAsia="仿宋" w:cs="仿宋"/>
                <w:i w:val="0"/>
                <w:iCs w:val="0"/>
                <w:color w:val="000000"/>
                <w:sz w:val="24"/>
                <w:szCs w:val="24"/>
                <w:u w:val="none"/>
              </w:rPr>
            </w:pPr>
          </w:p>
        </w:tc>
        <w:tc>
          <w:tcPr>
            <w:tcW w:w="78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jc w:val="center"/>
              <w:rPr>
                <w:rFonts w:hint="eastAsia" w:ascii="仿宋" w:hAnsi="仿宋" w:eastAsia="仿宋" w:cs="仿宋"/>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70" w:hRule="atLeast"/>
        </w:trPr>
        <w:tc>
          <w:tcPr>
            <w:tcW w:w="784"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73</w:t>
            </w:r>
          </w:p>
        </w:tc>
        <w:tc>
          <w:tcPr>
            <w:tcW w:w="898"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中间继电器</w:t>
            </w:r>
          </w:p>
        </w:tc>
        <w:tc>
          <w:tcPr>
            <w:tcW w:w="2976"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RXM2LB2P7-AC230V</w:t>
            </w:r>
          </w:p>
        </w:tc>
        <w:tc>
          <w:tcPr>
            <w:tcW w:w="78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个</w:t>
            </w:r>
          </w:p>
        </w:tc>
        <w:tc>
          <w:tcPr>
            <w:tcW w:w="842"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200</w:t>
            </w:r>
          </w:p>
        </w:tc>
        <w:tc>
          <w:tcPr>
            <w:tcW w:w="78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jc w:val="center"/>
              <w:rPr>
                <w:rFonts w:hint="eastAsia" w:ascii="仿宋" w:hAnsi="仿宋" w:eastAsia="仿宋" w:cs="仿宋"/>
                <w:i w:val="0"/>
                <w:iCs w:val="0"/>
                <w:color w:val="000000"/>
                <w:sz w:val="24"/>
                <w:szCs w:val="24"/>
                <w:u w:val="none"/>
              </w:rPr>
            </w:pPr>
          </w:p>
        </w:tc>
        <w:tc>
          <w:tcPr>
            <w:tcW w:w="78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jc w:val="center"/>
              <w:rPr>
                <w:rFonts w:hint="eastAsia" w:ascii="仿宋" w:hAnsi="仿宋" w:eastAsia="仿宋" w:cs="仿宋"/>
                <w:i w:val="0"/>
                <w:iCs w:val="0"/>
                <w:color w:val="000000"/>
                <w:sz w:val="24"/>
                <w:szCs w:val="24"/>
                <w:u w:val="none"/>
              </w:rPr>
            </w:pPr>
          </w:p>
        </w:tc>
        <w:tc>
          <w:tcPr>
            <w:tcW w:w="78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jc w:val="center"/>
              <w:rPr>
                <w:rFonts w:hint="eastAsia" w:ascii="仿宋" w:hAnsi="仿宋" w:eastAsia="仿宋" w:cs="仿宋"/>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70" w:hRule="atLeast"/>
        </w:trPr>
        <w:tc>
          <w:tcPr>
            <w:tcW w:w="784"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74</w:t>
            </w:r>
          </w:p>
        </w:tc>
        <w:tc>
          <w:tcPr>
            <w:tcW w:w="898"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钢板小推车</w:t>
            </w:r>
          </w:p>
        </w:tc>
        <w:tc>
          <w:tcPr>
            <w:tcW w:w="2976"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73*48/6寸静音轮</w:t>
            </w:r>
          </w:p>
        </w:tc>
        <w:tc>
          <w:tcPr>
            <w:tcW w:w="78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辆</w:t>
            </w:r>
          </w:p>
        </w:tc>
        <w:tc>
          <w:tcPr>
            <w:tcW w:w="842"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1</w:t>
            </w:r>
          </w:p>
        </w:tc>
        <w:tc>
          <w:tcPr>
            <w:tcW w:w="78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jc w:val="center"/>
              <w:rPr>
                <w:rFonts w:hint="eastAsia" w:ascii="仿宋" w:hAnsi="仿宋" w:eastAsia="仿宋" w:cs="仿宋"/>
                <w:i w:val="0"/>
                <w:iCs w:val="0"/>
                <w:color w:val="000000"/>
                <w:sz w:val="24"/>
                <w:szCs w:val="24"/>
                <w:u w:val="none"/>
              </w:rPr>
            </w:pPr>
          </w:p>
        </w:tc>
        <w:tc>
          <w:tcPr>
            <w:tcW w:w="78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jc w:val="center"/>
              <w:rPr>
                <w:rFonts w:hint="eastAsia" w:ascii="仿宋" w:hAnsi="仿宋" w:eastAsia="仿宋" w:cs="仿宋"/>
                <w:i w:val="0"/>
                <w:iCs w:val="0"/>
                <w:color w:val="000000"/>
                <w:sz w:val="24"/>
                <w:szCs w:val="24"/>
                <w:u w:val="none"/>
              </w:rPr>
            </w:pPr>
          </w:p>
        </w:tc>
        <w:tc>
          <w:tcPr>
            <w:tcW w:w="78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jc w:val="center"/>
              <w:rPr>
                <w:rFonts w:hint="eastAsia" w:ascii="仿宋" w:hAnsi="仿宋" w:eastAsia="仿宋" w:cs="仿宋"/>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85" w:hRule="atLeast"/>
        </w:trPr>
        <w:tc>
          <w:tcPr>
            <w:tcW w:w="784"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75</w:t>
            </w:r>
          </w:p>
        </w:tc>
        <w:tc>
          <w:tcPr>
            <w:tcW w:w="898"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万向轮</w:t>
            </w:r>
          </w:p>
        </w:tc>
        <w:tc>
          <w:tcPr>
            <w:tcW w:w="2976"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金胶重型6寸载重800斤</w:t>
            </w:r>
          </w:p>
        </w:tc>
        <w:tc>
          <w:tcPr>
            <w:tcW w:w="78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个</w:t>
            </w:r>
          </w:p>
        </w:tc>
        <w:tc>
          <w:tcPr>
            <w:tcW w:w="842"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4</w:t>
            </w:r>
          </w:p>
        </w:tc>
        <w:tc>
          <w:tcPr>
            <w:tcW w:w="78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jc w:val="center"/>
              <w:rPr>
                <w:rFonts w:hint="eastAsia" w:ascii="仿宋" w:hAnsi="仿宋" w:eastAsia="仿宋" w:cs="仿宋"/>
                <w:i w:val="0"/>
                <w:iCs w:val="0"/>
                <w:color w:val="000000"/>
                <w:sz w:val="24"/>
                <w:szCs w:val="24"/>
                <w:u w:val="none"/>
              </w:rPr>
            </w:pPr>
          </w:p>
        </w:tc>
        <w:tc>
          <w:tcPr>
            <w:tcW w:w="78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jc w:val="center"/>
              <w:rPr>
                <w:rFonts w:hint="eastAsia" w:ascii="仿宋" w:hAnsi="仿宋" w:eastAsia="仿宋" w:cs="仿宋"/>
                <w:i w:val="0"/>
                <w:iCs w:val="0"/>
                <w:color w:val="000000"/>
                <w:sz w:val="24"/>
                <w:szCs w:val="24"/>
                <w:u w:val="none"/>
              </w:rPr>
            </w:pPr>
          </w:p>
        </w:tc>
        <w:tc>
          <w:tcPr>
            <w:tcW w:w="78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jc w:val="center"/>
              <w:rPr>
                <w:rFonts w:hint="eastAsia" w:ascii="仿宋" w:hAnsi="仿宋" w:eastAsia="仿宋" w:cs="仿宋"/>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55" w:hRule="atLeast"/>
        </w:trPr>
        <w:tc>
          <w:tcPr>
            <w:tcW w:w="784"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76</w:t>
            </w:r>
          </w:p>
        </w:tc>
        <w:tc>
          <w:tcPr>
            <w:tcW w:w="898"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电焊机</w:t>
            </w:r>
          </w:p>
        </w:tc>
        <w:tc>
          <w:tcPr>
            <w:tcW w:w="2976"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德力西220V工业级</w:t>
            </w:r>
          </w:p>
        </w:tc>
        <w:tc>
          <w:tcPr>
            <w:tcW w:w="78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台</w:t>
            </w:r>
          </w:p>
        </w:tc>
        <w:tc>
          <w:tcPr>
            <w:tcW w:w="842"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1</w:t>
            </w:r>
          </w:p>
        </w:tc>
        <w:tc>
          <w:tcPr>
            <w:tcW w:w="78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jc w:val="center"/>
              <w:rPr>
                <w:rFonts w:hint="eastAsia" w:ascii="仿宋" w:hAnsi="仿宋" w:eastAsia="仿宋" w:cs="仿宋"/>
                <w:i w:val="0"/>
                <w:iCs w:val="0"/>
                <w:color w:val="000000"/>
                <w:sz w:val="24"/>
                <w:szCs w:val="24"/>
                <w:u w:val="none"/>
              </w:rPr>
            </w:pPr>
          </w:p>
        </w:tc>
        <w:tc>
          <w:tcPr>
            <w:tcW w:w="78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jc w:val="center"/>
              <w:rPr>
                <w:rFonts w:hint="eastAsia" w:ascii="仿宋" w:hAnsi="仿宋" w:eastAsia="仿宋" w:cs="仿宋"/>
                <w:i w:val="0"/>
                <w:iCs w:val="0"/>
                <w:color w:val="000000"/>
                <w:sz w:val="24"/>
                <w:szCs w:val="24"/>
                <w:u w:val="none"/>
              </w:rPr>
            </w:pPr>
          </w:p>
        </w:tc>
        <w:tc>
          <w:tcPr>
            <w:tcW w:w="78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jc w:val="center"/>
              <w:rPr>
                <w:rFonts w:hint="eastAsia" w:ascii="仿宋" w:hAnsi="仿宋" w:eastAsia="仿宋" w:cs="仿宋"/>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84"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77</w:t>
            </w:r>
          </w:p>
        </w:tc>
        <w:tc>
          <w:tcPr>
            <w:tcW w:w="898" w:type="dxa"/>
            <w:vMerge w:val="restart"/>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电焊条</w:t>
            </w:r>
          </w:p>
        </w:tc>
        <w:tc>
          <w:tcPr>
            <w:tcW w:w="2976"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不锈钢型</w:t>
            </w:r>
          </w:p>
        </w:tc>
        <w:tc>
          <w:tcPr>
            <w:tcW w:w="78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捆</w:t>
            </w:r>
          </w:p>
        </w:tc>
        <w:tc>
          <w:tcPr>
            <w:tcW w:w="842"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5</w:t>
            </w:r>
          </w:p>
        </w:tc>
        <w:tc>
          <w:tcPr>
            <w:tcW w:w="78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jc w:val="center"/>
              <w:rPr>
                <w:rFonts w:hint="eastAsia" w:ascii="仿宋" w:hAnsi="仿宋" w:eastAsia="仿宋" w:cs="仿宋"/>
                <w:i w:val="0"/>
                <w:iCs w:val="0"/>
                <w:color w:val="000000"/>
                <w:sz w:val="24"/>
                <w:szCs w:val="24"/>
                <w:u w:val="none"/>
              </w:rPr>
            </w:pPr>
          </w:p>
        </w:tc>
        <w:tc>
          <w:tcPr>
            <w:tcW w:w="78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jc w:val="center"/>
              <w:rPr>
                <w:rFonts w:hint="eastAsia" w:ascii="仿宋" w:hAnsi="仿宋" w:eastAsia="仿宋" w:cs="仿宋"/>
                <w:i w:val="0"/>
                <w:iCs w:val="0"/>
                <w:color w:val="000000"/>
                <w:sz w:val="24"/>
                <w:szCs w:val="24"/>
                <w:u w:val="none"/>
              </w:rPr>
            </w:pPr>
          </w:p>
        </w:tc>
        <w:tc>
          <w:tcPr>
            <w:tcW w:w="78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jc w:val="center"/>
              <w:rPr>
                <w:rFonts w:hint="eastAsia" w:ascii="仿宋" w:hAnsi="仿宋" w:eastAsia="仿宋" w:cs="仿宋"/>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84"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78</w:t>
            </w:r>
          </w:p>
        </w:tc>
        <w:tc>
          <w:tcPr>
            <w:tcW w:w="898" w:type="dxa"/>
            <w:vMerge w:val="continue"/>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jc w:val="center"/>
              <w:rPr>
                <w:rFonts w:hint="eastAsia" w:ascii="仿宋" w:hAnsi="仿宋" w:eastAsia="仿宋" w:cs="仿宋"/>
                <w:i w:val="0"/>
                <w:iCs w:val="0"/>
                <w:color w:val="000000"/>
                <w:sz w:val="24"/>
                <w:szCs w:val="24"/>
                <w:u w:val="none"/>
              </w:rPr>
            </w:pPr>
          </w:p>
        </w:tc>
        <w:tc>
          <w:tcPr>
            <w:tcW w:w="2976"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普通型</w:t>
            </w:r>
          </w:p>
        </w:tc>
        <w:tc>
          <w:tcPr>
            <w:tcW w:w="78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捆</w:t>
            </w:r>
          </w:p>
        </w:tc>
        <w:tc>
          <w:tcPr>
            <w:tcW w:w="842"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5</w:t>
            </w:r>
          </w:p>
        </w:tc>
        <w:tc>
          <w:tcPr>
            <w:tcW w:w="78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jc w:val="center"/>
              <w:rPr>
                <w:rFonts w:hint="eastAsia" w:ascii="仿宋" w:hAnsi="仿宋" w:eastAsia="仿宋" w:cs="仿宋"/>
                <w:i w:val="0"/>
                <w:iCs w:val="0"/>
                <w:color w:val="000000"/>
                <w:sz w:val="24"/>
                <w:szCs w:val="24"/>
                <w:u w:val="none"/>
              </w:rPr>
            </w:pPr>
          </w:p>
        </w:tc>
        <w:tc>
          <w:tcPr>
            <w:tcW w:w="78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jc w:val="center"/>
              <w:rPr>
                <w:rFonts w:hint="eastAsia" w:ascii="仿宋" w:hAnsi="仿宋" w:eastAsia="仿宋" w:cs="仿宋"/>
                <w:i w:val="0"/>
                <w:iCs w:val="0"/>
                <w:color w:val="000000"/>
                <w:sz w:val="24"/>
                <w:szCs w:val="24"/>
                <w:u w:val="none"/>
              </w:rPr>
            </w:pPr>
          </w:p>
        </w:tc>
        <w:tc>
          <w:tcPr>
            <w:tcW w:w="78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jc w:val="center"/>
              <w:rPr>
                <w:rFonts w:hint="eastAsia" w:ascii="仿宋" w:hAnsi="仿宋" w:eastAsia="仿宋" w:cs="仿宋"/>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40" w:hRule="atLeast"/>
        </w:trPr>
        <w:tc>
          <w:tcPr>
            <w:tcW w:w="784"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79</w:t>
            </w:r>
          </w:p>
        </w:tc>
        <w:tc>
          <w:tcPr>
            <w:tcW w:w="898"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白色三层主货架（包含安装）</w:t>
            </w:r>
          </w:p>
        </w:tc>
        <w:tc>
          <w:tcPr>
            <w:tcW w:w="2976"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100*50*200cm 每层至少承重140kg</w:t>
            </w:r>
          </w:p>
        </w:tc>
        <w:tc>
          <w:tcPr>
            <w:tcW w:w="78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个</w:t>
            </w:r>
          </w:p>
        </w:tc>
        <w:tc>
          <w:tcPr>
            <w:tcW w:w="842"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10</w:t>
            </w:r>
          </w:p>
        </w:tc>
        <w:tc>
          <w:tcPr>
            <w:tcW w:w="78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jc w:val="center"/>
              <w:rPr>
                <w:rFonts w:hint="eastAsia" w:ascii="仿宋" w:hAnsi="仿宋" w:eastAsia="仿宋" w:cs="仿宋"/>
                <w:i w:val="0"/>
                <w:iCs w:val="0"/>
                <w:color w:val="000000"/>
                <w:sz w:val="24"/>
                <w:szCs w:val="24"/>
                <w:u w:val="none"/>
              </w:rPr>
            </w:pPr>
          </w:p>
        </w:tc>
        <w:tc>
          <w:tcPr>
            <w:tcW w:w="78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jc w:val="center"/>
              <w:rPr>
                <w:rFonts w:hint="eastAsia" w:ascii="仿宋" w:hAnsi="仿宋" w:eastAsia="仿宋" w:cs="仿宋"/>
                <w:i w:val="0"/>
                <w:iCs w:val="0"/>
                <w:color w:val="000000"/>
                <w:sz w:val="24"/>
                <w:szCs w:val="24"/>
                <w:u w:val="none"/>
              </w:rPr>
            </w:pPr>
          </w:p>
        </w:tc>
        <w:tc>
          <w:tcPr>
            <w:tcW w:w="78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jc w:val="center"/>
              <w:rPr>
                <w:rFonts w:hint="eastAsia" w:ascii="仿宋" w:hAnsi="仿宋" w:eastAsia="仿宋" w:cs="仿宋"/>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710" w:hRule="atLeast"/>
        </w:trPr>
        <w:tc>
          <w:tcPr>
            <w:tcW w:w="784"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80</w:t>
            </w:r>
          </w:p>
        </w:tc>
        <w:tc>
          <w:tcPr>
            <w:tcW w:w="898"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防盗窗（包含安装）</w:t>
            </w:r>
          </w:p>
        </w:tc>
        <w:tc>
          <w:tcPr>
            <w:tcW w:w="2976"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排水仓库五个大窗户，304不锈钢，长5米宽3米</w:t>
            </w:r>
          </w:p>
        </w:tc>
        <w:tc>
          <w:tcPr>
            <w:tcW w:w="78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jc w:val="center"/>
              <w:rPr>
                <w:rFonts w:hint="eastAsia" w:ascii="仿宋" w:hAnsi="仿宋" w:eastAsia="仿宋" w:cs="仿宋"/>
                <w:i w:val="0"/>
                <w:iCs w:val="0"/>
                <w:color w:val="000000"/>
                <w:sz w:val="24"/>
                <w:szCs w:val="24"/>
                <w:u w:val="none"/>
              </w:rPr>
            </w:pPr>
          </w:p>
        </w:tc>
        <w:tc>
          <w:tcPr>
            <w:tcW w:w="842"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jc w:val="center"/>
              <w:rPr>
                <w:rFonts w:hint="eastAsia" w:ascii="仿宋" w:hAnsi="仿宋" w:eastAsia="仿宋" w:cs="仿宋"/>
                <w:i w:val="0"/>
                <w:iCs w:val="0"/>
                <w:color w:val="000000"/>
                <w:sz w:val="24"/>
                <w:szCs w:val="24"/>
                <w:u w:val="none"/>
              </w:rPr>
            </w:pPr>
          </w:p>
        </w:tc>
        <w:tc>
          <w:tcPr>
            <w:tcW w:w="78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jc w:val="center"/>
              <w:rPr>
                <w:rFonts w:hint="eastAsia" w:ascii="仿宋" w:hAnsi="仿宋" w:eastAsia="仿宋" w:cs="仿宋"/>
                <w:i w:val="0"/>
                <w:iCs w:val="0"/>
                <w:color w:val="000000"/>
                <w:sz w:val="24"/>
                <w:szCs w:val="24"/>
                <w:u w:val="none"/>
              </w:rPr>
            </w:pPr>
          </w:p>
        </w:tc>
        <w:tc>
          <w:tcPr>
            <w:tcW w:w="78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jc w:val="center"/>
              <w:rPr>
                <w:rFonts w:hint="eastAsia" w:ascii="仿宋" w:hAnsi="仿宋" w:eastAsia="仿宋" w:cs="仿宋"/>
                <w:i w:val="0"/>
                <w:iCs w:val="0"/>
                <w:color w:val="000000"/>
                <w:sz w:val="24"/>
                <w:szCs w:val="24"/>
                <w:u w:val="none"/>
              </w:rPr>
            </w:pPr>
          </w:p>
        </w:tc>
        <w:tc>
          <w:tcPr>
            <w:tcW w:w="78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jc w:val="center"/>
              <w:rPr>
                <w:rFonts w:hint="eastAsia" w:ascii="仿宋" w:hAnsi="仿宋" w:eastAsia="仿宋" w:cs="仿宋"/>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84"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81</w:t>
            </w:r>
          </w:p>
        </w:tc>
        <w:tc>
          <w:tcPr>
            <w:tcW w:w="898"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油压车</w:t>
            </w:r>
          </w:p>
        </w:tc>
        <w:tc>
          <w:tcPr>
            <w:tcW w:w="2976"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2吨</w:t>
            </w:r>
          </w:p>
        </w:tc>
        <w:tc>
          <w:tcPr>
            <w:tcW w:w="78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jc w:val="center"/>
              <w:rPr>
                <w:rFonts w:hint="eastAsia" w:ascii="仿宋" w:hAnsi="仿宋" w:eastAsia="仿宋" w:cs="仿宋"/>
                <w:i w:val="0"/>
                <w:iCs w:val="0"/>
                <w:color w:val="000000"/>
                <w:sz w:val="24"/>
                <w:szCs w:val="24"/>
                <w:u w:val="none"/>
              </w:rPr>
            </w:pPr>
          </w:p>
        </w:tc>
        <w:tc>
          <w:tcPr>
            <w:tcW w:w="842"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jc w:val="center"/>
              <w:rPr>
                <w:rFonts w:hint="eastAsia" w:ascii="仿宋" w:hAnsi="仿宋" w:eastAsia="仿宋" w:cs="仿宋"/>
                <w:i w:val="0"/>
                <w:iCs w:val="0"/>
                <w:color w:val="000000"/>
                <w:sz w:val="24"/>
                <w:szCs w:val="24"/>
                <w:u w:val="none"/>
              </w:rPr>
            </w:pPr>
          </w:p>
        </w:tc>
        <w:tc>
          <w:tcPr>
            <w:tcW w:w="78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jc w:val="center"/>
              <w:rPr>
                <w:rFonts w:hint="eastAsia" w:ascii="仿宋" w:hAnsi="仿宋" w:eastAsia="仿宋" w:cs="仿宋"/>
                <w:i w:val="0"/>
                <w:iCs w:val="0"/>
                <w:color w:val="000000"/>
                <w:sz w:val="24"/>
                <w:szCs w:val="24"/>
                <w:u w:val="none"/>
              </w:rPr>
            </w:pPr>
          </w:p>
        </w:tc>
        <w:tc>
          <w:tcPr>
            <w:tcW w:w="78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jc w:val="center"/>
              <w:rPr>
                <w:rFonts w:hint="eastAsia" w:ascii="仿宋" w:hAnsi="仿宋" w:eastAsia="仿宋" w:cs="仿宋"/>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4658" w:type="dxa"/>
            <w:gridSpan w:val="3"/>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i w:val="0"/>
                <w:iCs w:val="0"/>
                <w:color w:val="000000"/>
                <w:kern w:val="0"/>
                <w:sz w:val="24"/>
                <w:szCs w:val="24"/>
                <w:u w:val="none"/>
                <w:lang w:val="en-US" w:eastAsia="zh-CN" w:bidi="ar"/>
              </w:rPr>
            </w:pPr>
            <w:r>
              <w:rPr>
                <w:rFonts w:hint="eastAsia" w:ascii="仿宋" w:hAnsi="仿宋" w:eastAsia="仿宋" w:cs="仿宋"/>
                <w:color w:val="000000"/>
                <w:kern w:val="0"/>
                <w:sz w:val="24"/>
                <w:szCs w:val="24"/>
                <w:highlight w:val="none"/>
                <w:lang w:val="en-US" w:eastAsia="zh-CN" w:bidi="ar"/>
              </w:rPr>
              <w:t>不含税合计（元）</w:t>
            </w:r>
          </w:p>
        </w:tc>
        <w:tc>
          <w:tcPr>
            <w:tcW w:w="3982" w:type="dxa"/>
            <w:gridSpan w:val="5"/>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adjustRightInd w:val="0"/>
              <w:snapToGrid w:val="0"/>
              <w:jc w:val="both"/>
              <w:textAlignment w:val="center"/>
              <w:rPr>
                <w:rFonts w:hint="eastAsia" w:ascii="宋体" w:hAnsi="宋体" w:eastAsia="宋体" w:cs="宋体"/>
                <w:i w:val="0"/>
                <w:iCs w:val="0"/>
                <w:color w:val="000000"/>
                <w:sz w:val="22"/>
                <w:szCs w:val="22"/>
                <w:u w:val="none"/>
              </w:rPr>
            </w:pPr>
            <w:r>
              <w:rPr>
                <w:rFonts w:hint="eastAsia" w:ascii="仿宋" w:hAnsi="仿宋" w:eastAsia="仿宋" w:cs="仿宋"/>
                <w:color w:val="000000"/>
                <w:kern w:val="0"/>
                <w:sz w:val="24"/>
                <w:szCs w:val="24"/>
                <w:highlight w:val="none"/>
                <w:lang w:val="en-US" w:eastAsia="zh-CN" w:bidi="ar"/>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4658" w:type="dxa"/>
            <w:gridSpan w:val="3"/>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i w:val="0"/>
                <w:iCs w:val="0"/>
                <w:color w:val="000000"/>
                <w:kern w:val="0"/>
                <w:sz w:val="24"/>
                <w:szCs w:val="24"/>
                <w:u w:val="none"/>
                <w:lang w:val="en-US" w:eastAsia="zh-CN" w:bidi="ar"/>
              </w:rPr>
            </w:pPr>
            <w:r>
              <w:rPr>
                <w:rFonts w:hint="eastAsia" w:ascii="仿宋" w:hAnsi="仿宋" w:eastAsia="仿宋" w:cs="仿宋"/>
                <w:color w:val="000000"/>
                <w:kern w:val="0"/>
                <w:sz w:val="24"/>
                <w:szCs w:val="24"/>
                <w:highlight w:val="none"/>
                <w:lang w:val="en-US" w:eastAsia="zh-CN" w:bidi="ar"/>
              </w:rPr>
              <w:t>含税合计（元）</w:t>
            </w:r>
          </w:p>
        </w:tc>
        <w:tc>
          <w:tcPr>
            <w:tcW w:w="3982" w:type="dxa"/>
            <w:gridSpan w:val="5"/>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adjustRightInd w:val="0"/>
              <w:snapToGrid w:val="0"/>
              <w:jc w:val="both"/>
              <w:textAlignment w:val="center"/>
              <w:rPr>
                <w:rFonts w:hint="eastAsia" w:ascii="宋体" w:hAnsi="宋体" w:eastAsia="宋体" w:cs="宋体"/>
                <w:i w:val="0"/>
                <w:iCs w:val="0"/>
                <w:color w:val="000000"/>
                <w:sz w:val="22"/>
                <w:szCs w:val="22"/>
                <w:u w:val="none"/>
              </w:rPr>
            </w:pPr>
            <w:r>
              <w:rPr>
                <w:rFonts w:hint="eastAsia" w:ascii="仿宋" w:hAnsi="仿宋" w:eastAsia="仿宋" w:cs="仿宋"/>
                <w:color w:val="000000"/>
                <w:kern w:val="0"/>
                <w:sz w:val="24"/>
                <w:szCs w:val="24"/>
                <w:highlight w:val="none"/>
                <w:lang w:val="en-US" w:eastAsia="zh-CN" w:bidi="ar"/>
              </w:rPr>
              <w:t>￥：</w:t>
            </w:r>
          </w:p>
        </w:tc>
      </w:tr>
    </w:tbl>
    <w:p>
      <w:pPr>
        <w:keepNext w:val="0"/>
        <w:keepLines w:val="0"/>
        <w:pageBreakBefore w:val="0"/>
        <w:widowControl w:val="0"/>
        <w:kinsoku/>
        <w:wordWrap/>
        <w:overflowPunct/>
        <w:topLinePunct w:val="0"/>
        <w:autoSpaceDE/>
        <w:autoSpaceDN/>
        <w:bidi w:val="0"/>
        <w:adjustRightInd/>
        <w:snapToGrid/>
        <w:spacing w:line="520" w:lineRule="exact"/>
        <w:jc w:val="center"/>
        <w:textAlignment w:val="auto"/>
        <w:outlineLvl w:val="0"/>
        <w:rPr>
          <w:rFonts w:hint="eastAsia" w:ascii="仿宋" w:hAnsi="仿宋" w:eastAsia="仿宋" w:cs="仿宋"/>
          <w:bCs/>
          <w:sz w:val="28"/>
          <w:szCs w:val="28"/>
          <w:highlight w:val="none"/>
          <w:lang w:val="en-US" w:eastAsia="zh-CN"/>
        </w:rPr>
      </w:pPr>
      <w:r>
        <w:rPr>
          <w:rFonts w:hint="eastAsia" w:ascii="仿宋" w:hAnsi="仿宋" w:eastAsia="仿宋" w:cs="仿宋"/>
          <w:bCs/>
          <w:sz w:val="28"/>
          <w:szCs w:val="28"/>
          <w:highlight w:val="none"/>
          <w:lang w:val="en-US" w:eastAsia="zh-CN"/>
        </w:rPr>
        <w:t>清单九</w:t>
      </w:r>
    </w:p>
    <w:tbl>
      <w:tblPr>
        <w:tblStyle w:val="14"/>
        <w:tblW w:w="10318" w:type="dxa"/>
        <w:jc w:val="center"/>
        <w:tblLayout w:type="fixed"/>
        <w:tblCellMar>
          <w:top w:w="0" w:type="dxa"/>
          <w:left w:w="108" w:type="dxa"/>
          <w:bottom w:w="0" w:type="dxa"/>
          <w:right w:w="108" w:type="dxa"/>
        </w:tblCellMar>
      </w:tblPr>
      <w:tblGrid>
        <w:gridCol w:w="819"/>
        <w:gridCol w:w="3450"/>
        <w:gridCol w:w="1569"/>
        <w:gridCol w:w="548"/>
        <w:gridCol w:w="983"/>
        <w:gridCol w:w="983"/>
        <w:gridCol w:w="983"/>
        <w:gridCol w:w="983"/>
      </w:tblGrid>
      <w:tr>
        <w:tblPrEx>
          <w:tblCellMar>
            <w:top w:w="0" w:type="dxa"/>
            <w:left w:w="108" w:type="dxa"/>
            <w:bottom w:w="0" w:type="dxa"/>
            <w:right w:w="108" w:type="dxa"/>
          </w:tblCellMar>
        </w:tblPrEx>
        <w:trPr>
          <w:trHeight w:val="710" w:hRule="atLeast"/>
          <w:jc w:val="center"/>
        </w:trPr>
        <w:tc>
          <w:tcPr>
            <w:tcW w:w="819" w:type="dxa"/>
            <w:tcBorders>
              <w:top w:val="single" w:color="000000" w:sz="4" w:space="0"/>
              <w:left w:val="single" w:color="000000" w:sz="4" w:space="0"/>
              <w:bottom w:val="single" w:color="000000" w:sz="4" w:space="0"/>
              <w:right w:val="single" w:color="000000" w:sz="4" w:space="0"/>
            </w:tcBorders>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序号</w:t>
            </w:r>
          </w:p>
        </w:tc>
        <w:tc>
          <w:tcPr>
            <w:tcW w:w="3450" w:type="dxa"/>
            <w:tcBorders>
              <w:top w:val="single" w:color="000000" w:sz="4" w:space="0"/>
              <w:left w:val="single" w:color="000000" w:sz="4" w:space="0"/>
              <w:bottom w:val="single" w:color="000000" w:sz="4" w:space="0"/>
              <w:right w:val="single" w:color="000000" w:sz="4" w:space="0"/>
            </w:tcBorders>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val="en-US" w:eastAsia="zh-CN" w:bidi="ar"/>
              </w:rPr>
              <w:t>设备</w:t>
            </w:r>
            <w:r>
              <w:rPr>
                <w:rFonts w:hint="eastAsia" w:ascii="仿宋" w:hAnsi="仿宋" w:eastAsia="仿宋" w:cs="仿宋"/>
                <w:color w:val="000000"/>
                <w:kern w:val="0"/>
                <w:sz w:val="24"/>
                <w:szCs w:val="24"/>
                <w:highlight w:val="none"/>
                <w:lang w:bidi="ar"/>
              </w:rPr>
              <w:t>名称</w:t>
            </w:r>
          </w:p>
        </w:tc>
        <w:tc>
          <w:tcPr>
            <w:tcW w:w="1569" w:type="dxa"/>
            <w:tcBorders>
              <w:top w:val="single" w:color="000000" w:sz="4" w:space="0"/>
              <w:left w:val="single" w:color="000000" w:sz="4" w:space="0"/>
              <w:bottom w:val="single" w:color="000000" w:sz="4" w:space="0"/>
              <w:right w:val="single" w:color="000000" w:sz="4" w:space="0"/>
            </w:tcBorders>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规格型号</w:t>
            </w:r>
          </w:p>
        </w:tc>
        <w:tc>
          <w:tcPr>
            <w:tcW w:w="548" w:type="dxa"/>
            <w:tcBorders>
              <w:top w:val="single" w:color="000000" w:sz="4" w:space="0"/>
              <w:left w:val="single" w:color="000000" w:sz="4" w:space="0"/>
              <w:bottom w:val="single" w:color="000000" w:sz="4" w:space="0"/>
              <w:right w:val="single" w:color="000000" w:sz="4" w:space="0"/>
            </w:tcBorders>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单位</w:t>
            </w:r>
          </w:p>
        </w:tc>
        <w:tc>
          <w:tcPr>
            <w:tcW w:w="983" w:type="dxa"/>
            <w:tcBorders>
              <w:top w:val="single" w:color="000000" w:sz="4" w:space="0"/>
              <w:left w:val="single" w:color="000000" w:sz="4" w:space="0"/>
              <w:bottom w:val="single" w:color="000000" w:sz="4" w:space="0"/>
              <w:right w:val="single" w:color="000000" w:sz="4" w:space="0"/>
            </w:tcBorders>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数量</w:t>
            </w:r>
          </w:p>
        </w:tc>
        <w:tc>
          <w:tcPr>
            <w:tcW w:w="983" w:type="dxa"/>
            <w:tcBorders>
              <w:top w:val="single" w:color="000000" w:sz="4" w:space="0"/>
              <w:left w:val="single" w:color="000000" w:sz="4" w:space="0"/>
              <w:bottom w:val="single" w:color="000000" w:sz="4" w:space="0"/>
              <w:right w:val="single" w:color="000000" w:sz="4" w:space="0"/>
            </w:tcBorders>
            <w:noWrap w:val="0"/>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val="en-US" w:eastAsia="zh-CN" w:bidi="ar"/>
              </w:rPr>
            </w:pPr>
            <w:r>
              <w:rPr>
                <w:rFonts w:hint="eastAsia" w:ascii="仿宋" w:hAnsi="仿宋" w:eastAsia="仿宋" w:cs="仿宋"/>
                <w:color w:val="000000"/>
                <w:kern w:val="0"/>
                <w:sz w:val="24"/>
                <w:szCs w:val="24"/>
                <w:highlight w:val="none"/>
                <w:lang w:val="en-US" w:eastAsia="zh-CN" w:bidi="ar"/>
              </w:rPr>
              <w:t>不含税单价</w:t>
            </w:r>
          </w:p>
        </w:tc>
        <w:tc>
          <w:tcPr>
            <w:tcW w:w="983" w:type="dxa"/>
            <w:tcBorders>
              <w:top w:val="single" w:color="000000" w:sz="4" w:space="0"/>
              <w:left w:val="single" w:color="000000" w:sz="4" w:space="0"/>
              <w:bottom w:val="single" w:color="000000" w:sz="4" w:space="0"/>
              <w:right w:val="single" w:color="000000" w:sz="4" w:space="0"/>
            </w:tcBorders>
            <w:noWrap w:val="0"/>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val="en-US" w:eastAsia="zh-CN" w:bidi="ar"/>
              </w:rPr>
            </w:pPr>
            <w:r>
              <w:rPr>
                <w:rFonts w:hint="eastAsia" w:ascii="仿宋" w:hAnsi="仿宋" w:eastAsia="仿宋" w:cs="仿宋"/>
                <w:color w:val="000000"/>
                <w:kern w:val="0"/>
                <w:sz w:val="24"/>
                <w:szCs w:val="24"/>
                <w:highlight w:val="none"/>
                <w:lang w:val="en-US" w:eastAsia="zh-CN" w:bidi="ar"/>
              </w:rPr>
              <w:t>含税单价</w:t>
            </w:r>
          </w:p>
        </w:tc>
        <w:tc>
          <w:tcPr>
            <w:tcW w:w="983" w:type="dxa"/>
            <w:tcBorders>
              <w:top w:val="single" w:color="000000" w:sz="4" w:space="0"/>
              <w:left w:val="single" w:color="000000" w:sz="4" w:space="0"/>
              <w:bottom w:val="single" w:color="000000" w:sz="4" w:space="0"/>
              <w:right w:val="single" w:color="000000" w:sz="4" w:space="0"/>
            </w:tcBorders>
            <w:noWrap w:val="0"/>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val="en-US" w:eastAsia="zh-CN" w:bidi="ar"/>
              </w:rPr>
            </w:pPr>
            <w:r>
              <w:rPr>
                <w:rFonts w:hint="eastAsia" w:ascii="仿宋" w:hAnsi="仿宋" w:eastAsia="仿宋" w:cs="仿宋"/>
                <w:color w:val="000000"/>
                <w:kern w:val="0"/>
                <w:sz w:val="24"/>
                <w:szCs w:val="24"/>
                <w:highlight w:val="none"/>
                <w:lang w:val="en-US" w:eastAsia="zh-CN" w:bidi="ar"/>
              </w:rPr>
              <w:t>所报品牌</w:t>
            </w:r>
          </w:p>
        </w:tc>
      </w:tr>
      <w:tr>
        <w:tblPrEx>
          <w:tblCellMar>
            <w:top w:w="0" w:type="dxa"/>
            <w:left w:w="108" w:type="dxa"/>
            <w:bottom w:w="0" w:type="dxa"/>
            <w:right w:w="108" w:type="dxa"/>
          </w:tblCellMar>
        </w:tblPrEx>
        <w:trPr>
          <w:trHeight w:val="389" w:hRule="atLeast"/>
          <w:jc w:val="center"/>
        </w:trPr>
        <w:tc>
          <w:tcPr>
            <w:tcW w:w="819" w:type="dxa"/>
            <w:tcBorders>
              <w:top w:val="nil"/>
              <w:left w:val="single" w:color="000000" w:sz="4" w:space="0"/>
              <w:bottom w:val="single" w:color="auto" w:sz="4" w:space="0"/>
              <w:right w:val="single" w:color="000000" w:sz="4" w:space="0"/>
            </w:tcBorders>
            <w:shd w:val="clear" w:color="auto" w:fill="FFFFFF"/>
            <w:noWrap w:val="0"/>
            <w:vAlign w:val="center"/>
          </w:tcPr>
          <w:p>
            <w:pPr>
              <w:widowControl/>
              <w:adjustRightInd w:val="0"/>
              <w:snapToGrid w:val="0"/>
              <w:jc w:val="center"/>
              <w:rPr>
                <w:rFonts w:hint="eastAsia" w:ascii="仿宋" w:hAnsi="仿宋" w:eastAsia="仿宋" w:cs="仿宋"/>
                <w:color w:val="000000"/>
                <w:sz w:val="24"/>
                <w:szCs w:val="24"/>
                <w:highlight w:val="none"/>
              </w:rPr>
            </w:pPr>
            <w:r>
              <w:rPr>
                <w:rFonts w:hint="eastAsia" w:ascii="仿宋" w:hAnsi="仿宋" w:eastAsia="仿宋" w:cs="仿宋"/>
                <w:color w:val="000000"/>
                <w:sz w:val="24"/>
                <w:szCs w:val="24"/>
                <w:highlight w:val="none"/>
              </w:rPr>
              <w:t>1</w:t>
            </w:r>
          </w:p>
        </w:tc>
        <w:tc>
          <w:tcPr>
            <w:tcW w:w="3450" w:type="dxa"/>
            <w:tcBorders>
              <w:top w:val="nil"/>
              <w:left w:val="single" w:color="000000" w:sz="4" w:space="0"/>
              <w:bottom w:val="single" w:color="auto" w:sz="4" w:space="0"/>
              <w:right w:val="single" w:color="000000" w:sz="4" w:space="0"/>
            </w:tcBorders>
            <w:shd w:val="clear" w:color="auto" w:fill="FFFFFF"/>
            <w:noWrap w:val="0"/>
            <w:vAlign w:val="center"/>
          </w:tcPr>
          <w:p>
            <w:pPr>
              <w:widowControl/>
              <w:adjustRightInd w:val="0"/>
              <w:snapToGrid w:val="0"/>
              <w:jc w:val="left"/>
              <w:textAlignment w:val="center"/>
              <w:rPr>
                <w:rFonts w:hint="eastAsia" w:ascii="仿宋" w:hAnsi="仿宋" w:eastAsia="仿宋" w:cs="仿宋"/>
                <w:color w:val="000000"/>
                <w:kern w:val="0"/>
                <w:sz w:val="24"/>
                <w:szCs w:val="24"/>
                <w:highlight w:val="none"/>
                <w:lang w:bidi="ar"/>
              </w:rPr>
            </w:pPr>
            <w:r>
              <w:rPr>
                <w:rFonts w:hint="eastAsia" w:ascii="仿宋" w:hAnsi="仿宋" w:eastAsia="仿宋" w:cs="仿宋"/>
                <w:color w:val="000000"/>
                <w:kern w:val="0"/>
                <w:sz w:val="24"/>
                <w:szCs w:val="24"/>
                <w:highlight w:val="none"/>
                <w:lang w:bidi="ar"/>
              </w:rPr>
              <w:t xml:space="preserve">硬密封三偏心 智能开关型 蝶式单向电动蝶阀 </w:t>
            </w:r>
          </w:p>
          <w:p>
            <w:pPr>
              <w:widowControl/>
              <w:adjustRightInd w:val="0"/>
              <w:snapToGrid w:val="0"/>
              <w:jc w:val="left"/>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污水专用</w:t>
            </w:r>
            <w:r>
              <w:rPr>
                <w:rFonts w:hint="eastAsia" w:ascii="仿宋" w:hAnsi="仿宋" w:eastAsia="仿宋" w:cs="仿宋"/>
                <w:b/>
                <w:bCs/>
                <w:color w:val="000000"/>
                <w:kern w:val="0"/>
                <w:sz w:val="24"/>
                <w:szCs w:val="24"/>
                <w:highlight w:val="none"/>
                <w:lang w:bidi="ar"/>
              </w:rPr>
              <w:t>(包含安装)</w:t>
            </w:r>
          </w:p>
        </w:tc>
        <w:tc>
          <w:tcPr>
            <w:tcW w:w="1569" w:type="dxa"/>
            <w:tcBorders>
              <w:top w:val="nil"/>
              <w:left w:val="single" w:color="000000" w:sz="4" w:space="0"/>
              <w:bottom w:val="single" w:color="auto" w:sz="4" w:space="0"/>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D941X-10Q DN600</w:t>
            </w:r>
          </w:p>
        </w:tc>
        <w:tc>
          <w:tcPr>
            <w:tcW w:w="548" w:type="dxa"/>
            <w:tcBorders>
              <w:top w:val="nil"/>
              <w:left w:val="single" w:color="000000" w:sz="4" w:space="0"/>
              <w:bottom w:val="single" w:color="auto" w:sz="4" w:space="0"/>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个</w:t>
            </w:r>
          </w:p>
        </w:tc>
        <w:tc>
          <w:tcPr>
            <w:tcW w:w="983" w:type="dxa"/>
            <w:tcBorders>
              <w:top w:val="nil"/>
              <w:left w:val="single" w:color="000000" w:sz="4" w:space="0"/>
              <w:bottom w:val="single" w:color="auto" w:sz="4" w:space="0"/>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3</w:t>
            </w:r>
          </w:p>
        </w:tc>
        <w:tc>
          <w:tcPr>
            <w:tcW w:w="983" w:type="dxa"/>
            <w:tcBorders>
              <w:top w:val="nil"/>
              <w:left w:val="single" w:color="000000" w:sz="4" w:space="0"/>
              <w:bottom w:val="single" w:color="auto" w:sz="4" w:space="0"/>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bidi="ar"/>
              </w:rPr>
            </w:pPr>
          </w:p>
        </w:tc>
        <w:tc>
          <w:tcPr>
            <w:tcW w:w="983" w:type="dxa"/>
            <w:tcBorders>
              <w:top w:val="nil"/>
              <w:left w:val="single" w:color="000000" w:sz="4" w:space="0"/>
              <w:bottom w:val="single" w:color="auto" w:sz="4" w:space="0"/>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bidi="ar"/>
              </w:rPr>
            </w:pPr>
          </w:p>
        </w:tc>
        <w:tc>
          <w:tcPr>
            <w:tcW w:w="983" w:type="dxa"/>
            <w:tcBorders>
              <w:top w:val="nil"/>
              <w:left w:val="single" w:color="000000" w:sz="4" w:space="0"/>
              <w:bottom w:val="single" w:color="auto" w:sz="4" w:space="0"/>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bidi="ar"/>
              </w:rPr>
            </w:pPr>
          </w:p>
        </w:tc>
      </w:tr>
      <w:tr>
        <w:tblPrEx>
          <w:tblCellMar>
            <w:top w:w="0" w:type="dxa"/>
            <w:left w:w="108" w:type="dxa"/>
            <w:bottom w:w="0" w:type="dxa"/>
            <w:right w:w="108" w:type="dxa"/>
          </w:tblCellMar>
        </w:tblPrEx>
        <w:trPr>
          <w:trHeight w:val="1109" w:hRule="atLeast"/>
          <w:jc w:val="center"/>
        </w:trPr>
        <w:tc>
          <w:tcPr>
            <w:tcW w:w="819" w:type="dxa"/>
            <w:tcBorders>
              <w:top w:val="single" w:color="auto" w:sz="4" w:space="0"/>
              <w:left w:val="single" w:color="auto" w:sz="4" w:space="0"/>
              <w:bottom w:val="single" w:color="auto" w:sz="4" w:space="0"/>
              <w:right w:val="single" w:color="000000" w:sz="4" w:space="0"/>
            </w:tcBorders>
            <w:shd w:val="clear" w:color="auto" w:fill="FFFFFF"/>
            <w:noWrap w:val="0"/>
            <w:vAlign w:val="center"/>
          </w:tcPr>
          <w:p>
            <w:pPr>
              <w:widowControl/>
              <w:adjustRightInd w:val="0"/>
              <w:snapToGrid w:val="0"/>
              <w:jc w:val="center"/>
              <w:rPr>
                <w:rFonts w:hint="eastAsia" w:ascii="仿宋" w:hAnsi="仿宋" w:eastAsia="仿宋" w:cs="仿宋"/>
                <w:color w:val="000000"/>
                <w:sz w:val="24"/>
                <w:szCs w:val="24"/>
                <w:highlight w:val="none"/>
              </w:rPr>
            </w:pPr>
            <w:r>
              <w:rPr>
                <w:rFonts w:hint="eastAsia" w:ascii="仿宋" w:hAnsi="仿宋" w:eastAsia="仿宋" w:cs="仿宋"/>
                <w:color w:val="000000"/>
                <w:sz w:val="24"/>
                <w:szCs w:val="24"/>
                <w:highlight w:val="none"/>
              </w:rPr>
              <w:t>2</w:t>
            </w:r>
          </w:p>
        </w:tc>
        <w:tc>
          <w:tcPr>
            <w:tcW w:w="3450" w:type="dxa"/>
            <w:tcBorders>
              <w:top w:val="single" w:color="auto" w:sz="4" w:space="0"/>
              <w:left w:val="single" w:color="000000" w:sz="4" w:space="0"/>
              <w:bottom w:val="single" w:color="auto" w:sz="4" w:space="0"/>
              <w:right w:val="single" w:color="000000" w:sz="4" w:space="0"/>
            </w:tcBorders>
            <w:shd w:val="clear" w:color="auto" w:fill="FFFFFF"/>
            <w:noWrap w:val="0"/>
            <w:vAlign w:val="center"/>
          </w:tcPr>
          <w:p>
            <w:pPr>
              <w:widowControl/>
              <w:adjustRightInd w:val="0"/>
              <w:snapToGrid w:val="0"/>
              <w:jc w:val="left"/>
              <w:textAlignment w:val="center"/>
              <w:rPr>
                <w:rFonts w:hint="eastAsia" w:ascii="仿宋" w:hAnsi="仿宋" w:eastAsia="仿宋" w:cs="仿宋"/>
                <w:color w:val="000000"/>
                <w:kern w:val="0"/>
                <w:sz w:val="24"/>
                <w:szCs w:val="24"/>
                <w:highlight w:val="none"/>
                <w:lang w:bidi="ar"/>
              </w:rPr>
            </w:pPr>
            <w:r>
              <w:rPr>
                <w:rFonts w:hint="eastAsia" w:ascii="仿宋" w:hAnsi="仿宋" w:eastAsia="仿宋" w:cs="仿宋"/>
                <w:color w:val="000000"/>
                <w:kern w:val="0"/>
                <w:sz w:val="24"/>
                <w:szCs w:val="24"/>
                <w:highlight w:val="none"/>
                <w:lang w:bidi="ar"/>
              </w:rPr>
              <w:t xml:space="preserve">硬密封三偏心 智能开关型 蝶式单向电动蝶阀       </w:t>
            </w:r>
          </w:p>
          <w:p>
            <w:pPr>
              <w:widowControl/>
              <w:adjustRightInd w:val="0"/>
              <w:snapToGrid w:val="0"/>
              <w:jc w:val="left"/>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 xml:space="preserve"> 污水专用(</w:t>
            </w:r>
            <w:r>
              <w:rPr>
                <w:rFonts w:hint="eastAsia" w:ascii="仿宋" w:hAnsi="仿宋" w:eastAsia="仿宋" w:cs="仿宋"/>
                <w:b/>
                <w:bCs/>
                <w:color w:val="000000"/>
                <w:kern w:val="0"/>
                <w:sz w:val="24"/>
                <w:szCs w:val="24"/>
                <w:highlight w:val="none"/>
                <w:lang w:bidi="ar"/>
              </w:rPr>
              <w:t>包含安装)</w:t>
            </w:r>
          </w:p>
        </w:tc>
        <w:tc>
          <w:tcPr>
            <w:tcW w:w="1569" w:type="dxa"/>
            <w:tcBorders>
              <w:top w:val="single" w:color="auto" w:sz="4" w:space="0"/>
              <w:left w:val="single" w:color="000000" w:sz="4" w:space="0"/>
              <w:bottom w:val="single" w:color="auto" w:sz="4" w:space="0"/>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D943H-16C DN700</w:t>
            </w:r>
          </w:p>
        </w:tc>
        <w:tc>
          <w:tcPr>
            <w:tcW w:w="548" w:type="dxa"/>
            <w:tcBorders>
              <w:top w:val="single" w:color="auto" w:sz="4" w:space="0"/>
              <w:left w:val="single" w:color="000000" w:sz="4" w:space="0"/>
              <w:bottom w:val="single" w:color="auto" w:sz="4" w:space="0"/>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个</w:t>
            </w:r>
          </w:p>
        </w:tc>
        <w:tc>
          <w:tcPr>
            <w:tcW w:w="983" w:type="dxa"/>
            <w:tcBorders>
              <w:top w:val="single" w:color="auto" w:sz="4" w:space="0"/>
              <w:left w:val="single" w:color="000000" w:sz="4" w:space="0"/>
              <w:bottom w:val="single" w:color="auto" w:sz="4" w:space="0"/>
              <w:right w:val="single" w:color="auto"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3</w:t>
            </w:r>
          </w:p>
        </w:tc>
        <w:tc>
          <w:tcPr>
            <w:tcW w:w="983" w:type="dxa"/>
            <w:tcBorders>
              <w:top w:val="single" w:color="auto" w:sz="4" w:space="0"/>
              <w:left w:val="single" w:color="000000" w:sz="4" w:space="0"/>
              <w:bottom w:val="single" w:color="auto" w:sz="4" w:space="0"/>
              <w:right w:val="single" w:color="auto"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bidi="ar"/>
              </w:rPr>
            </w:pPr>
          </w:p>
        </w:tc>
        <w:tc>
          <w:tcPr>
            <w:tcW w:w="983" w:type="dxa"/>
            <w:tcBorders>
              <w:top w:val="single" w:color="auto" w:sz="4" w:space="0"/>
              <w:left w:val="single" w:color="000000" w:sz="4" w:space="0"/>
              <w:bottom w:val="single" w:color="auto" w:sz="4" w:space="0"/>
              <w:right w:val="single" w:color="auto"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bidi="ar"/>
              </w:rPr>
            </w:pPr>
          </w:p>
        </w:tc>
        <w:tc>
          <w:tcPr>
            <w:tcW w:w="983" w:type="dxa"/>
            <w:tcBorders>
              <w:top w:val="single" w:color="auto" w:sz="4" w:space="0"/>
              <w:left w:val="single" w:color="000000" w:sz="4" w:space="0"/>
              <w:bottom w:val="single" w:color="auto" w:sz="4" w:space="0"/>
              <w:right w:val="single" w:color="auto"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bidi="ar"/>
              </w:rPr>
            </w:pPr>
          </w:p>
        </w:tc>
      </w:tr>
      <w:tr>
        <w:tblPrEx>
          <w:tblCellMar>
            <w:top w:w="0" w:type="dxa"/>
            <w:left w:w="108" w:type="dxa"/>
            <w:bottom w:w="0" w:type="dxa"/>
            <w:right w:w="108" w:type="dxa"/>
          </w:tblCellMar>
        </w:tblPrEx>
        <w:trPr>
          <w:trHeight w:val="1119" w:hRule="atLeast"/>
          <w:jc w:val="center"/>
        </w:trPr>
        <w:tc>
          <w:tcPr>
            <w:tcW w:w="819" w:type="dxa"/>
            <w:tcBorders>
              <w:top w:val="single" w:color="auto" w:sz="4" w:space="0"/>
              <w:left w:val="single" w:color="000000" w:sz="4" w:space="0"/>
              <w:bottom w:val="single" w:color="auto" w:sz="4" w:space="0"/>
              <w:right w:val="single" w:color="000000" w:sz="4" w:space="0"/>
            </w:tcBorders>
            <w:shd w:val="clear" w:color="auto" w:fill="FFFFFF"/>
            <w:noWrap w:val="0"/>
            <w:vAlign w:val="center"/>
          </w:tcPr>
          <w:p>
            <w:pPr>
              <w:widowControl/>
              <w:adjustRightInd w:val="0"/>
              <w:snapToGrid w:val="0"/>
              <w:jc w:val="center"/>
              <w:rPr>
                <w:rFonts w:hint="eastAsia" w:ascii="仿宋" w:hAnsi="仿宋" w:eastAsia="仿宋" w:cs="仿宋"/>
                <w:color w:val="000000"/>
                <w:sz w:val="24"/>
                <w:szCs w:val="24"/>
                <w:highlight w:val="none"/>
              </w:rPr>
            </w:pPr>
            <w:r>
              <w:rPr>
                <w:rFonts w:hint="eastAsia" w:ascii="仿宋" w:hAnsi="仿宋" w:eastAsia="仿宋" w:cs="仿宋"/>
                <w:color w:val="000000"/>
                <w:sz w:val="24"/>
                <w:szCs w:val="24"/>
                <w:highlight w:val="none"/>
              </w:rPr>
              <w:t>3</w:t>
            </w:r>
          </w:p>
        </w:tc>
        <w:tc>
          <w:tcPr>
            <w:tcW w:w="3450" w:type="dxa"/>
            <w:tcBorders>
              <w:top w:val="single" w:color="auto" w:sz="4" w:space="0"/>
              <w:left w:val="single" w:color="000000" w:sz="4" w:space="0"/>
              <w:bottom w:val="single" w:color="auto" w:sz="4" w:space="0"/>
              <w:right w:val="single" w:color="000000" w:sz="4" w:space="0"/>
            </w:tcBorders>
            <w:shd w:val="clear" w:color="auto" w:fill="FFFFFF"/>
            <w:noWrap w:val="0"/>
            <w:vAlign w:val="center"/>
          </w:tcPr>
          <w:p>
            <w:pPr>
              <w:widowControl/>
              <w:adjustRightInd w:val="0"/>
              <w:snapToGrid w:val="0"/>
              <w:jc w:val="left"/>
              <w:textAlignment w:val="center"/>
              <w:rPr>
                <w:rFonts w:hint="eastAsia" w:ascii="仿宋" w:hAnsi="仿宋" w:eastAsia="仿宋" w:cs="仿宋"/>
                <w:color w:val="000000"/>
                <w:kern w:val="0"/>
                <w:sz w:val="24"/>
                <w:szCs w:val="24"/>
                <w:highlight w:val="none"/>
                <w:lang w:bidi="ar"/>
              </w:rPr>
            </w:pPr>
            <w:r>
              <w:rPr>
                <w:rFonts w:hint="eastAsia" w:ascii="仿宋" w:hAnsi="仿宋" w:eastAsia="仿宋" w:cs="仿宋"/>
                <w:color w:val="000000"/>
                <w:kern w:val="0"/>
                <w:sz w:val="24"/>
                <w:szCs w:val="24"/>
                <w:highlight w:val="none"/>
                <w:lang w:bidi="ar"/>
              </w:rPr>
              <w:t xml:space="preserve">硬密封三偏心 智能开关型 蝶式单向电动蝶阀        </w:t>
            </w:r>
          </w:p>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污水专用</w:t>
            </w:r>
            <w:r>
              <w:rPr>
                <w:rFonts w:hint="eastAsia" w:ascii="仿宋" w:hAnsi="仿宋" w:eastAsia="仿宋" w:cs="仿宋"/>
                <w:b/>
                <w:bCs/>
                <w:color w:val="000000"/>
                <w:kern w:val="0"/>
                <w:sz w:val="24"/>
                <w:szCs w:val="24"/>
                <w:highlight w:val="none"/>
                <w:lang w:bidi="ar"/>
              </w:rPr>
              <w:t>(包含安装)</w:t>
            </w:r>
          </w:p>
        </w:tc>
        <w:tc>
          <w:tcPr>
            <w:tcW w:w="1569" w:type="dxa"/>
            <w:tcBorders>
              <w:top w:val="single" w:color="auto" w:sz="4" w:space="0"/>
              <w:left w:val="single" w:color="000000" w:sz="4" w:space="0"/>
              <w:bottom w:val="single" w:color="auto" w:sz="4" w:space="0"/>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 xml:space="preserve">D943H-10C DN800 </w:t>
            </w:r>
          </w:p>
        </w:tc>
        <w:tc>
          <w:tcPr>
            <w:tcW w:w="548" w:type="dxa"/>
            <w:tcBorders>
              <w:top w:val="single" w:color="auto" w:sz="4" w:space="0"/>
              <w:left w:val="single" w:color="000000" w:sz="4" w:space="0"/>
              <w:bottom w:val="single" w:color="auto" w:sz="4" w:space="0"/>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个</w:t>
            </w:r>
          </w:p>
        </w:tc>
        <w:tc>
          <w:tcPr>
            <w:tcW w:w="983" w:type="dxa"/>
            <w:tcBorders>
              <w:top w:val="single" w:color="auto" w:sz="4" w:space="0"/>
              <w:left w:val="single" w:color="000000" w:sz="4" w:space="0"/>
              <w:bottom w:val="single" w:color="auto" w:sz="4" w:space="0"/>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3</w:t>
            </w:r>
          </w:p>
        </w:tc>
        <w:tc>
          <w:tcPr>
            <w:tcW w:w="983" w:type="dxa"/>
            <w:tcBorders>
              <w:top w:val="single" w:color="auto" w:sz="4" w:space="0"/>
              <w:left w:val="single" w:color="000000" w:sz="4" w:space="0"/>
              <w:bottom w:val="single" w:color="auto" w:sz="4" w:space="0"/>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bidi="ar"/>
              </w:rPr>
            </w:pPr>
          </w:p>
        </w:tc>
        <w:tc>
          <w:tcPr>
            <w:tcW w:w="983" w:type="dxa"/>
            <w:tcBorders>
              <w:top w:val="single" w:color="auto" w:sz="4" w:space="0"/>
              <w:left w:val="single" w:color="000000" w:sz="4" w:space="0"/>
              <w:bottom w:val="single" w:color="auto" w:sz="4" w:space="0"/>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bidi="ar"/>
              </w:rPr>
            </w:pPr>
          </w:p>
        </w:tc>
        <w:tc>
          <w:tcPr>
            <w:tcW w:w="983" w:type="dxa"/>
            <w:tcBorders>
              <w:top w:val="single" w:color="auto" w:sz="4" w:space="0"/>
              <w:left w:val="single" w:color="000000" w:sz="4" w:space="0"/>
              <w:bottom w:val="single" w:color="auto" w:sz="4" w:space="0"/>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bidi="ar"/>
              </w:rPr>
            </w:pPr>
          </w:p>
        </w:tc>
      </w:tr>
      <w:tr>
        <w:tblPrEx>
          <w:tblCellMar>
            <w:top w:w="0" w:type="dxa"/>
            <w:left w:w="108" w:type="dxa"/>
            <w:bottom w:w="0" w:type="dxa"/>
            <w:right w:w="108" w:type="dxa"/>
          </w:tblCellMar>
        </w:tblPrEx>
        <w:trPr>
          <w:trHeight w:val="459" w:hRule="atLeast"/>
          <w:jc w:val="center"/>
        </w:trPr>
        <w:tc>
          <w:tcPr>
            <w:tcW w:w="5838" w:type="dxa"/>
            <w:gridSpan w:val="3"/>
            <w:tcBorders>
              <w:top w:val="single" w:color="auto" w:sz="4" w:space="0"/>
              <w:left w:val="single" w:color="000000" w:sz="4" w:space="0"/>
              <w:bottom w:val="single" w:color="auto" w:sz="4" w:space="0"/>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bidi="ar"/>
              </w:rPr>
            </w:pPr>
            <w:r>
              <w:rPr>
                <w:rFonts w:hint="eastAsia" w:ascii="仿宋" w:hAnsi="仿宋" w:eastAsia="仿宋" w:cs="仿宋"/>
                <w:color w:val="000000"/>
                <w:kern w:val="0"/>
                <w:sz w:val="24"/>
                <w:szCs w:val="24"/>
                <w:highlight w:val="none"/>
                <w:lang w:val="en-US" w:eastAsia="zh-CN" w:bidi="ar"/>
              </w:rPr>
              <w:t>不含税合计（元）</w:t>
            </w:r>
          </w:p>
        </w:tc>
        <w:tc>
          <w:tcPr>
            <w:tcW w:w="4480" w:type="dxa"/>
            <w:gridSpan w:val="5"/>
            <w:tcBorders>
              <w:top w:val="single" w:color="auto" w:sz="4" w:space="0"/>
              <w:left w:val="single" w:color="000000" w:sz="4" w:space="0"/>
              <w:bottom w:val="single" w:color="auto" w:sz="4" w:space="0"/>
              <w:right w:val="single" w:color="000000" w:sz="4" w:space="0"/>
            </w:tcBorders>
            <w:shd w:val="clear" w:color="auto" w:fill="FFFFFF"/>
            <w:noWrap w:val="0"/>
            <w:vAlign w:val="center"/>
          </w:tcPr>
          <w:p>
            <w:pPr>
              <w:widowControl/>
              <w:adjustRightInd w:val="0"/>
              <w:snapToGrid w:val="0"/>
              <w:jc w:val="both"/>
              <w:textAlignment w:val="center"/>
              <w:rPr>
                <w:rFonts w:hint="eastAsia" w:ascii="仿宋" w:hAnsi="仿宋" w:eastAsia="仿宋" w:cs="仿宋"/>
                <w:color w:val="000000"/>
                <w:kern w:val="0"/>
                <w:sz w:val="24"/>
                <w:szCs w:val="24"/>
                <w:highlight w:val="none"/>
                <w:lang w:bidi="ar"/>
              </w:rPr>
            </w:pPr>
            <w:r>
              <w:rPr>
                <w:rFonts w:hint="eastAsia" w:ascii="仿宋" w:hAnsi="仿宋" w:eastAsia="仿宋" w:cs="仿宋"/>
                <w:color w:val="000000"/>
                <w:kern w:val="0"/>
                <w:sz w:val="24"/>
                <w:szCs w:val="24"/>
                <w:highlight w:val="none"/>
                <w:lang w:val="en-US" w:eastAsia="zh-CN" w:bidi="ar"/>
              </w:rPr>
              <w:t>￥：</w:t>
            </w:r>
          </w:p>
        </w:tc>
      </w:tr>
      <w:tr>
        <w:tblPrEx>
          <w:tblCellMar>
            <w:top w:w="0" w:type="dxa"/>
            <w:left w:w="108" w:type="dxa"/>
            <w:bottom w:w="0" w:type="dxa"/>
            <w:right w:w="108" w:type="dxa"/>
          </w:tblCellMar>
        </w:tblPrEx>
        <w:trPr>
          <w:trHeight w:val="585" w:hRule="atLeast"/>
          <w:jc w:val="center"/>
        </w:trPr>
        <w:tc>
          <w:tcPr>
            <w:tcW w:w="5838" w:type="dxa"/>
            <w:gridSpan w:val="3"/>
            <w:tcBorders>
              <w:top w:val="single" w:color="auto" w:sz="4" w:space="0"/>
              <w:left w:val="single" w:color="000000" w:sz="4" w:space="0"/>
              <w:bottom w:val="single" w:color="000000" w:sz="4" w:space="0"/>
              <w:right w:val="single" w:color="000000" w:sz="4" w:space="0"/>
            </w:tcBorders>
            <w:shd w:val="clear" w:color="auto" w:fill="FFFFFF"/>
            <w:noWrap w:val="0"/>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bidi="ar"/>
              </w:rPr>
            </w:pPr>
            <w:r>
              <w:rPr>
                <w:rFonts w:hint="eastAsia" w:ascii="仿宋" w:hAnsi="仿宋" w:eastAsia="仿宋" w:cs="仿宋"/>
                <w:color w:val="000000"/>
                <w:kern w:val="0"/>
                <w:sz w:val="24"/>
                <w:szCs w:val="24"/>
                <w:highlight w:val="none"/>
                <w:lang w:val="en-US" w:eastAsia="zh-CN" w:bidi="ar"/>
              </w:rPr>
              <w:t>含税合计（元）</w:t>
            </w:r>
          </w:p>
        </w:tc>
        <w:tc>
          <w:tcPr>
            <w:tcW w:w="4480" w:type="dxa"/>
            <w:gridSpan w:val="5"/>
            <w:tcBorders>
              <w:top w:val="single" w:color="auto" w:sz="4" w:space="0"/>
              <w:left w:val="single" w:color="000000" w:sz="4" w:space="0"/>
              <w:bottom w:val="single" w:color="000000" w:sz="4" w:space="0"/>
              <w:right w:val="single" w:color="000000" w:sz="4" w:space="0"/>
            </w:tcBorders>
            <w:shd w:val="clear" w:color="auto" w:fill="FFFFFF"/>
            <w:noWrap w:val="0"/>
            <w:vAlign w:val="center"/>
          </w:tcPr>
          <w:p>
            <w:pPr>
              <w:widowControl/>
              <w:adjustRightInd w:val="0"/>
              <w:snapToGrid w:val="0"/>
              <w:jc w:val="both"/>
              <w:textAlignment w:val="center"/>
              <w:rPr>
                <w:rFonts w:hint="eastAsia" w:ascii="仿宋" w:hAnsi="仿宋" w:eastAsia="仿宋" w:cs="仿宋"/>
                <w:color w:val="000000"/>
                <w:kern w:val="0"/>
                <w:sz w:val="24"/>
                <w:szCs w:val="24"/>
                <w:highlight w:val="none"/>
                <w:lang w:bidi="ar"/>
              </w:rPr>
            </w:pPr>
            <w:r>
              <w:rPr>
                <w:rFonts w:hint="eastAsia" w:ascii="仿宋" w:hAnsi="仿宋" w:eastAsia="仿宋" w:cs="仿宋"/>
                <w:color w:val="000000"/>
                <w:kern w:val="0"/>
                <w:sz w:val="24"/>
                <w:szCs w:val="24"/>
                <w:highlight w:val="none"/>
                <w:lang w:val="en-US" w:eastAsia="zh-CN" w:bidi="ar"/>
              </w:rPr>
              <w:t>￥：</w:t>
            </w:r>
          </w:p>
        </w:tc>
      </w:tr>
    </w:tbl>
    <w:p>
      <w:pPr>
        <w:keepNext w:val="0"/>
        <w:keepLines w:val="0"/>
        <w:pageBreakBefore w:val="0"/>
        <w:widowControl w:val="0"/>
        <w:kinsoku/>
        <w:wordWrap/>
        <w:overflowPunct/>
        <w:topLinePunct w:val="0"/>
        <w:autoSpaceDE/>
        <w:autoSpaceDN/>
        <w:bidi w:val="0"/>
        <w:adjustRightInd/>
        <w:snapToGrid/>
        <w:spacing w:line="520" w:lineRule="exact"/>
        <w:jc w:val="center"/>
        <w:textAlignment w:val="auto"/>
        <w:outlineLvl w:val="0"/>
        <w:rPr>
          <w:rFonts w:hint="eastAsia" w:ascii="仿宋" w:hAnsi="仿宋" w:eastAsia="仿宋" w:cs="仿宋"/>
          <w:bCs/>
          <w:sz w:val="28"/>
          <w:szCs w:val="28"/>
          <w:highlight w:val="none"/>
          <w:lang w:val="en-US" w:eastAsia="zh-CN"/>
        </w:rPr>
      </w:pPr>
      <w:r>
        <w:rPr>
          <w:rFonts w:hint="eastAsia" w:ascii="仿宋" w:hAnsi="仿宋" w:eastAsia="仿宋" w:cs="仿宋"/>
          <w:bCs/>
          <w:sz w:val="28"/>
          <w:szCs w:val="28"/>
          <w:highlight w:val="none"/>
          <w:lang w:val="en-US" w:eastAsia="zh-CN"/>
        </w:rPr>
        <w:t>清单十</w:t>
      </w:r>
    </w:p>
    <w:tbl>
      <w:tblPr>
        <w:tblStyle w:val="14"/>
        <w:tblW w:w="6139" w:type="pct"/>
        <w:jc w:val="center"/>
        <w:tblLayout w:type="fixed"/>
        <w:tblCellMar>
          <w:top w:w="0" w:type="dxa"/>
          <w:left w:w="108" w:type="dxa"/>
          <w:bottom w:w="0" w:type="dxa"/>
          <w:right w:w="108" w:type="dxa"/>
        </w:tblCellMar>
      </w:tblPr>
      <w:tblGrid>
        <w:gridCol w:w="455"/>
        <w:gridCol w:w="560"/>
        <w:gridCol w:w="1657"/>
        <w:gridCol w:w="455"/>
        <w:gridCol w:w="455"/>
        <w:gridCol w:w="1306"/>
        <w:gridCol w:w="750"/>
        <w:gridCol w:w="800"/>
        <w:gridCol w:w="800"/>
        <w:gridCol w:w="1035"/>
        <w:gridCol w:w="1035"/>
        <w:gridCol w:w="1035"/>
        <w:gridCol w:w="782"/>
      </w:tblGrid>
      <w:tr>
        <w:tblPrEx>
          <w:tblCellMar>
            <w:top w:w="0" w:type="dxa"/>
            <w:left w:w="108" w:type="dxa"/>
            <w:bottom w:w="0" w:type="dxa"/>
            <w:right w:w="108" w:type="dxa"/>
          </w:tblCellMar>
        </w:tblPrEx>
        <w:trPr>
          <w:trHeight w:val="427" w:hRule="atLeast"/>
          <w:jc w:val="center"/>
        </w:trPr>
        <w:tc>
          <w:tcPr>
            <w:tcW w:w="204" w:type="pct"/>
            <w:tcBorders>
              <w:top w:val="single" w:color="000000" w:sz="4" w:space="0"/>
              <w:left w:val="single" w:color="000000" w:sz="4" w:space="0"/>
              <w:bottom w:val="single" w:color="000000" w:sz="4" w:space="0"/>
              <w:right w:val="single" w:color="000000" w:sz="4" w:space="0"/>
            </w:tcBorders>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Style w:val="35"/>
                <w:rFonts w:hint="eastAsia" w:ascii="仿宋" w:hAnsi="仿宋" w:eastAsia="仿宋" w:cs="仿宋"/>
                <w:sz w:val="24"/>
                <w:szCs w:val="24"/>
                <w:highlight w:val="none"/>
                <w:lang w:bidi="ar"/>
              </w:rPr>
              <w:t>序号</w:t>
            </w:r>
          </w:p>
        </w:tc>
        <w:tc>
          <w:tcPr>
            <w:tcW w:w="251" w:type="pct"/>
            <w:tcBorders>
              <w:top w:val="single" w:color="000000" w:sz="4" w:space="0"/>
              <w:left w:val="single" w:color="000000" w:sz="4" w:space="0"/>
              <w:bottom w:val="single" w:color="000000" w:sz="4" w:space="0"/>
              <w:right w:val="single" w:color="000000" w:sz="4" w:space="0"/>
            </w:tcBorders>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Style w:val="35"/>
                <w:rFonts w:hint="eastAsia" w:ascii="仿宋" w:hAnsi="仿宋" w:eastAsia="仿宋" w:cs="仿宋"/>
                <w:sz w:val="24"/>
                <w:szCs w:val="24"/>
                <w:highlight w:val="none"/>
                <w:lang w:bidi="ar"/>
              </w:rPr>
              <w:t>设备名称</w:t>
            </w:r>
          </w:p>
        </w:tc>
        <w:tc>
          <w:tcPr>
            <w:tcW w:w="744" w:type="pct"/>
            <w:tcBorders>
              <w:top w:val="single" w:color="000000" w:sz="4" w:space="0"/>
              <w:left w:val="single" w:color="000000" w:sz="4" w:space="0"/>
              <w:bottom w:val="single" w:color="000000" w:sz="4" w:space="0"/>
              <w:right w:val="single" w:color="000000" w:sz="4" w:space="0"/>
            </w:tcBorders>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Style w:val="35"/>
                <w:rFonts w:hint="eastAsia" w:ascii="仿宋" w:hAnsi="仿宋" w:eastAsia="仿宋" w:cs="仿宋"/>
                <w:sz w:val="24"/>
                <w:szCs w:val="24"/>
                <w:highlight w:val="none"/>
                <w:lang w:bidi="ar"/>
              </w:rPr>
              <w:t>型号及规格</w:t>
            </w:r>
          </w:p>
        </w:tc>
        <w:tc>
          <w:tcPr>
            <w:tcW w:w="204" w:type="pct"/>
            <w:tcBorders>
              <w:top w:val="single" w:color="000000" w:sz="4" w:space="0"/>
              <w:left w:val="single" w:color="000000" w:sz="4" w:space="0"/>
              <w:bottom w:val="single" w:color="000000" w:sz="4" w:space="0"/>
              <w:right w:val="single" w:color="000000" w:sz="4" w:space="0"/>
            </w:tcBorders>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Style w:val="35"/>
                <w:rFonts w:hint="eastAsia" w:ascii="仿宋" w:hAnsi="仿宋" w:eastAsia="仿宋" w:cs="仿宋"/>
                <w:sz w:val="24"/>
                <w:szCs w:val="24"/>
                <w:highlight w:val="none"/>
                <w:lang w:bidi="ar"/>
              </w:rPr>
              <w:t>单位</w:t>
            </w:r>
          </w:p>
        </w:tc>
        <w:tc>
          <w:tcPr>
            <w:tcW w:w="204" w:type="pct"/>
            <w:tcBorders>
              <w:top w:val="single" w:color="000000" w:sz="4" w:space="0"/>
              <w:left w:val="single" w:color="000000" w:sz="4" w:space="0"/>
              <w:bottom w:val="single" w:color="000000" w:sz="4" w:space="0"/>
              <w:right w:val="single" w:color="000000" w:sz="4" w:space="0"/>
            </w:tcBorders>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Style w:val="35"/>
                <w:rFonts w:hint="eastAsia" w:ascii="仿宋" w:hAnsi="仿宋" w:eastAsia="仿宋" w:cs="仿宋"/>
                <w:sz w:val="24"/>
                <w:szCs w:val="24"/>
                <w:highlight w:val="none"/>
                <w:lang w:bidi="ar"/>
              </w:rPr>
              <w:t>数量</w:t>
            </w:r>
          </w:p>
        </w:tc>
        <w:tc>
          <w:tcPr>
            <w:tcW w:w="586" w:type="pct"/>
            <w:tcBorders>
              <w:top w:val="single" w:color="000000" w:sz="4" w:space="0"/>
              <w:left w:val="single" w:color="000000" w:sz="4" w:space="0"/>
              <w:bottom w:val="single" w:color="000000" w:sz="4" w:space="0"/>
              <w:right w:val="single" w:color="000000" w:sz="4" w:space="0"/>
            </w:tcBorders>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型号</w:t>
            </w:r>
          </w:p>
        </w:tc>
        <w:tc>
          <w:tcPr>
            <w:tcW w:w="337" w:type="pct"/>
            <w:tcBorders>
              <w:top w:val="single" w:color="000000" w:sz="4" w:space="0"/>
              <w:left w:val="single" w:color="000000" w:sz="4" w:space="0"/>
              <w:bottom w:val="single" w:color="000000" w:sz="4" w:space="0"/>
              <w:right w:val="single" w:color="000000" w:sz="4" w:space="0"/>
            </w:tcBorders>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Style w:val="35"/>
                <w:rFonts w:hint="eastAsia" w:ascii="仿宋" w:hAnsi="仿宋" w:eastAsia="仿宋" w:cs="仿宋"/>
                <w:sz w:val="24"/>
                <w:szCs w:val="24"/>
                <w:highlight w:val="none"/>
                <w:lang w:bidi="ar"/>
              </w:rPr>
              <w:t>流量m3/h</w:t>
            </w:r>
          </w:p>
        </w:tc>
        <w:tc>
          <w:tcPr>
            <w:tcW w:w="359" w:type="pct"/>
            <w:tcBorders>
              <w:top w:val="single" w:color="000000" w:sz="4" w:space="0"/>
              <w:left w:val="single" w:color="000000" w:sz="4" w:space="0"/>
              <w:bottom w:val="single" w:color="000000" w:sz="4" w:space="0"/>
              <w:right w:val="single" w:color="000000" w:sz="4" w:space="0"/>
            </w:tcBorders>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Style w:val="35"/>
                <w:rFonts w:hint="eastAsia" w:ascii="仿宋" w:hAnsi="仿宋" w:eastAsia="仿宋" w:cs="仿宋"/>
                <w:sz w:val="24"/>
                <w:szCs w:val="24"/>
                <w:highlight w:val="none"/>
                <w:lang w:bidi="ar"/>
              </w:rPr>
              <w:t>扬程 m</w:t>
            </w:r>
          </w:p>
        </w:tc>
        <w:tc>
          <w:tcPr>
            <w:tcW w:w="359" w:type="pct"/>
            <w:tcBorders>
              <w:top w:val="single" w:color="000000" w:sz="4" w:space="0"/>
              <w:left w:val="single" w:color="000000" w:sz="4" w:space="0"/>
              <w:bottom w:val="single" w:color="000000" w:sz="4" w:space="0"/>
              <w:right w:val="single" w:color="000000" w:sz="4" w:space="0"/>
            </w:tcBorders>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Style w:val="35"/>
                <w:rFonts w:hint="eastAsia" w:ascii="仿宋" w:hAnsi="仿宋" w:eastAsia="仿宋" w:cs="仿宋"/>
                <w:sz w:val="24"/>
                <w:szCs w:val="24"/>
                <w:highlight w:val="none"/>
                <w:lang w:bidi="ar"/>
              </w:rPr>
              <w:t>功率kw</w:t>
            </w:r>
          </w:p>
        </w:tc>
        <w:tc>
          <w:tcPr>
            <w:tcW w:w="465" w:type="pct"/>
            <w:tcBorders>
              <w:top w:val="single" w:color="000000" w:sz="4" w:space="0"/>
              <w:left w:val="single" w:color="000000" w:sz="4" w:space="0"/>
              <w:bottom w:val="single" w:color="000000" w:sz="4" w:space="0"/>
              <w:right w:val="single" w:color="000000" w:sz="4" w:space="0"/>
            </w:tcBorders>
            <w:noWrap w:val="0"/>
            <w:vAlign w:val="center"/>
          </w:tcPr>
          <w:p>
            <w:pPr>
              <w:widowControl/>
              <w:adjustRightInd w:val="0"/>
              <w:snapToGrid w:val="0"/>
              <w:jc w:val="center"/>
              <w:textAlignment w:val="center"/>
              <w:rPr>
                <w:rStyle w:val="36"/>
                <w:rFonts w:hint="eastAsia" w:ascii="仿宋" w:hAnsi="仿宋" w:eastAsia="仿宋" w:cs="仿宋"/>
                <w:sz w:val="24"/>
                <w:szCs w:val="24"/>
                <w:highlight w:val="none"/>
                <w:lang w:val="en-US" w:eastAsia="zh-CN" w:bidi="ar"/>
              </w:rPr>
            </w:pPr>
            <w:r>
              <w:rPr>
                <w:rStyle w:val="36"/>
                <w:rFonts w:hint="eastAsia" w:ascii="仿宋" w:hAnsi="仿宋" w:eastAsia="仿宋" w:cs="仿宋"/>
                <w:sz w:val="24"/>
                <w:szCs w:val="24"/>
                <w:highlight w:val="none"/>
                <w:lang w:val="en-US" w:eastAsia="zh-CN" w:bidi="ar"/>
              </w:rPr>
              <w:t>不含税单价</w:t>
            </w:r>
          </w:p>
        </w:tc>
        <w:tc>
          <w:tcPr>
            <w:tcW w:w="465" w:type="pct"/>
            <w:tcBorders>
              <w:top w:val="single" w:color="000000" w:sz="4" w:space="0"/>
              <w:left w:val="single" w:color="000000" w:sz="4" w:space="0"/>
              <w:bottom w:val="single" w:color="000000" w:sz="4" w:space="0"/>
              <w:right w:val="single" w:color="000000" w:sz="4" w:space="0"/>
            </w:tcBorders>
            <w:noWrap w:val="0"/>
            <w:vAlign w:val="center"/>
          </w:tcPr>
          <w:p>
            <w:pPr>
              <w:widowControl/>
              <w:adjustRightInd w:val="0"/>
              <w:snapToGrid w:val="0"/>
              <w:jc w:val="center"/>
              <w:textAlignment w:val="center"/>
              <w:rPr>
                <w:rStyle w:val="36"/>
                <w:rFonts w:hint="eastAsia" w:ascii="仿宋" w:hAnsi="仿宋" w:eastAsia="仿宋" w:cs="仿宋"/>
                <w:sz w:val="24"/>
                <w:szCs w:val="24"/>
                <w:highlight w:val="none"/>
                <w:lang w:val="en-US" w:eastAsia="zh-CN" w:bidi="ar"/>
              </w:rPr>
            </w:pPr>
            <w:r>
              <w:rPr>
                <w:rStyle w:val="36"/>
                <w:rFonts w:hint="eastAsia" w:ascii="仿宋" w:hAnsi="仿宋" w:eastAsia="仿宋" w:cs="仿宋"/>
                <w:sz w:val="24"/>
                <w:szCs w:val="24"/>
                <w:highlight w:val="none"/>
                <w:lang w:val="en-US" w:eastAsia="zh-CN" w:bidi="ar"/>
              </w:rPr>
              <w:t>含税单价</w:t>
            </w:r>
          </w:p>
        </w:tc>
        <w:tc>
          <w:tcPr>
            <w:tcW w:w="465" w:type="pct"/>
            <w:tcBorders>
              <w:top w:val="single" w:color="000000" w:sz="4" w:space="0"/>
              <w:left w:val="single" w:color="000000" w:sz="4" w:space="0"/>
              <w:bottom w:val="single" w:color="000000" w:sz="4" w:space="0"/>
              <w:right w:val="single" w:color="000000" w:sz="4" w:space="0"/>
            </w:tcBorders>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lang w:eastAsia="zh-CN"/>
              </w:rPr>
            </w:pPr>
            <w:r>
              <w:rPr>
                <w:rStyle w:val="36"/>
                <w:rFonts w:hint="eastAsia" w:ascii="仿宋" w:hAnsi="仿宋" w:eastAsia="仿宋" w:cs="仿宋"/>
                <w:sz w:val="24"/>
                <w:szCs w:val="24"/>
                <w:highlight w:val="none"/>
                <w:lang w:bidi="ar"/>
              </w:rPr>
              <w:t>备注</w:t>
            </w:r>
          </w:p>
        </w:tc>
        <w:tc>
          <w:tcPr>
            <w:tcW w:w="351" w:type="pct"/>
            <w:tcBorders>
              <w:top w:val="single" w:color="000000" w:sz="4" w:space="0"/>
              <w:left w:val="single" w:color="000000" w:sz="4" w:space="0"/>
              <w:bottom w:val="single" w:color="000000" w:sz="4" w:space="0"/>
              <w:right w:val="single" w:color="000000" w:sz="4" w:space="0"/>
            </w:tcBorders>
            <w:noWrap w:val="0"/>
            <w:vAlign w:val="center"/>
          </w:tcPr>
          <w:p>
            <w:pPr>
              <w:widowControl/>
              <w:adjustRightInd w:val="0"/>
              <w:snapToGrid w:val="0"/>
              <w:jc w:val="center"/>
              <w:textAlignment w:val="center"/>
              <w:rPr>
                <w:rStyle w:val="36"/>
                <w:rFonts w:hint="eastAsia" w:ascii="仿宋" w:hAnsi="仿宋" w:eastAsia="仿宋" w:cs="仿宋"/>
                <w:sz w:val="24"/>
                <w:szCs w:val="24"/>
                <w:highlight w:val="none"/>
                <w:lang w:bidi="ar"/>
              </w:rPr>
            </w:pPr>
            <w:r>
              <w:rPr>
                <w:rFonts w:hint="eastAsia" w:ascii="仿宋" w:hAnsi="仿宋" w:eastAsia="仿宋" w:cs="仿宋"/>
                <w:color w:val="000000"/>
                <w:kern w:val="0"/>
                <w:sz w:val="24"/>
                <w:szCs w:val="24"/>
                <w:highlight w:val="none"/>
                <w:lang w:val="en-US" w:eastAsia="zh-CN" w:bidi="ar"/>
              </w:rPr>
              <w:t>报价品牌</w:t>
            </w:r>
          </w:p>
        </w:tc>
      </w:tr>
      <w:tr>
        <w:tblPrEx>
          <w:tblCellMar>
            <w:top w:w="0" w:type="dxa"/>
            <w:left w:w="108" w:type="dxa"/>
            <w:bottom w:w="0" w:type="dxa"/>
            <w:right w:w="108" w:type="dxa"/>
          </w:tblCellMar>
        </w:tblPrEx>
        <w:trPr>
          <w:trHeight w:val="955" w:hRule="atLeast"/>
          <w:jc w:val="center"/>
        </w:trPr>
        <w:tc>
          <w:tcPr>
            <w:tcW w:w="204" w:type="pct"/>
            <w:tcBorders>
              <w:top w:val="single" w:color="000000" w:sz="4" w:space="0"/>
              <w:left w:val="single" w:color="000000" w:sz="4" w:space="0"/>
              <w:bottom w:val="single" w:color="000000" w:sz="4" w:space="0"/>
              <w:right w:val="single" w:color="000000" w:sz="4" w:space="0"/>
            </w:tcBorders>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1</w:t>
            </w:r>
          </w:p>
        </w:tc>
        <w:tc>
          <w:tcPr>
            <w:tcW w:w="251" w:type="pct"/>
            <w:tcBorders>
              <w:top w:val="single" w:color="000000" w:sz="4" w:space="0"/>
              <w:left w:val="single" w:color="000000" w:sz="4" w:space="0"/>
              <w:bottom w:val="single" w:color="000000" w:sz="4" w:space="0"/>
              <w:right w:val="single" w:color="000000" w:sz="4" w:space="0"/>
            </w:tcBorders>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Style w:val="35"/>
                <w:rFonts w:hint="eastAsia" w:ascii="仿宋" w:hAnsi="仿宋" w:eastAsia="仿宋" w:cs="仿宋"/>
                <w:sz w:val="24"/>
                <w:szCs w:val="24"/>
                <w:highlight w:val="none"/>
                <w:lang w:bidi="ar"/>
              </w:rPr>
              <w:t>潜水排污泵</w:t>
            </w:r>
          </w:p>
        </w:tc>
        <w:tc>
          <w:tcPr>
            <w:tcW w:w="744" w:type="pct"/>
            <w:tcBorders>
              <w:top w:val="single" w:color="000000" w:sz="4" w:space="0"/>
              <w:left w:val="single" w:color="000000" w:sz="4" w:space="0"/>
              <w:bottom w:val="single" w:color="000000" w:sz="4" w:space="0"/>
              <w:right w:val="single" w:color="000000" w:sz="4" w:space="0"/>
            </w:tcBorders>
            <w:noWrap w:val="0"/>
            <w:vAlign w:val="center"/>
          </w:tcPr>
          <w:p>
            <w:pPr>
              <w:widowControl/>
              <w:adjustRightInd w:val="0"/>
              <w:snapToGrid w:val="0"/>
              <w:jc w:val="center"/>
              <w:textAlignment w:val="center"/>
              <w:rPr>
                <w:rStyle w:val="35"/>
                <w:rFonts w:hint="eastAsia" w:ascii="仿宋" w:hAnsi="仿宋" w:eastAsia="仿宋" w:cs="仿宋"/>
                <w:sz w:val="24"/>
                <w:szCs w:val="24"/>
                <w:highlight w:val="none"/>
                <w:lang w:eastAsia="zh-CN" w:bidi="ar"/>
              </w:rPr>
            </w:pPr>
            <w:r>
              <w:rPr>
                <w:rStyle w:val="37"/>
                <w:rFonts w:hint="eastAsia" w:ascii="仿宋" w:hAnsi="仿宋" w:eastAsia="仿宋" w:cs="仿宋"/>
                <w:sz w:val="24"/>
                <w:szCs w:val="24"/>
                <w:highlight w:val="none"/>
                <w:lang w:bidi="ar"/>
              </w:rPr>
              <w:t>Q=1500m</w:t>
            </w:r>
            <w:r>
              <w:rPr>
                <w:rStyle w:val="38"/>
                <w:rFonts w:hint="eastAsia" w:ascii="仿宋" w:hAnsi="仿宋" w:eastAsia="仿宋" w:cs="仿宋"/>
                <w:sz w:val="24"/>
                <w:szCs w:val="24"/>
                <w:highlight w:val="none"/>
                <w:lang w:bidi="ar"/>
              </w:rPr>
              <w:t>3</w:t>
            </w:r>
            <w:r>
              <w:rPr>
                <w:rStyle w:val="37"/>
                <w:rFonts w:hint="eastAsia" w:ascii="仿宋" w:hAnsi="仿宋" w:eastAsia="仿宋" w:cs="仿宋"/>
                <w:sz w:val="24"/>
                <w:szCs w:val="24"/>
                <w:highlight w:val="none"/>
                <w:lang w:bidi="ar"/>
              </w:rPr>
              <w:t>/h</w:t>
            </w:r>
            <w:r>
              <w:rPr>
                <w:rStyle w:val="35"/>
                <w:rFonts w:hint="eastAsia" w:ascii="仿宋" w:hAnsi="仿宋" w:eastAsia="仿宋" w:cs="仿宋"/>
                <w:sz w:val="24"/>
                <w:szCs w:val="24"/>
                <w:highlight w:val="none"/>
                <w:lang w:bidi="ar"/>
              </w:rPr>
              <w:t>，</w:t>
            </w:r>
          </w:p>
          <w:p>
            <w:pPr>
              <w:widowControl/>
              <w:adjustRightInd w:val="0"/>
              <w:snapToGrid w:val="0"/>
              <w:jc w:val="center"/>
              <w:textAlignment w:val="center"/>
              <w:rPr>
                <w:rStyle w:val="35"/>
                <w:rFonts w:hint="eastAsia" w:ascii="仿宋" w:hAnsi="仿宋" w:eastAsia="仿宋" w:cs="仿宋"/>
                <w:sz w:val="24"/>
                <w:szCs w:val="24"/>
                <w:highlight w:val="none"/>
                <w:lang w:eastAsia="zh-CN" w:bidi="ar"/>
              </w:rPr>
            </w:pPr>
            <w:r>
              <w:rPr>
                <w:rStyle w:val="37"/>
                <w:rFonts w:hint="eastAsia" w:ascii="仿宋" w:hAnsi="仿宋" w:eastAsia="仿宋" w:cs="仿宋"/>
                <w:sz w:val="24"/>
                <w:szCs w:val="24"/>
                <w:highlight w:val="none"/>
                <w:lang w:bidi="ar"/>
              </w:rPr>
              <w:t>H=0.12MPa</w:t>
            </w:r>
            <w:r>
              <w:rPr>
                <w:rStyle w:val="35"/>
                <w:rFonts w:hint="eastAsia" w:ascii="仿宋" w:hAnsi="仿宋" w:eastAsia="仿宋" w:cs="仿宋"/>
                <w:sz w:val="24"/>
                <w:szCs w:val="24"/>
                <w:highlight w:val="none"/>
                <w:lang w:bidi="ar"/>
              </w:rPr>
              <w:t>，</w:t>
            </w:r>
          </w:p>
          <w:p>
            <w:pPr>
              <w:widowControl/>
              <w:adjustRightInd w:val="0"/>
              <w:snapToGrid w:val="0"/>
              <w:jc w:val="center"/>
              <w:textAlignment w:val="center"/>
              <w:rPr>
                <w:rFonts w:hint="eastAsia" w:ascii="仿宋" w:hAnsi="仿宋" w:eastAsia="仿宋" w:cs="仿宋"/>
                <w:color w:val="000000"/>
                <w:sz w:val="24"/>
                <w:szCs w:val="24"/>
                <w:highlight w:val="none"/>
              </w:rPr>
            </w:pPr>
            <w:r>
              <w:rPr>
                <w:rStyle w:val="37"/>
                <w:rFonts w:hint="eastAsia" w:ascii="仿宋" w:hAnsi="仿宋" w:eastAsia="仿宋" w:cs="仿宋"/>
                <w:sz w:val="24"/>
                <w:szCs w:val="24"/>
                <w:highlight w:val="none"/>
                <w:lang w:bidi="ar"/>
              </w:rPr>
              <w:t>N=75kW</w:t>
            </w:r>
          </w:p>
        </w:tc>
        <w:tc>
          <w:tcPr>
            <w:tcW w:w="204" w:type="pct"/>
            <w:tcBorders>
              <w:top w:val="single" w:color="000000" w:sz="4" w:space="0"/>
              <w:left w:val="single" w:color="000000" w:sz="4" w:space="0"/>
              <w:bottom w:val="single" w:color="000000" w:sz="4" w:space="0"/>
              <w:right w:val="single" w:color="000000" w:sz="4" w:space="0"/>
            </w:tcBorders>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Style w:val="35"/>
                <w:rFonts w:hint="eastAsia" w:ascii="仿宋" w:hAnsi="仿宋" w:eastAsia="仿宋" w:cs="仿宋"/>
                <w:sz w:val="24"/>
                <w:szCs w:val="24"/>
                <w:highlight w:val="none"/>
                <w:lang w:bidi="ar"/>
              </w:rPr>
              <w:t>台</w:t>
            </w:r>
          </w:p>
        </w:tc>
        <w:tc>
          <w:tcPr>
            <w:tcW w:w="204" w:type="pct"/>
            <w:tcBorders>
              <w:top w:val="single" w:color="000000" w:sz="4" w:space="0"/>
              <w:left w:val="single" w:color="000000" w:sz="4" w:space="0"/>
              <w:bottom w:val="single" w:color="000000" w:sz="4" w:space="0"/>
              <w:right w:val="single" w:color="000000" w:sz="4" w:space="0"/>
            </w:tcBorders>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1</w:t>
            </w:r>
          </w:p>
        </w:tc>
        <w:tc>
          <w:tcPr>
            <w:tcW w:w="586" w:type="pct"/>
            <w:tcBorders>
              <w:top w:val="single" w:color="000000" w:sz="4" w:space="0"/>
              <w:left w:val="single" w:color="000000" w:sz="4" w:space="0"/>
              <w:bottom w:val="single" w:color="000000" w:sz="4" w:space="0"/>
              <w:right w:val="single" w:color="000000" w:sz="4" w:space="0"/>
            </w:tcBorders>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Style w:val="36"/>
                <w:rFonts w:hint="eastAsia" w:ascii="仿宋" w:hAnsi="仿宋" w:eastAsia="仿宋" w:cs="仿宋"/>
                <w:sz w:val="24"/>
                <w:szCs w:val="24"/>
                <w:highlight w:val="none"/>
                <w:lang w:bidi="ar"/>
              </w:rPr>
              <w:t>400WQ1500-12-75</w:t>
            </w:r>
          </w:p>
        </w:tc>
        <w:tc>
          <w:tcPr>
            <w:tcW w:w="337" w:type="pct"/>
            <w:tcBorders>
              <w:top w:val="single" w:color="000000" w:sz="4" w:space="0"/>
              <w:left w:val="single" w:color="000000" w:sz="4" w:space="0"/>
              <w:bottom w:val="single" w:color="000000" w:sz="4" w:space="0"/>
              <w:right w:val="single" w:color="000000" w:sz="4" w:space="0"/>
            </w:tcBorders>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1500</w:t>
            </w:r>
          </w:p>
        </w:tc>
        <w:tc>
          <w:tcPr>
            <w:tcW w:w="359" w:type="pct"/>
            <w:tcBorders>
              <w:top w:val="single" w:color="000000" w:sz="4" w:space="0"/>
              <w:left w:val="single" w:color="000000" w:sz="4" w:space="0"/>
              <w:bottom w:val="single" w:color="000000" w:sz="4" w:space="0"/>
              <w:right w:val="single" w:color="000000" w:sz="4" w:space="0"/>
            </w:tcBorders>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12</w:t>
            </w:r>
          </w:p>
        </w:tc>
        <w:tc>
          <w:tcPr>
            <w:tcW w:w="359" w:type="pct"/>
            <w:tcBorders>
              <w:top w:val="single" w:color="000000" w:sz="4" w:space="0"/>
              <w:left w:val="single" w:color="000000" w:sz="4" w:space="0"/>
              <w:bottom w:val="single" w:color="000000" w:sz="4" w:space="0"/>
              <w:right w:val="single" w:color="000000" w:sz="4" w:space="0"/>
            </w:tcBorders>
            <w:noWrap w:val="0"/>
            <w:vAlign w:val="center"/>
          </w:tcPr>
          <w:p>
            <w:pPr>
              <w:widowControl/>
              <w:adjustRightInd w:val="0"/>
              <w:snapToGrid w:val="0"/>
              <w:jc w:val="center"/>
              <w:textAlignment w:val="center"/>
              <w:rPr>
                <w:rFonts w:hint="eastAsia" w:ascii="仿宋" w:hAnsi="仿宋" w:eastAsia="仿宋" w:cs="仿宋"/>
                <w:b/>
                <w:bCs/>
                <w:color w:val="000000"/>
                <w:sz w:val="24"/>
                <w:szCs w:val="24"/>
                <w:highlight w:val="none"/>
              </w:rPr>
            </w:pPr>
            <w:r>
              <w:rPr>
                <w:rFonts w:hint="eastAsia" w:ascii="仿宋" w:hAnsi="仿宋" w:eastAsia="仿宋" w:cs="仿宋"/>
                <w:color w:val="000000"/>
                <w:kern w:val="0"/>
                <w:sz w:val="24"/>
                <w:szCs w:val="24"/>
                <w:highlight w:val="none"/>
                <w:lang w:bidi="ar"/>
              </w:rPr>
              <w:t>75</w:t>
            </w:r>
          </w:p>
        </w:tc>
        <w:tc>
          <w:tcPr>
            <w:tcW w:w="465" w:type="pct"/>
            <w:tcBorders>
              <w:top w:val="single" w:color="000000" w:sz="4" w:space="0"/>
              <w:left w:val="single" w:color="000000" w:sz="4" w:space="0"/>
              <w:bottom w:val="single" w:color="000000" w:sz="4" w:space="0"/>
              <w:right w:val="single" w:color="000000" w:sz="4" w:space="0"/>
            </w:tcBorders>
            <w:noWrap w:val="0"/>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bidi="ar"/>
              </w:rPr>
            </w:pPr>
          </w:p>
        </w:tc>
        <w:tc>
          <w:tcPr>
            <w:tcW w:w="465" w:type="pct"/>
            <w:tcBorders>
              <w:top w:val="single" w:color="000000" w:sz="4" w:space="0"/>
              <w:left w:val="single" w:color="000000" w:sz="4" w:space="0"/>
              <w:bottom w:val="single" w:color="000000" w:sz="4" w:space="0"/>
              <w:right w:val="single" w:color="000000" w:sz="4" w:space="0"/>
            </w:tcBorders>
            <w:noWrap w:val="0"/>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bidi="ar"/>
              </w:rPr>
            </w:pPr>
          </w:p>
        </w:tc>
        <w:tc>
          <w:tcPr>
            <w:tcW w:w="465" w:type="pct"/>
            <w:tcBorders>
              <w:top w:val="single" w:color="000000" w:sz="4" w:space="0"/>
              <w:left w:val="single" w:color="000000" w:sz="4" w:space="0"/>
              <w:bottom w:val="single" w:color="000000" w:sz="4" w:space="0"/>
              <w:right w:val="single" w:color="000000" w:sz="4" w:space="0"/>
            </w:tcBorders>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电缆、吊链</w:t>
            </w:r>
            <w:r>
              <w:rPr>
                <w:rFonts w:hint="eastAsia" w:ascii="仿宋" w:hAnsi="仿宋" w:eastAsia="仿宋" w:cs="仿宋"/>
                <w:color w:val="000000"/>
                <w:kern w:val="0"/>
                <w:sz w:val="24"/>
                <w:szCs w:val="24"/>
                <w:highlight w:val="none"/>
                <w:lang w:val="en-US" w:eastAsia="zh-CN" w:bidi="ar"/>
              </w:rPr>
              <w:t>各</w:t>
            </w:r>
            <w:r>
              <w:rPr>
                <w:rFonts w:hint="eastAsia" w:ascii="仿宋" w:hAnsi="仿宋" w:eastAsia="仿宋" w:cs="仿宋"/>
                <w:color w:val="000000"/>
                <w:kern w:val="0"/>
                <w:sz w:val="24"/>
                <w:szCs w:val="24"/>
                <w:highlight w:val="none"/>
                <w:lang w:bidi="ar"/>
              </w:rPr>
              <w:t>15米</w:t>
            </w:r>
          </w:p>
        </w:tc>
        <w:tc>
          <w:tcPr>
            <w:tcW w:w="351" w:type="pct"/>
            <w:tcBorders>
              <w:top w:val="single" w:color="000000" w:sz="4" w:space="0"/>
              <w:left w:val="single" w:color="000000" w:sz="4" w:space="0"/>
              <w:bottom w:val="single" w:color="000000" w:sz="4" w:space="0"/>
              <w:right w:val="single" w:color="000000" w:sz="4" w:space="0"/>
            </w:tcBorders>
            <w:noWrap w:val="0"/>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bidi="ar"/>
              </w:rPr>
            </w:pPr>
          </w:p>
        </w:tc>
      </w:tr>
      <w:tr>
        <w:tblPrEx>
          <w:tblCellMar>
            <w:top w:w="0" w:type="dxa"/>
            <w:left w:w="108" w:type="dxa"/>
            <w:bottom w:w="0" w:type="dxa"/>
            <w:right w:w="108" w:type="dxa"/>
          </w:tblCellMar>
        </w:tblPrEx>
        <w:trPr>
          <w:trHeight w:val="955" w:hRule="atLeast"/>
          <w:jc w:val="center"/>
        </w:trPr>
        <w:tc>
          <w:tcPr>
            <w:tcW w:w="204" w:type="pct"/>
            <w:tcBorders>
              <w:top w:val="single" w:color="000000" w:sz="4" w:space="0"/>
              <w:left w:val="single" w:color="000000" w:sz="4" w:space="0"/>
              <w:bottom w:val="single" w:color="000000" w:sz="4" w:space="0"/>
              <w:right w:val="single" w:color="000000" w:sz="4" w:space="0"/>
            </w:tcBorders>
            <w:noWrap w:val="0"/>
            <w:vAlign w:val="top"/>
          </w:tcPr>
          <w:p>
            <w:pPr>
              <w:widowControl/>
              <w:adjustRightInd w:val="0"/>
              <w:snapToGrid w:val="0"/>
              <w:jc w:val="left"/>
              <w:rPr>
                <w:rFonts w:hint="eastAsia" w:ascii="仿宋" w:hAnsi="仿宋" w:eastAsia="仿宋" w:cs="仿宋"/>
                <w:color w:val="000000"/>
                <w:sz w:val="24"/>
                <w:szCs w:val="24"/>
                <w:highlight w:val="none"/>
              </w:rPr>
            </w:pPr>
          </w:p>
        </w:tc>
        <w:tc>
          <w:tcPr>
            <w:tcW w:w="251" w:type="pct"/>
            <w:tcBorders>
              <w:top w:val="single" w:color="000000" w:sz="4" w:space="0"/>
              <w:left w:val="single" w:color="000000" w:sz="4" w:space="0"/>
              <w:bottom w:val="single" w:color="000000" w:sz="4" w:space="0"/>
              <w:right w:val="single" w:color="000000" w:sz="4" w:space="0"/>
            </w:tcBorders>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Style w:val="35"/>
                <w:rFonts w:hint="eastAsia" w:ascii="仿宋" w:hAnsi="仿宋" w:eastAsia="仿宋" w:cs="仿宋"/>
                <w:sz w:val="24"/>
                <w:szCs w:val="24"/>
                <w:highlight w:val="none"/>
                <w:lang w:bidi="ar"/>
              </w:rPr>
              <w:t>耦合装置</w:t>
            </w:r>
          </w:p>
        </w:tc>
        <w:tc>
          <w:tcPr>
            <w:tcW w:w="744" w:type="pct"/>
            <w:tcBorders>
              <w:top w:val="single" w:color="000000" w:sz="4" w:space="0"/>
              <w:left w:val="single" w:color="000000" w:sz="4" w:space="0"/>
              <w:bottom w:val="single" w:color="000000" w:sz="4" w:space="0"/>
              <w:right w:val="single" w:color="000000" w:sz="4" w:space="0"/>
            </w:tcBorders>
            <w:noWrap w:val="0"/>
            <w:vAlign w:val="top"/>
          </w:tcPr>
          <w:p>
            <w:pPr>
              <w:widowControl/>
              <w:adjustRightInd w:val="0"/>
              <w:snapToGrid w:val="0"/>
              <w:jc w:val="left"/>
              <w:rPr>
                <w:rFonts w:hint="eastAsia" w:ascii="仿宋" w:hAnsi="仿宋" w:eastAsia="仿宋" w:cs="仿宋"/>
                <w:color w:val="000000"/>
                <w:sz w:val="24"/>
                <w:szCs w:val="24"/>
                <w:highlight w:val="none"/>
              </w:rPr>
            </w:pPr>
          </w:p>
        </w:tc>
        <w:tc>
          <w:tcPr>
            <w:tcW w:w="204" w:type="pct"/>
            <w:tcBorders>
              <w:top w:val="single" w:color="000000" w:sz="4" w:space="0"/>
              <w:left w:val="single" w:color="000000" w:sz="4" w:space="0"/>
              <w:bottom w:val="single" w:color="000000" w:sz="4" w:space="0"/>
              <w:right w:val="single" w:color="000000" w:sz="4" w:space="0"/>
            </w:tcBorders>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Style w:val="35"/>
                <w:rFonts w:hint="eastAsia" w:ascii="仿宋" w:hAnsi="仿宋" w:eastAsia="仿宋" w:cs="仿宋"/>
                <w:sz w:val="24"/>
                <w:szCs w:val="24"/>
                <w:highlight w:val="none"/>
                <w:lang w:bidi="ar"/>
              </w:rPr>
              <w:t>套</w:t>
            </w:r>
          </w:p>
        </w:tc>
        <w:tc>
          <w:tcPr>
            <w:tcW w:w="204" w:type="pct"/>
            <w:tcBorders>
              <w:top w:val="single" w:color="000000" w:sz="4" w:space="0"/>
              <w:left w:val="single" w:color="000000" w:sz="4" w:space="0"/>
              <w:bottom w:val="single" w:color="000000" w:sz="4" w:space="0"/>
              <w:right w:val="single" w:color="000000" w:sz="4" w:space="0"/>
            </w:tcBorders>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lang w:eastAsia="zh-CN"/>
              </w:rPr>
            </w:pPr>
            <w:r>
              <w:rPr>
                <w:rFonts w:hint="eastAsia" w:ascii="仿宋" w:hAnsi="仿宋" w:eastAsia="仿宋" w:cs="仿宋"/>
                <w:color w:val="000000"/>
                <w:kern w:val="0"/>
                <w:sz w:val="24"/>
                <w:szCs w:val="24"/>
                <w:highlight w:val="none"/>
                <w:lang w:val="en-US" w:eastAsia="zh-CN" w:bidi="ar"/>
              </w:rPr>
              <w:t>2</w:t>
            </w:r>
          </w:p>
        </w:tc>
        <w:tc>
          <w:tcPr>
            <w:tcW w:w="586" w:type="pct"/>
            <w:tcBorders>
              <w:top w:val="single" w:color="000000" w:sz="4" w:space="0"/>
              <w:left w:val="single" w:color="000000" w:sz="4" w:space="0"/>
              <w:bottom w:val="single" w:color="000000" w:sz="4" w:space="0"/>
              <w:right w:val="single" w:color="000000" w:sz="4" w:space="0"/>
            </w:tcBorders>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Style w:val="36"/>
                <w:rFonts w:hint="eastAsia" w:ascii="仿宋" w:hAnsi="仿宋" w:eastAsia="仿宋" w:cs="仿宋"/>
                <w:sz w:val="24"/>
                <w:szCs w:val="24"/>
                <w:highlight w:val="none"/>
                <w:lang w:bidi="ar"/>
              </w:rPr>
              <w:t>DN400</w:t>
            </w:r>
          </w:p>
        </w:tc>
        <w:tc>
          <w:tcPr>
            <w:tcW w:w="337" w:type="pct"/>
            <w:tcBorders>
              <w:top w:val="single" w:color="000000" w:sz="4" w:space="0"/>
              <w:left w:val="single" w:color="000000" w:sz="4" w:space="0"/>
              <w:bottom w:val="single" w:color="000000" w:sz="4" w:space="0"/>
              <w:right w:val="single" w:color="000000" w:sz="4" w:space="0"/>
            </w:tcBorders>
            <w:noWrap w:val="0"/>
            <w:vAlign w:val="top"/>
          </w:tcPr>
          <w:p>
            <w:pPr>
              <w:widowControl/>
              <w:adjustRightInd w:val="0"/>
              <w:snapToGrid w:val="0"/>
              <w:jc w:val="left"/>
              <w:rPr>
                <w:rFonts w:hint="eastAsia" w:ascii="仿宋" w:hAnsi="仿宋" w:eastAsia="仿宋" w:cs="仿宋"/>
                <w:color w:val="000000"/>
                <w:sz w:val="24"/>
                <w:szCs w:val="24"/>
                <w:highlight w:val="none"/>
              </w:rPr>
            </w:pPr>
          </w:p>
        </w:tc>
        <w:tc>
          <w:tcPr>
            <w:tcW w:w="359" w:type="pct"/>
            <w:tcBorders>
              <w:top w:val="single" w:color="000000" w:sz="4" w:space="0"/>
              <w:left w:val="single" w:color="000000" w:sz="4" w:space="0"/>
              <w:bottom w:val="single" w:color="000000" w:sz="4" w:space="0"/>
              <w:right w:val="single" w:color="000000" w:sz="4" w:space="0"/>
            </w:tcBorders>
            <w:noWrap w:val="0"/>
            <w:vAlign w:val="top"/>
          </w:tcPr>
          <w:p>
            <w:pPr>
              <w:widowControl/>
              <w:adjustRightInd w:val="0"/>
              <w:snapToGrid w:val="0"/>
              <w:jc w:val="left"/>
              <w:rPr>
                <w:rFonts w:hint="eastAsia" w:ascii="仿宋" w:hAnsi="仿宋" w:eastAsia="仿宋" w:cs="仿宋"/>
                <w:color w:val="000000"/>
                <w:sz w:val="24"/>
                <w:szCs w:val="24"/>
                <w:highlight w:val="none"/>
              </w:rPr>
            </w:pPr>
          </w:p>
        </w:tc>
        <w:tc>
          <w:tcPr>
            <w:tcW w:w="359" w:type="pct"/>
            <w:tcBorders>
              <w:top w:val="single" w:color="000000" w:sz="4" w:space="0"/>
              <w:left w:val="single" w:color="000000" w:sz="4" w:space="0"/>
              <w:bottom w:val="single" w:color="000000" w:sz="4" w:space="0"/>
              <w:right w:val="single" w:color="000000" w:sz="4" w:space="0"/>
            </w:tcBorders>
            <w:noWrap w:val="0"/>
            <w:vAlign w:val="top"/>
          </w:tcPr>
          <w:p>
            <w:pPr>
              <w:widowControl/>
              <w:adjustRightInd w:val="0"/>
              <w:snapToGrid w:val="0"/>
              <w:jc w:val="left"/>
              <w:rPr>
                <w:rFonts w:hint="eastAsia" w:ascii="仿宋" w:hAnsi="仿宋" w:eastAsia="仿宋" w:cs="仿宋"/>
                <w:color w:val="000000"/>
                <w:sz w:val="24"/>
                <w:szCs w:val="24"/>
                <w:highlight w:val="none"/>
              </w:rPr>
            </w:pPr>
          </w:p>
        </w:tc>
        <w:tc>
          <w:tcPr>
            <w:tcW w:w="465" w:type="pct"/>
            <w:tcBorders>
              <w:top w:val="single" w:color="000000" w:sz="4" w:space="0"/>
              <w:left w:val="single" w:color="000000" w:sz="4" w:space="0"/>
              <w:bottom w:val="single" w:color="000000" w:sz="4" w:space="0"/>
              <w:right w:val="single" w:color="000000" w:sz="4" w:space="0"/>
            </w:tcBorders>
            <w:noWrap w:val="0"/>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bidi="ar"/>
              </w:rPr>
            </w:pPr>
          </w:p>
        </w:tc>
        <w:tc>
          <w:tcPr>
            <w:tcW w:w="465" w:type="pct"/>
            <w:tcBorders>
              <w:top w:val="single" w:color="000000" w:sz="4" w:space="0"/>
              <w:left w:val="single" w:color="000000" w:sz="4" w:space="0"/>
              <w:bottom w:val="single" w:color="000000" w:sz="4" w:space="0"/>
              <w:right w:val="single" w:color="000000" w:sz="4" w:space="0"/>
            </w:tcBorders>
            <w:noWrap w:val="0"/>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bidi="ar"/>
              </w:rPr>
            </w:pPr>
          </w:p>
        </w:tc>
        <w:tc>
          <w:tcPr>
            <w:tcW w:w="465" w:type="pct"/>
            <w:tcBorders>
              <w:top w:val="single" w:color="000000" w:sz="4" w:space="0"/>
              <w:left w:val="single" w:color="000000" w:sz="4" w:space="0"/>
              <w:bottom w:val="single" w:color="000000" w:sz="4" w:space="0"/>
              <w:right w:val="single" w:color="000000" w:sz="4" w:space="0"/>
            </w:tcBorders>
            <w:noWrap w:val="0"/>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eastAsia="zh-CN" w:bidi="ar"/>
              </w:rPr>
            </w:pPr>
            <w:r>
              <w:rPr>
                <w:rFonts w:hint="eastAsia" w:ascii="仿宋" w:hAnsi="仿宋" w:eastAsia="仿宋" w:cs="仿宋"/>
                <w:color w:val="000000"/>
                <w:kern w:val="0"/>
                <w:sz w:val="24"/>
                <w:szCs w:val="24"/>
                <w:highlight w:val="none"/>
                <w:lang w:bidi="ar"/>
              </w:rPr>
              <w:t>材质：铸铁；含10米</w:t>
            </w:r>
          </w:p>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标配导杆（包含安装）</w:t>
            </w:r>
          </w:p>
        </w:tc>
        <w:tc>
          <w:tcPr>
            <w:tcW w:w="351" w:type="pct"/>
            <w:tcBorders>
              <w:top w:val="single" w:color="000000" w:sz="4" w:space="0"/>
              <w:left w:val="single" w:color="000000" w:sz="4" w:space="0"/>
              <w:bottom w:val="single" w:color="000000" w:sz="4" w:space="0"/>
              <w:right w:val="single" w:color="000000" w:sz="4" w:space="0"/>
            </w:tcBorders>
            <w:noWrap w:val="0"/>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bidi="ar"/>
              </w:rPr>
            </w:pPr>
          </w:p>
        </w:tc>
      </w:tr>
      <w:tr>
        <w:tblPrEx>
          <w:tblCellMar>
            <w:top w:w="0" w:type="dxa"/>
            <w:left w:w="108" w:type="dxa"/>
            <w:bottom w:w="0" w:type="dxa"/>
            <w:right w:w="108" w:type="dxa"/>
          </w:tblCellMar>
        </w:tblPrEx>
        <w:trPr>
          <w:trHeight w:val="855" w:hRule="atLeast"/>
          <w:jc w:val="center"/>
        </w:trPr>
        <w:tc>
          <w:tcPr>
            <w:tcW w:w="204" w:type="pct"/>
            <w:tcBorders>
              <w:top w:val="single" w:color="000000" w:sz="4" w:space="0"/>
              <w:left w:val="single" w:color="000000" w:sz="4" w:space="0"/>
              <w:bottom w:val="single" w:color="000000" w:sz="4" w:space="0"/>
              <w:right w:val="single" w:color="000000" w:sz="4" w:space="0"/>
            </w:tcBorders>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2</w:t>
            </w:r>
          </w:p>
        </w:tc>
        <w:tc>
          <w:tcPr>
            <w:tcW w:w="251" w:type="pct"/>
            <w:tcBorders>
              <w:top w:val="single" w:color="000000" w:sz="4" w:space="0"/>
              <w:left w:val="single" w:color="000000" w:sz="4" w:space="0"/>
              <w:bottom w:val="single" w:color="000000" w:sz="4" w:space="0"/>
              <w:right w:val="single" w:color="000000" w:sz="4" w:space="0"/>
            </w:tcBorders>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Style w:val="35"/>
                <w:rFonts w:hint="eastAsia" w:ascii="仿宋" w:hAnsi="仿宋" w:eastAsia="仿宋" w:cs="仿宋"/>
                <w:sz w:val="24"/>
                <w:szCs w:val="24"/>
                <w:highlight w:val="none"/>
                <w:lang w:bidi="ar"/>
              </w:rPr>
              <w:t>潜水排污泵</w:t>
            </w:r>
          </w:p>
        </w:tc>
        <w:tc>
          <w:tcPr>
            <w:tcW w:w="744" w:type="pct"/>
            <w:tcBorders>
              <w:top w:val="single" w:color="000000" w:sz="4" w:space="0"/>
              <w:left w:val="single" w:color="000000" w:sz="4" w:space="0"/>
              <w:bottom w:val="single" w:color="000000" w:sz="4" w:space="0"/>
              <w:right w:val="single" w:color="000000" w:sz="4" w:space="0"/>
            </w:tcBorders>
            <w:noWrap w:val="0"/>
            <w:vAlign w:val="center"/>
          </w:tcPr>
          <w:p>
            <w:pPr>
              <w:widowControl/>
              <w:adjustRightInd w:val="0"/>
              <w:snapToGrid w:val="0"/>
              <w:jc w:val="center"/>
              <w:textAlignment w:val="center"/>
              <w:rPr>
                <w:rStyle w:val="35"/>
                <w:rFonts w:hint="eastAsia" w:ascii="仿宋" w:hAnsi="仿宋" w:eastAsia="仿宋" w:cs="仿宋"/>
                <w:sz w:val="24"/>
                <w:szCs w:val="24"/>
                <w:highlight w:val="none"/>
                <w:lang w:eastAsia="zh-CN" w:bidi="ar"/>
              </w:rPr>
            </w:pPr>
            <w:r>
              <w:rPr>
                <w:rStyle w:val="37"/>
                <w:rFonts w:hint="eastAsia" w:ascii="仿宋" w:hAnsi="仿宋" w:eastAsia="仿宋" w:cs="仿宋"/>
                <w:sz w:val="24"/>
                <w:szCs w:val="24"/>
                <w:highlight w:val="none"/>
                <w:lang w:bidi="ar"/>
              </w:rPr>
              <w:t>Q=700m</w:t>
            </w:r>
            <w:r>
              <w:rPr>
                <w:rStyle w:val="38"/>
                <w:rFonts w:hint="eastAsia" w:ascii="仿宋" w:hAnsi="仿宋" w:eastAsia="仿宋" w:cs="仿宋"/>
                <w:sz w:val="24"/>
                <w:szCs w:val="24"/>
                <w:highlight w:val="none"/>
                <w:lang w:bidi="ar"/>
              </w:rPr>
              <w:t>3</w:t>
            </w:r>
            <w:r>
              <w:rPr>
                <w:rStyle w:val="37"/>
                <w:rFonts w:hint="eastAsia" w:ascii="仿宋" w:hAnsi="仿宋" w:eastAsia="仿宋" w:cs="仿宋"/>
                <w:sz w:val="24"/>
                <w:szCs w:val="24"/>
                <w:highlight w:val="none"/>
                <w:lang w:bidi="ar"/>
              </w:rPr>
              <w:t>/h</w:t>
            </w:r>
            <w:r>
              <w:rPr>
                <w:rStyle w:val="35"/>
                <w:rFonts w:hint="eastAsia" w:ascii="仿宋" w:hAnsi="仿宋" w:eastAsia="仿宋" w:cs="仿宋"/>
                <w:sz w:val="24"/>
                <w:szCs w:val="24"/>
                <w:highlight w:val="none"/>
                <w:lang w:bidi="ar"/>
              </w:rPr>
              <w:t>，</w:t>
            </w:r>
          </w:p>
          <w:p>
            <w:pPr>
              <w:widowControl/>
              <w:adjustRightInd w:val="0"/>
              <w:snapToGrid w:val="0"/>
              <w:jc w:val="center"/>
              <w:textAlignment w:val="center"/>
              <w:rPr>
                <w:rStyle w:val="35"/>
                <w:rFonts w:hint="eastAsia" w:ascii="仿宋" w:hAnsi="仿宋" w:eastAsia="仿宋" w:cs="仿宋"/>
                <w:sz w:val="24"/>
                <w:szCs w:val="24"/>
                <w:highlight w:val="none"/>
                <w:lang w:eastAsia="zh-CN" w:bidi="ar"/>
              </w:rPr>
            </w:pPr>
            <w:r>
              <w:rPr>
                <w:rStyle w:val="37"/>
                <w:rFonts w:hint="eastAsia" w:ascii="仿宋" w:hAnsi="仿宋" w:eastAsia="仿宋" w:cs="仿宋"/>
                <w:sz w:val="24"/>
                <w:szCs w:val="24"/>
                <w:highlight w:val="none"/>
                <w:lang w:bidi="ar"/>
              </w:rPr>
              <w:t>H=0. 19MPa</w:t>
            </w:r>
            <w:r>
              <w:rPr>
                <w:rStyle w:val="35"/>
                <w:rFonts w:hint="eastAsia" w:ascii="仿宋" w:hAnsi="仿宋" w:eastAsia="仿宋" w:cs="仿宋"/>
                <w:sz w:val="24"/>
                <w:szCs w:val="24"/>
                <w:highlight w:val="none"/>
                <w:lang w:bidi="ar"/>
              </w:rPr>
              <w:t>，</w:t>
            </w:r>
          </w:p>
          <w:p>
            <w:pPr>
              <w:widowControl/>
              <w:adjustRightInd w:val="0"/>
              <w:snapToGrid w:val="0"/>
              <w:jc w:val="center"/>
              <w:textAlignment w:val="center"/>
              <w:rPr>
                <w:rFonts w:hint="eastAsia" w:ascii="仿宋" w:hAnsi="仿宋" w:eastAsia="仿宋" w:cs="仿宋"/>
                <w:color w:val="000000"/>
                <w:sz w:val="24"/>
                <w:szCs w:val="24"/>
                <w:highlight w:val="none"/>
              </w:rPr>
            </w:pPr>
            <w:r>
              <w:rPr>
                <w:rStyle w:val="37"/>
                <w:rFonts w:hint="eastAsia" w:ascii="仿宋" w:hAnsi="仿宋" w:eastAsia="仿宋" w:cs="仿宋"/>
                <w:sz w:val="24"/>
                <w:szCs w:val="24"/>
                <w:highlight w:val="none"/>
                <w:lang w:bidi="ar"/>
              </w:rPr>
              <w:t>N=55kW</w:t>
            </w:r>
          </w:p>
        </w:tc>
        <w:tc>
          <w:tcPr>
            <w:tcW w:w="204" w:type="pct"/>
            <w:tcBorders>
              <w:top w:val="single" w:color="000000" w:sz="4" w:space="0"/>
              <w:left w:val="single" w:color="000000" w:sz="4" w:space="0"/>
              <w:bottom w:val="single" w:color="000000" w:sz="4" w:space="0"/>
              <w:right w:val="single" w:color="000000" w:sz="4" w:space="0"/>
            </w:tcBorders>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Style w:val="35"/>
                <w:rFonts w:hint="eastAsia" w:ascii="仿宋" w:hAnsi="仿宋" w:eastAsia="仿宋" w:cs="仿宋"/>
                <w:sz w:val="24"/>
                <w:szCs w:val="24"/>
                <w:highlight w:val="none"/>
                <w:lang w:bidi="ar"/>
              </w:rPr>
              <w:t>台</w:t>
            </w:r>
          </w:p>
        </w:tc>
        <w:tc>
          <w:tcPr>
            <w:tcW w:w="204" w:type="pct"/>
            <w:tcBorders>
              <w:top w:val="single" w:color="000000" w:sz="4" w:space="0"/>
              <w:left w:val="single" w:color="000000" w:sz="4" w:space="0"/>
              <w:bottom w:val="single" w:color="000000" w:sz="4" w:space="0"/>
              <w:right w:val="single" w:color="000000" w:sz="4" w:space="0"/>
            </w:tcBorders>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1</w:t>
            </w:r>
          </w:p>
        </w:tc>
        <w:tc>
          <w:tcPr>
            <w:tcW w:w="586" w:type="pct"/>
            <w:tcBorders>
              <w:top w:val="single" w:color="000000" w:sz="4" w:space="0"/>
              <w:left w:val="single" w:color="000000" w:sz="4" w:space="0"/>
              <w:bottom w:val="single" w:color="000000" w:sz="4" w:space="0"/>
              <w:right w:val="single" w:color="000000" w:sz="4" w:space="0"/>
            </w:tcBorders>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Style w:val="36"/>
                <w:rFonts w:hint="eastAsia" w:ascii="仿宋" w:hAnsi="仿宋" w:eastAsia="仿宋" w:cs="仿宋"/>
                <w:sz w:val="24"/>
                <w:szCs w:val="24"/>
                <w:highlight w:val="none"/>
                <w:lang w:bidi="ar"/>
              </w:rPr>
              <w:t>300WQ700-19-55</w:t>
            </w:r>
          </w:p>
        </w:tc>
        <w:tc>
          <w:tcPr>
            <w:tcW w:w="337" w:type="pct"/>
            <w:tcBorders>
              <w:top w:val="single" w:color="000000" w:sz="4" w:space="0"/>
              <w:left w:val="single" w:color="000000" w:sz="4" w:space="0"/>
              <w:bottom w:val="single" w:color="000000" w:sz="4" w:space="0"/>
              <w:right w:val="single" w:color="000000" w:sz="4" w:space="0"/>
            </w:tcBorders>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700</w:t>
            </w:r>
          </w:p>
        </w:tc>
        <w:tc>
          <w:tcPr>
            <w:tcW w:w="359" w:type="pct"/>
            <w:tcBorders>
              <w:top w:val="single" w:color="000000" w:sz="4" w:space="0"/>
              <w:left w:val="single" w:color="000000" w:sz="4" w:space="0"/>
              <w:bottom w:val="single" w:color="000000" w:sz="4" w:space="0"/>
              <w:right w:val="single" w:color="000000" w:sz="4" w:space="0"/>
            </w:tcBorders>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19</w:t>
            </w:r>
          </w:p>
        </w:tc>
        <w:tc>
          <w:tcPr>
            <w:tcW w:w="359" w:type="pct"/>
            <w:tcBorders>
              <w:top w:val="single" w:color="000000" w:sz="4" w:space="0"/>
              <w:left w:val="single" w:color="000000" w:sz="4" w:space="0"/>
              <w:bottom w:val="single" w:color="000000" w:sz="4" w:space="0"/>
              <w:right w:val="single" w:color="000000" w:sz="4" w:space="0"/>
            </w:tcBorders>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55</w:t>
            </w:r>
          </w:p>
        </w:tc>
        <w:tc>
          <w:tcPr>
            <w:tcW w:w="465" w:type="pct"/>
            <w:tcBorders>
              <w:top w:val="single" w:color="000000" w:sz="4" w:space="0"/>
              <w:left w:val="single" w:color="000000" w:sz="4" w:space="0"/>
              <w:bottom w:val="single" w:color="000000" w:sz="4" w:space="0"/>
              <w:right w:val="single" w:color="000000" w:sz="4" w:space="0"/>
            </w:tcBorders>
            <w:noWrap w:val="0"/>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bidi="ar"/>
              </w:rPr>
            </w:pPr>
          </w:p>
        </w:tc>
        <w:tc>
          <w:tcPr>
            <w:tcW w:w="465" w:type="pct"/>
            <w:tcBorders>
              <w:top w:val="single" w:color="000000" w:sz="4" w:space="0"/>
              <w:left w:val="single" w:color="000000" w:sz="4" w:space="0"/>
              <w:bottom w:val="single" w:color="000000" w:sz="4" w:space="0"/>
              <w:right w:val="single" w:color="000000" w:sz="4" w:space="0"/>
            </w:tcBorders>
            <w:noWrap w:val="0"/>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bidi="ar"/>
              </w:rPr>
            </w:pPr>
          </w:p>
        </w:tc>
        <w:tc>
          <w:tcPr>
            <w:tcW w:w="465" w:type="pct"/>
            <w:tcBorders>
              <w:top w:val="single" w:color="000000" w:sz="4" w:space="0"/>
              <w:left w:val="single" w:color="000000" w:sz="4" w:space="0"/>
              <w:bottom w:val="single" w:color="000000" w:sz="4" w:space="0"/>
              <w:right w:val="single" w:color="000000" w:sz="4" w:space="0"/>
            </w:tcBorders>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电缆、吊链</w:t>
            </w:r>
            <w:r>
              <w:rPr>
                <w:rFonts w:hint="eastAsia" w:ascii="仿宋" w:hAnsi="仿宋" w:eastAsia="仿宋" w:cs="仿宋"/>
                <w:color w:val="000000"/>
                <w:kern w:val="0"/>
                <w:sz w:val="24"/>
                <w:szCs w:val="24"/>
                <w:highlight w:val="none"/>
                <w:lang w:val="en-US" w:eastAsia="zh-CN" w:bidi="ar"/>
              </w:rPr>
              <w:t>各</w:t>
            </w:r>
            <w:r>
              <w:rPr>
                <w:rFonts w:hint="eastAsia" w:ascii="仿宋" w:hAnsi="仿宋" w:eastAsia="仿宋" w:cs="仿宋"/>
                <w:color w:val="000000"/>
                <w:kern w:val="0"/>
                <w:sz w:val="24"/>
                <w:szCs w:val="24"/>
                <w:highlight w:val="none"/>
                <w:lang w:bidi="ar"/>
              </w:rPr>
              <w:t>15米</w:t>
            </w:r>
          </w:p>
        </w:tc>
        <w:tc>
          <w:tcPr>
            <w:tcW w:w="351" w:type="pct"/>
            <w:tcBorders>
              <w:top w:val="single" w:color="000000" w:sz="4" w:space="0"/>
              <w:left w:val="single" w:color="000000" w:sz="4" w:space="0"/>
              <w:bottom w:val="single" w:color="000000" w:sz="4" w:space="0"/>
              <w:right w:val="single" w:color="000000" w:sz="4" w:space="0"/>
            </w:tcBorders>
            <w:noWrap w:val="0"/>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bidi="ar"/>
              </w:rPr>
            </w:pPr>
          </w:p>
        </w:tc>
      </w:tr>
      <w:tr>
        <w:tblPrEx>
          <w:tblCellMar>
            <w:top w:w="0" w:type="dxa"/>
            <w:left w:w="108" w:type="dxa"/>
            <w:bottom w:w="0" w:type="dxa"/>
            <w:right w:w="108" w:type="dxa"/>
          </w:tblCellMar>
        </w:tblPrEx>
        <w:trPr>
          <w:trHeight w:val="827" w:hRule="atLeast"/>
          <w:jc w:val="center"/>
        </w:trPr>
        <w:tc>
          <w:tcPr>
            <w:tcW w:w="204" w:type="pct"/>
            <w:tcBorders>
              <w:top w:val="single" w:color="000000" w:sz="4" w:space="0"/>
              <w:left w:val="single" w:color="000000" w:sz="4" w:space="0"/>
              <w:bottom w:val="single" w:color="000000" w:sz="4" w:space="0"/>
              <w:right w:val="single" w:color="000000" w:sz="4" w:space="0"/>
            </w:tcBorders>
            <w:noWrap w:val="0"/>
            <w:vAlign w:val="top"/>
          </w:tcPr>
          <w:p>
            <w:pPr>
              <w:widowControl/>
              <w:adjustRightInd w:val="0"/>
              <w:snapToGrid w:val="0"/>
              <w:jc w:val="left"/>
              <w:rPr>
                <w:rFonts w:hint="eastAsia" w:ascii="仿宋" w:hAnsi="仿宋" w:eastAsia="仿宋" w:cs="仿宋"/>
                <w:color w:val="000000"/>
                <w:sz w:val="24"/>
                <w:szCs w:val="24"/>
                <w:highlight w:val="none"/>
              </w:rPr>
            </w:pPr>
          </w:p>
        </w:tc>
        <w:tc>
          <w:tcPr>
            <w:tcW w:w="251" w:type="pct"/>
            <w:tcBorders>
              <w:top w:val="single" w:color="000000" w:sz="4" w:space="0"/>
              <w:left w:val="single" w:color="000000" w:sz="4" w:space="0"/>
              <w:bottom w:val="single" w:color="000000" w:sz="4" w:space="0"/>
              <w:right w:val="single" w:color="000000" w:sz="4" w:space="0"/>
            </w:tcBorders>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Style w:val="35"/>
                <w:rFonts w:hint="eastAsia" w:ascii="仿宋" w:hAnsi="仿宋" w:eastAsia="仿宋" w:cs="仿宋"/>
                <w:sz w:val="24"/>
                <w:szCs w:val="24"/>
                <w:highlight w:val="none"/>
                <w:lang w:bidi="ar"/>
              </w:rPr>
              <w:t>耦合装置</w:t>
            </w:r>
          </w:p>
        </w:tc>
        <w:tc>
          <w:tcPr>
            <w:tcW w:w="744" w:type="pct"/>
            <w:tcBorders>
              <w:top w:val="single" w:color="000000" w:sz="4" w:space="0"/>
              <w:left w:val="single" w:color="000000" w:sz="4" w:space="0"/>
              <w:bottom w:val="single" w:color="000000" w:sz="4" w:space="0"/>
              <w:right w:val="single" w:color="000000" w:sz="4" w:space="0"/>
            </w:tcBorders>
            <w:noWrap w:val="0"/>
            <w:vAlign w:val="top"/>
          </w:tcPr>
          <w:p>
            <w:pPr>
              <w:widowControl/>
              <w:adjustRightInd w:val="0"/>
              <w:snapToGrid w:val="0"/>
              <w:jc w:val="left"/>
              <w:rPr>
                <w:rFonts w:hint="eastAsia" w:ascii="仿宋" w:hAnsi="仿宋" w:eastAsia="仿宋" w:cs="仿宋"/>
                <w:color w:val="000000"/>
                <w:sz w:val="24"/>
                <w:szCs w:val="24"/>
                <w:highlight w:val="none"/>
              </w:rPr>
            </w:pPr>
          </w:p>
        </w:tc>
        <w:tc>
          <w:tcPr>
            <w:tcW w:w="204" w:type="pct"/>
            <w:tcBorders>
              <w:top w:val="single" w:color="000000" w:sz="4" w:space="0"/>
              <w:left w:val="single" w:color="000000" w:sz="4" w:space="0"/>
              <w:bottom w:val="single" w:color="000000" w:sz="4" w:space="0"/>
              <w:right w:val="single" w:color="000000" w:sz="4" w:space="0"/>
            </w:tcBorders>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Style w:val="35"/>
                <w:rFonts w:hint="eastAsia" w:ascii="仿宋" w:hAnsi="仿宋" w:eastAsia="仿宋" w:cs="仿宋"/>
                <w:sz w:val="24"/>
                <w:szCs w:val="24"/>
                <w:highlight w:val="none"/>
                <w:lang w:bidi="ar"/>
              </w:rPr>
              <w:t>套</w:t>
            </w:r>
          </w:p>
        </w:tc>
        <w:tc>
          <w:tcPr>
            <w:tcW w:w="204" w:type="pct"/>
            <w:tcBorders>
              <w:top w:val="single" w:color="000000" w:sz="4" w:space="0"/>
              <w:left w:val="single" w:color="000000" w:sz="4" w:space="0"/>
              <w:bottom w:val="single" w:color="000000" w:sz="4" w:space="0"/>
              <w:right w:val="single" w:color="000000" w:sz="4" w:space="0"/>
            </w:tcBorders>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lang w:eastAsia="zh-CN"/>
              </w:rPr>
            </w:pPr>
            <w:r>
              <w:rPr>
                <w:rFonts w:hint="eastAsia" w:ascii="仿宋" w:hAnsi="仿宋" w:eastAsia="仿宋" w:cs="仿宋"/>
                <w:color w:val="000000"/>
                <w:kern w:val="0"/>
                <w:sz w:val="24"/>
                <w:szCs w:val="24"/>
                <w:highlight w:val="none"/>
                <w:lang w:val="en-US" w:eastAsia="zh-CN" w:bidi="ar"/>
              </w:rPr>
              <w:t>2</w:t>
            </w:r>
          </w:p>
        </w:tc>
        <w:tc>
          <w:tcPr>
            <w:tcW w:w="586" w:type="pct"/>
            <w:tcBorders>
              <w:top w:val="single" w:color="000000" w:sz="4" w:space="0"/>
              <w:left w:val="single" w:color="000000" w:sz="4" w:space="0"/>
              <w:bottom w:val="single" w:color="000000" w:sz="4" w:space="0"/>
              <w:right w:val="single" w:color="000000" w:sz="4" w:space="0"/>
            </w:tcBorders>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Style w:val="36"/>
                <w:rFonts w:hint="eastAsia" w:ascii="仿宋" w:hAnsi="仿宋" w:eastAsia="仿宋" w:cs="仿宋"/>
                <w:sz w:val="24"/>
                <w:szCs w:val="24"/>
                <w:highlight w:val="none"/>
                <w:lang w:bidi="ar"/>
              </w:rPr>
              <w:t>DN300</w:t>
            </w:r>
          </w:p>
        </w:tc>
        <w:tc>
          <w:tcPr>
            <w:tcW w:w="337" w:type="pct"/>
            <w:tcBorders>
              <w:top w:val="single" w:color="000000" w:sz="4" w:space="0"/>
              <w:left w:val="single" w:color="000000" w:sz="4" w:space="0"/>
              <w:bottom w:val="single" w:color="000000" w:sz="4" w:space="0"/>
              <w:right w:val="single" w:color="000000" w:sz="4" w:space="0"/>
            </w:tcBorders>
            <w:noWrap w:val="0"/>
            <w:vAlign w:val="top"/>
          </w:tcPr>
          <w:p>
            <w:pPr>
              <w:widowControl/>
              <w:adjustRightInd w:val="0"/>
              <w:snapToGrid w:val="0"/>
              <w:jc w:val="left"/>
              <w:rPr>
                <w:rFonts w:hint="eastAsia" w:ascii="仿宋" w:hAnsi="仿宋" w:eastAsia="仿宋" w:cs="仿宋"/>
                <w:color w:val="000000"/>
                <w:sz w:val="24"/>
                <w:szCs w:val="24"/>
                <w:highlight w:val="none"/>
              </w:rPr>
            </w:pPr>
          </w:p>
        </w:tc>
        <w:tc>
          <w:tcPr>
            <w:tcW w:w="359" w:type="pct"/>
            <w:tcBorders>
              <w:top w:val="single" w:color="000000" w:sz="4" w:space="0"/>
              <w:left w:val="single" w:color="000000" w:sz="4" w:space="0"/>
              <w:bottom w:val="single" w:color="000000" w:sz="4" w:space="0"/>
              <w:right w:val="single" w:color="000000" w:sz="4" w:space="0"/>
            </w:tcBorders>
            <w:noWrap w:val="0"/>
            <w:vAlign w:val="top"/>
          </w:tcPr>
          <w:p>
            <w:pPr>
              <w:widowControl/>
              <w:adjustRightInd w:val="0"/>
              <w:snapToGrid w:val="0"/>
              <w:jc w:val="left"/>
              <w:rPr>
                <w:rFonts w:hint="eastAsia" w:ascii="仿宋" w:hAnsi="仿宋" w:eastAsia="仿宋" w:cs="仿宋"/>
                <w:color w:val="000000"/>
                <w:sz w:val="24"/>
                <w:szCs w:val="24"/>
                <w:highlight w:val="none"/>
              </w:rPr>
            </w:pPr>
          </w:p>
        </w:tc>
        <w:tc>
          <w:tcPr>
            <w:tcW w:w="359" w:type="pct"/>
            <w:tcBorders>
              <w:top w:val="single" w:color="000000" w:sz="4" w:space="0"/>
              <w:left w:val="single" w:color="000000" w:sz="4" w:space="0"/>
              <w:bottom w:val="single" w:color="000000" w:sz="4" w:space="0"/>
              <w:right w:val="single" w:color="000000" w:sz="4" w:space="0"/>
            </w:tcBorders>
            <w:noWrap w:val="0"/>
            <w:vAlign w:val="top"/>
          </w:tcPr>
          <w:p>
            <w:pPr>
              <w:widowControl/>
              <w:adjustRightInd w:val="0"/>
              <w:snapToGrid w:val="0"/>
              <w:jc w:val="left"/>
              <w:rPr>
                <w:rFonts w:hint="eastAsia" w:ascii="仿宋" w:hAnsi="仿宋" w:eastAsia="仿宋" w:cs="仿宋"/>
                <w:color w:val="000000"/>
                <w:sz w:val="24"/>
                <w:szCs w:val="24"/>
                <w:highlight w:val="none"/>
              </w:rPr>
            </w:pPr>
          </w:p>
        </w:tc>
        <w:tc>
          <w:tcPr>
            <w:tcW w:w="465" w:type="pct"/>
            <w:tcBorders>
              <w:top w:val="single" w:color="000000" w:sz="4" w:space="0"/>
              <w:left w:val="single" w:color="000000" w:sz="4" w:space="0"/>
              <w:bottom w:val="single" w:color="000000" w:sz="4" w:space="0"/>
              <w:right w:val="single" w:color="000000" w:sz="4" w:space="0"/>
            </w:tcBorders>
            <w:noWrap w:val="0"/>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bidi="ar"/>
              </w:rPr>
            </w:pPr>
          </w:p>
        </w:tc>
        <w:tc>
          <w:tcPr>
            <w:tcW w:w="465" w:type="pct"/>
            <w:tcBorders>
              <w:top w:val="single" w:color="000000" w:sz="4" w:space="0"/>
              <w:left w:val="single" w:color="000000" w:sz="4" w:space="0"/>
              <w:bottom w:val="single" w:color="000000" w:sz="4" w:space="0"/>
              <w:right w:val="single" w:color="000000" w:sz="4" w:space="0"/>
            </w:tcBorders>
            <w:noWrap w:val="0"/>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bidi="ar"/>
              </w:rPr>
            </w:pPr>
          </w:p>
        </w:tc>
        <w:tc>
          <w:tcPr>
            <w:tcW w:w="465" w:type="pct"/>
            <w:tcBorders>
              <w:top w:val="single" w:color="000000" w:sz="4" w:space="0"/>
              <w:left w:val="single" w:color="000000" w:sz="4" w:space="0"/>
              <w:bottom w:val="single" w:color="000000" w:sz="4" w:space="0"/>
              <w:right w:val="single" w:color="000000" w:sz="4" w:space="0"/>
            </w:tcBorders>
            <w:noWrap w:val="0"/>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eastAsia="zh-CN" w:bidi="ar"/>
              </w:rPr>
            </w:pPr>
            <w:r>
              <w:rPr>
                <w:rFonts w:hint="eastAsia" w:ascii="仿宋" w:hAnsi="仿宋" w:eastAsia="仿宋" w:cs="仿宋"/>
                <w:color w:val="000000"/>
                <w:kern w:val="0"/>
                <w:sz w:val="24"/>
                <w:szCs w:val="24"/>
                <w:highlight w:val="none"/>
                <w:lang w:bidi="ar"/>
              </w:rPr>
              <w:t>材质：铸铁；含10米</w:t>
            </w:r>
          </w:p>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标配导杆（包含安装）</w:t>
            </w:r>
          </w:p>
        </w:tc>
        <w:tc>
          <w:tcPr>
            <w:tcW w:w="351" w:type="pct"/>
            <w:tcBorders>
              <w:top w:val="single" w:color="000000" w:sz="4" w:space="0"/>
              <w:left w:val="single" w:color="000000" w:sz="4" w:space="0"/>
              <w:bottom w:val="single" w:color="000000" w:sz="4" w:space="0"/>
              <w:right w:val="single" w:color="000000" w:sz="4" w:space="0"/>
            </w:tcBorders>
            <w:noWrap w:val="0"/>
            <w:vAlign w:val="center"/>
          </w:tcPr>
          <w:p>
            <w:pPr>
              <w:widowControl/>
              <w:adjustRightInd w:val="0"/>
              <w:snapToGrid w:val="0"/>
              <w:jc w:val="center"/>
              <w:textAlignment w:val="center"/>
              <w:rPr>
                <w:rStyle w:val="39"/>
                <w:rFonts w:hint="eastAsia" w:ascii="仿宋" w:hAnsi="仿宋" w:eastAsia="仿宋" w:cs="仿宋"/>
                <w:sz w:val="24"/>
                <w:szCs w:val="24"/>
                <w:highlight w:val="none"/>
                <w:lang w:bidi="ar"/>
              </w:rPr>
            </w:pPr>
          </w:p>
        </w:tc>
      </w:tr>
      <w:tr>
        <w:tblPrEx>
          <w:tblCellMar>
            <w:top w:w="0" w:type="dxa"/>
            <w:left w:w="108" w:type="dxa"/>
            <w:bottom w:w="0" w:type="dxa"/>
            <w:right w:w="108" w:type="dxa"/>
          </w:tblCellMar>
        </w:tblPrEx>
        <w:trPr>
          <w:trHeight w:val="855" w:hRule="atLeast"/>
          <w:jc w:val="center"/>
        </w:trPr>
        <w:tc>
          <w:tcPr>
            <w:tcW w:w="204" w:type="pct"/>
            <w:tcBorders>
              <w:top w:val="single" w:color="000000" w:sz="4" w:space="0"/>
              <w:left w:val="single" w:color="000000" w:sz="4" w:space="0"/>
              <w:bottom w:val="single" w:color="000000" w:sz="4" w:space="0"/>
              <w:right w:val="single" w:color="000000" w:sz="4" w:space="0"/>
            </w:tcBorders>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3</w:t>
            </w:r>
          </w:p>
        </w:tc>
        <w:tc>
          <w:tcPr>
            <w:tcW w:w="251" w:type="pct"/>
            <w:tcBorders>
              <w:top w:val="single" w:color="000000" w:sz="4" w:space="0"/>
              <w:left w:val="single" w:color="000000" w:sz="4" w:space="0"/>
              <w:bottom w:val="single" w:color="000000" w:sz="4" w:space="0"/>
              <w:right w:val="single" w:color="000000" w:sz="4" w:space="0"/>
            </w:tcBorders>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Style w:val="35"/>
                <w:rFonts w:hint="eastAsia" w:ascii="仿宋" w:hAnsi="仿宋" w:eastAsia="仿宋" w:cs="仿宋"/>
                <w:sz w:val="24"/>
                <w:szCs w:val="24"/>
                <w:highlight w:val="none"/>
                <w:lang w:bidi="ar"/>
              </w:rPr>
              <w:t>潜水排污泵</w:t>
            </w:r>
          </w:p>
        </w:tc>
        <w:tc>
          <w:tcPr>
            <w:tcW w:w="744" w:type="pct"/>
            <w:tcBorders>
              <w:top w:val="single" w:color="000000" w:sz="4" w:space="0"/>
              <w:left w:val="single" w:color="000000" w:sz="4" w:space="0"/>
              <w:bottom w:val="single" w:color="000000" w:sz="4" w:space="0"/>
              <w:right w:val="single" w:color="000000" w:sz="4" w:space="0"/>
            </w:tcBorders>
            <w:noWrap w:val="0"/>
            <w:vAlign w:val="center"/>
          </w:tcPr>
          <w:p>
            <w:pPr>
              <w:widowControl/>
              <w:adjustRightInd w:val="0"/>
              <w:snapToGrid w:val="0"/>
              <w:jc w:val="center"/>
              <w:textAlignment w:val="center"/>
              <w:rPr>
                <w:rStyle w:val="35"/>
                <w:rFonts w:hint="eastAsia" w:ascii="仿宋" w:hAnsi="仿宋" w:eastAsia="仿宋" w:cs="仿宋"/>
                <w:sz w:val="24"/>
                <w:szCs w:val="24"/>
                <w:highlight w:val="none"/>
                <w:lang w:eastAsia="zh-CN" w:bidi="ar"/>
              </w:rPr>
            </w:pPr>
            <w:r>
              <w:rPr>
                <w:rStyle w:val="37"/>
                <w:rFonts w:hint="eastAsia" w:ascii="仿宋" w:hAnsi="仿宋" w:eastAsia="仿宋" w:cs="仿宋"/>
                <w:sz w:val="24"/>
                <w:szCs w:val="24"/>
                <w:highlight w:val="none"/>
                <w:lang w:bidi="ar"/>
              </w:rPr>
              <w:t>Q=500m</w:t>
            </w:r>
            <w:r>
              <w:rPr>
                <w:rStyle w:val="38"/>
                <w:rFonts w:hint="eastAsia" w:ascii="仿宋" w:hAnsi="仿宋" w:eastAsia="仿宋" w:cs="仿宋"/>
                <w:sz w:val="24"/>
                <w:szCs w:val="24"/>
                <w:highlight w:val="none"/>
                <w:lang w:bidi="ar"/>
              </w:rPr>
              <w:t>3</w:t>
            </w:r>
            <w:r>
              <w:rPr>
                <w:rStyle w:val="37"/>
                <w:rFonts w:hint="eastAsia" w:ascii="仿宋" w:hAnsi="仿宋" w:eastAsia="仿宋" w:cs="仿宋"/>
                <w:sz w:val="24"/>
                <w:szCs w:val="24"/>
                <w:highlight w:val="none"/>
                <w:lang w:bidi="ar"/>
              </w:rPr>
              <w:t>/h</w:t>
            </w:r>
            <w:r>
              <w:rPr>
                <w:rStyle w:val="35"/>
                <w:rFonts w:hint="eastAsia" w:ascii="仿宋" w:hAnsi="仿宋" w:eastAsia="仿宋" w:cs="仿宋"/>
                <w:sz w:val="24"/>
                <w:szCs w:val="24"/>
                <w:highlight w:val="none"/>
                <w:lang w:bidi="ar"/>
              </w:rPr>
              <w:t>，</w:t>
            </w:r>
          </w:p>
          <w:p>
            <w:pPr>
              <w:widowControl/>
              <w:adjustRightInd w:val="0"/>
              <w:snapToGrid w:val="0"/>
              <w:jc w:val="center"/>
              <w:textAlignment w:val="center"/>
              <w:rPr>
                <w:rStyle w:val="35"/>
                <w:rFonts w:hint="eastAsia" w:ascii="仿宋" w:hAnsi="仿宋" w:eastAsia="仿宋" w:cs="仿宋"/>
                <w:sz w:val="24"/>
                <w:szCs w:val="24"/>
                <w:highlight w:val="none"/>
                <w:lang w:eastAsia="zh-CN" w:bidi="ar"/>
              </w:rPr>
            </w:pPr>
            <w:r>
              <w:rPr>
                <w:rStyle w:val="37"/>
                <w:rFonts w:hint="eastAsia" w:ascii="仿宋" w:hAnsi="仿宋" w:eastAsia="仿宋" w:cs="仿宋"/>
                <w:sz w:val="24"/>
                <w:szCs w:val="24"/>
                <w:highlight w:val="none"/>
                <w:lang w:bidi="ar"/>
              </w:rPr>
              <w:t>H=0. 12MPa</w:t>
            </w:r>
            <w:r>
              <w:rPr>
                <w:rStyle w:val="35"/>
                <w:rFonts w:hint="eastAsia" w:ascii="仿宋" w:hAnsi="仿宋" w:eastAsia="仿宋" w:cs="仿宋"/>
                <w:sz w:val="24"/>
                <w:szCs w:val="24"/>
                <w:highlight w:val="none"/>
                <w:lang w:bidi="ar"/>
              </w:rPr>
              <w:t>，</w:t>
            </w:r>
          </w:p>
          <w:p>
            <w:pPr>
              <w:widowControl/>
              <w:adjustRightInd w:val="0"/>
              <w:snapToGrid w:val="0"/>
              <w:jc w:val="center"/>
              <w:textAlignment w:val="center"/>
              <w:rPr>
                <w:rFonts w:hint="eastAsia" w:ascii="仿宋" w:hAnsi="仿宋" w:eastAsia="仿宋" w:cs="仿宋"/>
                <w:color w:val="000000"/>
                <w:sz w:val="24"/>
                <w:szCs w:val="24"/>
                <w:highlight w:val="none"/>
              </w:rPr>
            </w:pPr>
            <w:r>
              <w:rPr>
                <w:rStyle w:val="37"/>
                <w:rFonts w:hint="eastAsia" w:ascii="仿宋" w:hAnsi="仿宋" w:eastAsia="仿宋" w:cs="仿宋"/>
                <w:sz w:val="24"/>
                <w:szCs w:val="24"/>
                <w:highlight w:val="none"/>
                <w:lang w:bidi="ar"/>
              </w:rPr>
              <w:t>N=30kW</w:t>
            </w:r>
          </w:p>
        </w:tc>
        <w:tc>
          <w:tcPr>
            <w:tcW w:w="204" w:type="pct"/>
            <w:tcBorders>
              <w:top w:val="single" w:color="000000" w:sz="4" w:space="0"/>
              <w:left w:val="single" w:color="000000" w:sz="4" w:space="0"/>
              <w:bottom w:val="single" w:color="000000" w:sz="4" w:space="0"/>
              <w:right w:val="single" w:color="000000" w:sz="4" w:space="0"/>
            </w:tcBorders>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Style w:val="35"/>
                <w:rFonts w:hint="eastAsia" w:ascii="仿宋" w:hAnsi="仿宋" w:eastAsia="仿宋" w:cs="仿宋"/>
                <w:sz w:val="24"/>
                <w:szCs w:val="24"/>
                <w:highlight w:val="none"/>
                <w:lang w:bidi="ar"/>
              </w:rPr>
              <w:t>台</w:t>
            </w:r>
          </w:p>
        </w:tc>
        <w:tc>
          <w:tcPr>
            <w:tcW w:w="204" w:type="pct"/>
            <w:tcBorders>
              <w:top w:val="single" w:color="000000" w:sz="4" w:space="0"/>
              <w:left w:val="single" w:color="000000" w:sz="4" w:space="0"/>
              <w:bottom w:val="single" w:color="000000" w:sz="4" w:space="0"/>
              <w:right w:val="single" w:color="000000" w:sz="4" w:space="0"/>
            </w:tcBorders>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1</w:t>
            </w:r>
          </w:p>
        </w:tc>
        <w:tc>
          <w:tcPr>
            <w:tcW w:w="586" w:type="pct"/>
            <w:tcBorders>
              <w:top w:val="single" w:color="000000" w:sz="4" w:space="0"/>
              <w:left w:val="single" w:color="000000" w:sz="4" w:space="0"/>
              <w:bottom w:val="single" w:color="000000" w:sz="4" w:space="0"/>
              <w:right w:val="single" w:color="000000" w:sz="4" w:space="0"/>
            </w:tcBorders>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Style w:val="36"/>
                <w:rFonts w:hint="eastAsia" w:ascii="仿宋" w:hAnsi="仿宋" w:eastAsia="仿宋" w:cs="仿宋"/>
                <w:sz w:val="24"/>
                <w:szCs w:val="24"/>
                <w:highlight w:val="none"/>
                <w:lang w:bidi="ar"/>
              </w:rPr>
              <w:t>250WQ500-12-30</w:t>
            </w:r>
          </w:p>
        </w:tc>
        <w:tc>
          <w:tcPr>
            <w:tcW w:w="337" w:type="pct"/>
            <w:tcBorders>
              <w:top w:val="single" w:color="000000" w:sz="4" w:space="0"/>
              <w:left w:val="single" w:color="000000" w:sz="4" w:space="0"/>
              <w:bottom w:val="single" w:color="000000" w:sz="4" w:space="0"/>
              <w:right w:val="single" w:color="000000" w:sz="4" w:space="0"/>
            </w:tcBorders>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500</w:t>
            </w:r>
          </w:p>
        </w:tc>
        <w:tc>
          <w:tcPr>
            <w:tcW w:w="359" w:type="pct"/>
            <w:tcBorders>
              <w:top w:val="single" w:color="000000" w:sz="4" w:space="0"/>
              <w:left w:val="single" w:color="000000" w:sz="4" w:space="0"/>
              <w:bottom w:val="single" w:color="000000" w:sz="4" w:space="0"/>
              <w:right w:val="single" w:color="000000" w:sz="4" w:space="0"/>
            </w:tcBorders>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12</w:t>
            </w:r>
          </w:p>
        </w:tc>
        <w:tc>
          <w:tcPr>
            <w:tcW w:w="359" w:type="pct"/>
            <w:tcBorders>
              <w:top w:val="single" w:color="000000" w:sz="4" w:space="0"/>
              <w:left w:val="single" w:color="000000" w:sz="4" w:space="0"/>
              <w:bottom w:val="single" w:color="000000" w:sz="4" w:space="0"/>
              <w:right w:val="single" w:color="000000" w:sz="4" w:space="0"/>
            </w:tcBorders>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30</w:t>
            </w:r>
          </w:p>
        </w:tc>
        <w:tc>
          <w:tcPr>
            <w:tcW w:w="465" w:type="pct"/>
            <w:tcBorders>
              <w:top w:val="single" w:color="000000" w:sz="4" w:space="0"/>
              <w:left w:val="single" w:color="000000" w:sz="4" w:space="0"/>
              <w:bottom w:val="single" w:color="000000" w:sz="4" w:space="0"/>
              <w:right w:val="single" w:color="000000" w:sz="4" w:space="0"/>
            </w:tcBorders>
            <w:noWrap w:val="0"/>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bidi="ar"/>
              </w:rPr>
            </w:pPr>
          </w:p>
        </w:tc>
        <w:tc>
          <w:tcPr>
            <w:tcW w:w="465" w:type="pct"/>
            <w:tcBorders>
              <w:top w:val="single" w:color="000000" w:sz="4" w:space="0"/>
              <w:left w:val="single" w:color="000000" w:sz="4" w:space="0"/>
              <w:bottom w:val="single" w:color="000000" w:sz="4" w:space="0"/>
              <w:right w:val="single" w:color="000000" w:sz="4" w:space="0"/>
            </w:tcBorders>
            <w:noWrap w:val="0"/>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bidi="ar"/>
              </w:rPr>
            </w:pPr>
          </w:p>
        </w:tc>
        <w:tc>
          <w:tcPr>
            <w:tcW w:w="465" w:type="pct"/>
            <w:tcBorders>
              <w:top w:val="single" w:color="000000" w:sz="4" w:space="0"/>
              <w:left w:val="single" w:color="000000" w:sz="4" w:space="0"/>
              <w:bottom w:val="single" w:color="000000" w:sz="4" w:space="0"/>
              <w:right w:val="single" w:color="000000" w:sz="4" w:space="0"/>
            </w:tcBorders>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电缆、吊链</w:t>
            </w:r>
            <w:r>
              <w:rPr>
                <w:rFonts w:hint="eastAsia" w:ascii="仿宋" w:hAnsi="仿宋" w:eastAsia="仿宋" w:cs="仿宋"/>
                <w:color w:val="000000"/>
                <w:kern w:val="0"/>
                <w:sz w:val="24"/>
                <w:szCs w:val="24"/>
                <w:highlight w:val="none"/>
                <w:lang w:val="en-US" w:eastAsia="zh-CN" w:bidi="ar"/>
              </w:rPr>
              <w:t>各</w:t>
            </w:r>
            <w:r>
              <w:rPr>
                <w:rFonts w:hint="eastAsia" w:ascii="仿宋" w:hAnsi="仿宋" w:eastAsia="仿宋" w:cs="仿宋"/>
                <w:color w:val="000000"/>
                <w:kern w:val="0"/>
                <w:sz w:val="24"/>
                <w:szCs w:val="24"/>
                <w:highlight w:val="none"/>
                <w:lang w:bidi="ar"/>
              </w:rPr>
              <w:t>15米</w:t>
            </w:r>
          </w:p>
        </w:tc>
        <w:tc>
          <w:tcPr>
            <w:tcW w:w="351" w:type="pct"/>
            <w:tcBorders>
              <w:top w:val="single" w:color="000000" w:sz="4" w:space="0"/>
              <w:left w:val="single" w:color="000000" w:sz="4" w:space="0"/>
              <w:bottom w:val="single" w:color="000000" w:sz="4" w:space="0"/>
              <w:right w:val="single" w:color="000000" w:sz="4" w:space="0"/>
            </w:tcBorders>
            <w:noWrap w:val="0"/>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bidi="ar"/>
              </w:rPr>
            </w:pPr>
          </w:p>
        </w:tc>
      </w:tr>
      <w:tr>
        <w:tblPrEx>
          <w:tblCellMar>
            <w:top w:w="0" w:type="dxa"/>
            <w:left w:w="108" w:type="dxa"/>
            <w:bottom w:w="0" w:type="dxa"/>
            <w:right w:w="108" w:type="dxa"/>
          </w:tblCellMar>
        </w:tblPrEx>
        <w:trPr>
          <w:trHeight w:val="801" w:hRule="atLeast"/>
          <w:jc w:val="center"/>
        </w:trPr>
        <w:tc>
          <w:tcPr>
            <w:tcW w:w="204" w:type="pct"/>
            <w:tcBorders>
              <w:top w:val="single" w:color="000000" w:sz="4" w:space="0"/>
              <w:left w:val="single" w:color="000000" w:sz="4" w:space="0"/>
              <w:bottom w:val="single" w:color="000000" w:sz="4" w:space="0"/>
              <w:right w:val="single" w:color="000000" w:sz="4" w:space="0"/>
            </w:tcBorders>
            <w:noWrap w:val="0"/>
            <w:vAlign w:val="top"/>
          </w:tcPr>
          <w:p>
            <w:pPr>
              <w:widowControl/>
              <w:adjustRightInd w:val="0"/>
              <w:snapToGrid w:val="0"/>
              <w:jc w:val="left"/>
              <w:rPr>
                <w:rFonts w:hint="eastAsia" w:ascii="仿宋" w:hAnsi="仿宋" w:eastAsia="仿宋" w:cs="仿宋"/>
                <w:color w:val="000000"/>
                <w:sz w:val="24"/>
                <w:szCs w:val="24"/>
                <w:highlight w:val="none"/>
              </w:rPr>
            </w:pPr>
          </w:p>
        </w:tc>
        <w:tc>
          <w:tcPr>
            <w:tcW w:w="251" w:type="pct"/>
            <w:tcBorders>
              <w:top w:val="single" w:color="000000" w:sz="4" w:space="0"/>
              <w:left w:val="single" w:color="000000" w:sz="4" w:space="0"/>
              <w:bottom w:val="single" w:color="000000" w:sz="4" w:space="0"/>
              <w:right w:val="single" w:color="000000" w:sz="4" w:space="0"/>
            </w:tcBorders>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Style w:val="35"/>
                <w:rFonts w:hint="eastAsia" w:ascii="仿宋" w:hAnsi="仿宋" w:eastAsia="仿宋" w:cs="仿宋"/>
                <w:sz w:val="24"/>
                <w:szCs w:val="24"/>
                <w:highlight w:val="none"/>
                <w:lang w:bidi="ar"/>
              </w:rPr>
              <w:t>耦合装置</w:t>
            </w:r>
          </w:p>
        </w:tc>
        <w:tc>
          <w:tcPr>
            <w:tcW w:w="744" w:type="pct"/>
            <w:tcBorders>
              <w:top w:val="single" w:color="000000" w:sz="4" w:space="0"/>
              <w:left w:val="single" w:color="000000" w:sz="4" w:space="0"/>
              <w:bottom w:val="single" w:color="000000" w:sz="4" w:space="0"/>
              <w:right w:val="single" w:color="000000" w:sz="4" w:space="0"/>
            </w:tcBorders>
            <w:noWrap w:val="0"/>
            <w:vAlign w:val="top"/>
          </w:tcPr>
          <w:p>
            <w:pPr>
              <w:widowControl/>
              <w:adjustRightInd w:val="0"/>
              <w:snapToGrid w:val="0"/>
              <w:jc w:val="left"/>
              <w:rPr>
                <w:rFonts w:hint="eastAsia" w:ascii="仿宋" w:hAnsi="仿宋" w:eastAsia="仿宋" w:cs="仿宋"/>
                <w:color w:val="000000"/>
                <w:sz w:val="24"/>
                <w:szCs w:val="24"/>
                <w:highlight w:val="none"/>
              </w:rPr>
            </w:pPr>
          </w:p>
        </w:tc>
        <w:tc>
          <w:tcPr>
            <w:tcW w:w="204" w:type="pct"/>
            <w:tcBorders>
              <w:top w:val="single" w:color="000000" w:sz="4" w:space="0"/>
              <w:left w:val="single" w:color="000000" w:sz="4" w:space="0"/>
              <w:bottom w:val="single" w:color="000000" w:sz="4" w:space="0"/>
              <w:right w:val="single" w:color="000000" w:sz="4" w:space="0"/>
            </w:tcBorders>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Style w:val="35"/>
                <w:rFonts w:hint="eastAsia" w:ascii="仿宋" w:hAnsi="仿宋" w:eastAsia="仿宋" w:cs="仿宋"/>
                <w:sz w:val="24"/>
                <w:szCs w:val="24"/>
                <w:highlight w:val="none"/>
                <w:lang w:bidi="ar"/>
              </w:rPr>
              <w:t>套</w:t>
            </w:r>
          </w:p>
        </w:tc>
        <w:tc>
          <w:tcPr>
            <w:tcW w:w="204" w:type="pct"/>
            <w:tcBorders>
              <w:top w:val="single" w:color="000000" w:sz="4" w:space="0"/>
              <w:left w:val="single" w:color="000000" w:sz="4" w:space="0"/>
              <w:bottom w:val="single" w:color="000000" w:sz="4" w:space="0"/>
              <w:right w:val="single" w:color="000000" w:sz="4" w:space="0"/>
            </w:tcBorders>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lang w:eastAsia="zh-CN"/>
              </w:rPr>
            </w:pPr>
            <w:r>
              <w:rPr>
                <w:rFonts w:hint="eastAsia" w:ascii="仿宋" w:hAnsi="仿宋" w:eastAsia="仿宋" w:cs="仿宋"/>
                <w:color w:val="000000"/>
                <w:kern w:val="0"/>
                <w:sz w:val="24"/>
                <w:szCs w:val="24"/>
                <w:highlight w:val="none"/>
                <w:lang w:val="en-US" w:eastAsia="zh-CN" w:bidi="ar"/>
              </w:rPr>
              <w:t>2</w:t>
            </w:r>
          </w:p>
        </w:tc>
        <w:tc>
          <w:tcPr>
            <w:tcW w:w="586" w:type="pct"/>
            <w:tcBorders>
              <w:top w:val="single" w:color="000000" w:sz="4" w:space="0"/>
              <w:left w:val="single" w:color="000000" w:sz="4" w:space="0"/>
              <w:bottom w:val="single" w:color="000000" w:sz="4" w:space="0"/>
              <w:right w:val="single" w:color="000000" w:sz="4" w:space="0"/>
            </w:tcBorders>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Style w:val="36"/>
                <w:rFonts w:hint="eastAsia" w:ascii="仿宋" w:hAnsi="仿宋" w:eastAsia="仿宋" w:cs="仿宋"/>
                <w:sz w:val="24"/>
                <w:szCs w:val="24"/>
                <w:highlight w:val="none"/>
                <w:lang w:bidi="ar"/>
              </w:rPr>
              <w:t>DN250</w:t>
            </w:r>
          </w:p>
        </w:tc>
        <w:tc>
          <w:tcPr>
            <w:tcW w:w="337" w:type="pct"/>
            <w:tcBorders>
              <w:top w:val="single" w:color="000000" w:sz="4" w:space="0"/>
              <w:left w:val="single" w:color="000000" w:sz="4" w:space="0"/>
              <w:bottom w:val="single" w:color="000000" w:sz="4" w:space="0"/>
              <w:right w:val="single" w:color="000000" w:sz="4" w:space="0"/>
            </w:tcBorders>
            <w:noWrap w:val="0"/>
            <w:vAlign w:val="top"/>
          </w:tcPr>
          <w:p>
            <w:pPr>
              <w:widowControl/>
              <w:adjustRightInd w:val="0"/>
              <w:snapToGrid w:val="0"/>
              <w:jc w:val="left"/>
              <w:rPr>
                <w:rFonts w:hint="eastAsia" w:ascii="仿宋" w:hAnsi="仿宋" w:eastAsia="仿宋" w:cs="仿宋"/>
                <w:color w:val="000000"/>
                <w:sz w:val="24"/>
                <w:szCs w:val="24"/>
                <w:highlight w:val="none"/>
              </w:rPr>
            </w:pPr>
          </w:p>
        </w:tc>
        <w:tc>
          <w:tcPr>
            <w:tcW w:w="359" w:type="pct"/>
            <w:tcBorders>
              <w:top w:val="single" w:color="000000" w:sz="4" w:space="0"/>
              <w:left w:val="single" w:color="000000" w:sz="4" w:space="0"/>
              <w:bottom w:val="single" w:color="000000" w:sz="4" w:space="0"/>
              <w:right w:val="single" w:color="000000" w:sz="4" w:space="0"/>
            </w:tcBorders>
            <w:noWrap w:val="0"/>
            <w:vAlign w:val="top"/>
          </w:tcPr>
          <w:p>
            <w:pPr>
              <w:widowControl/>
              <w:adjustRightInd w:val="0"/>
              <w:snapToGrid w:val="0"/>
              <w:jc w:val="left"/>
              <w:rPr>
                <w:rFonts w:hint="eastAsia" w:ascii="仿宋" w:hAnsi="仿宋" w:eastAsia="仿宋" w:cs="仿宋"/>
                <w:color w:val="000000"/>
                <w:sz w:val="24"/>
                <w:szCs w:val="24"/>
                <w:highlight w:val="none"/>
              </w:rPr>
            </w:pPr>
          </w:p>
        </w:tc>
        <w:tc>
          <w:tcPr>
            <w:tcW w:w="359" w:type="pct"/>
            <w:tcBorders>
              <w:top w:val="single" w:color="000000" w:sz="4" w:space="0"/>
              <w:left w:val="single" w:color="000000" w:sz="4" w:space="0"/>
              <w:bottom w:val="single" w:color="000000" w:sz="4" w:space="0"/>
              <w:right w:val="single" w:color="000000" w:sz="4" w:space="0"/>
            </w:tcBorders>
            <w:noWrap w:val="0"/>
            <w:vAlign w:val="top"/>
          </w:tcPr>
          <w:p>
            <w:pPr>
              <w:widowControl/>
              <w:adjustRightInd w:val="0"/>
              <w:snapToGrid w:val="0"/>
              <w:jc w:val="left"/>
              <w:rPr>
                <w:rFonts w:hint="eastAsia" w:ascii="仿宋" w:hAnsi="仿宋" w:eastAsia="仿宋" w:cs="仿宋"/>
                <w:color w:val="000000"/>
                <w:sz w:val="24"/>
                <w:szCs w:val="24"/>
                <w:highlight w:val="none"/>
              </w:rPr>
            </w:pPr>
          </w:p>
        </w:tc>
        <w:tc>
          <w:tcPr>
            <w:tcW w:w="465" w:type="pct"/>
            <w:tcBorders>
              <w:top w:val="single" w:color="000000" w:sz="4" w:space="0"/>
              <w:left w:val="single" w:color="000000" w:sz="4" w:space="0"/>
              <w:bottom w:val="single" w:color="000000" w:sz="4" w:space="0"/>
              <w:right w:val="single" w:color="000000" w:sz="4" w:space="0"/>
            </w:tcBorders>
            <w:noWrap w:val="0"/>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bidi="ar"/>
              </w:rPr>
            </w:pPr>
          </w:p>
        </w:tc>
        <w:tc>
          <w:tcPr>
            <w:tcW w:w="465" w:type="pct"/>
            <w:tcBorders>
              <w:top w:val="single" w:color="000000" w:sz="4" w:space="0"/>
              <w:left w:val="single" w:color="000000" w:sz="4" w:space="0"/>
              <w:bottom w:val="single" w:color="000000" w:sz="4" w:space="0"/>
              <w:right w:val="single" w:color="000000" w:sz="4" w:space="0"/>
            </w:tcBorders>
            <w:noWrap w:val="0"/>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bidi="ar"/>
              </w:rPr>
            </w:pPr>
          </w:p>
        </w:tc>
        <w:tc>
          <w:tcPr>
            <w:tcW w:w="465" w:type="pct"/>
            <w:tcBorders>
              <w:top w:val="single" w:color="000000" w:sz="4" w:space="0"/>
              <w:left w:val="single" w:color="000000" w:sz="4" w:space="0"/>
              <w:bottom w:val="single" w:color="000000" w:sz="4" w:space="0"/>
              <w:right w:val="single" w:color="000000" w:sz="4" w:space="0"/>
            </w:tcBorders>
            <w:noWrap w:val="0"/>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eastAsia="zh-CN" w:bidi="ar"/>
              </w:rPr>
            </w:pPr>
            <w:r>
              <w:rPr>
                <w:rFonts w:hint="eastAsia" w:ascii="仿宋" w:hAnsi="仿宋" w:eastAsia="仿宋" w:cs="仿宋"/>
                <w:color w:val="000000"/>
                <w:kern w:val="0"/>
                <w:sz w:val="24"/>
                <w:szCs w:val="24"/>
                <w:highlight w:val="none"/>
                <w:lang w:bidi="ar"/>
              </w:rPr>
              <w:t>材质：铸铁；含10米</w:t>
            </w:r>
          </w:p>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标配导杆（包含安装）</w:t>
            </w:r>
          </w:p>
        </w:tc>
        <w:tc>
          <w:tcPr>
            <w:tcW w:w="351" w:type="pct"/>
            <w:tcBorders>
              <w:top w:val="single" w:color="000000" w:sz="4" w:space="0"/>
              <w:left w:val="single" w:color="000000" w:sz="4" w:space="0"/>
              <w:bottom w:val="single" w:color="000000" w:sz="4" w:space="0"/>
              <w:right w:val="single" w:color="000000" w:sz="4" w:space="0"/>
            </w:tcBorders>
            <w:noWrap w:val="0"/>
            <w:vAlign w:val="center"/>
          </w:tcPr>
          <w:p>
            <w:pPr>
              <w:widowControl/>
              <w:adjustRightInd w:val="0"/>
              <w:snapToGrid w:val="0"/>
              <w:jc w:val="center"/>
              <w:textAlignment w:val="center"/>
              <w:rPr>
                <w:rStyle w:val="39"/>
                <w:rFonts w:hint="eastAsia" w:ascii="仿宋" w:hAnsi="仿宋" w:eastAsia="仿宋" w:cs="仿宋"/>
                <w:sz w:val="24"/>
                <w:szCs w:val="24"/>
                <w:highlight w:val="none"/>
                <w:lang w:bidi="ar"/>
              </w:rPr>
            </w:pPr>
          </w:p>
        </w:tc>
      </w:tr>
      <w:tr>
        <w:tblPrEx>
          <w:tblCellMar>
            <w:top w:w="0" w:type="dxa"/>
            <w:left w:w="108" w:type="dxa"/>
            <w:bottom w:w="0" w:type="dxa"/>
            <w:right w:w="108" w:type="dxa"/>
          </w:tblCellMar>
        </w:tblPrEx>
        <w:trPr>
          <w:trHeight w:val="855" w:hRule="atLeast"/>
          <w:jc w:val="center"/>
        </w:trPr>
        <w:tc>
          <w:tcPr>
            <w:tcW w:w="204" w:type="pct"/>
            <w:tcBorders>
              <w:top w:val="single" w:color="000000" w:sz="4" w:space="0"/>
              <w:left w:val="single" w:color="000000" w:sz="4" w:space="0"/>
              <w:bottom w:val="single" w:color="000000" w:sz="4" w:space="0"/>
              <w:right w:val="single" w:color="000000" w:sz="4" w:space="0"/>
            </w:tcBorders>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4</w:t>
            </w:r>
          </w:p>
        </w:tc>
        <w:tc>
          <w:tcPr>
            <w:tcW w:w="251" w:type="pct"/>
            <w:tcBorders>
              <w:top w:val="single" w:color="000000" w:sz="4" w:space="0"/>
              <w:left w:val="single" w:color="000000" w:sz="4" w:space="0"/>
              <w:bottom w:val="single" w:color="000000" w:sz="4" w:space="0"/>
              <w:right w:val="single" w:color="000000" w:sz="4" w:space="0"/>
            </w:tcBorders>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Style w:val="35"/>
                <w:rFonts w:hint="eastAsia" w:ascii="仿宋" w:hAnsi="仿宋" w:eastAsia="仿宋" w:cs="仿宋"/>
                <w:sz w:val="24"/>
                <w:szCs w:val="24"/>
                <w:highlight w:val="none"/>
                <w:lang w:bidi="ar"/>
              </w:rPr>
              <w:t>潜水排污泵</w:t>
            </w:r>
          </w:p>
        </w:tc>
        <w:tc>
          <w:tcPr>
            <w:tcW w:w="744" w:type="pct"/>
            <w:tcBorders>
              <w:top w:val="single" w:color="000000" w:sz="4" w:space="0"/>
              <w:left w:val="single" w:color="000000" w:sz="4" w:space="0"/>
              <w:bottom w:val="single" w:color="000000" w:sz="4" w:space="0"/>
              <w:right w:val="single" w:color="000000" w:sz="4" w:space="0"/>
            </w:tcBorders>
            <w:noWrap w:val="0"/>
            <w:vAlign w:val="center"/>
          </w:tcPr>
          <w:p>
            <w:pPr>
              <w:widowControl/>
              <w:adjustRightInd w:val="0"/>
              <w:snapToGrid w:val="0"/>
              <w:jc w:val="center"/>
              <w:textAlignment w:val="center"/>
              <w:rPr>
                <w:rStyle w:val="35"/>
                <w:rFonts w:hint="eastAsia" w:ascii="仿宋" w:hAnsi="仿宋" w:eastAsia="仿宋" w:cs="仿宋"/>
                <w:sz w:val="24"/>
                <w:szCs w:val="24"/>
                <w:highlight w:val="none"/>
                <w:lang w:eastAsia="zh-CN" w:bidi="ar"/>
              </w:rPr>
            </w:pPr>
            <w:r>
              <w:rPr>
                <w:rStyle w:val="37"/>
                <w:rFonts w:hint="eastAsia" w:ascii="仿宋" w:hAnsi="仿宋" w:eastAsia="仿宋" w:cs="仿宋"/>
                <w:sz w:val="24"/>
                <w:szCs w:val="24"/>
                <w:highlight w:val="none"/>
                <w:lang w:bidi="ar"/>
              </w:rPr>
              <w:t>Q=300m</w:t>
            </w:r>
            <w:r>
              <w:rPr>
                <w:rStyle w:val="38"/>
                <w:rFonts w:hint="eastAsia" w:ascii="仿宋" w:hAnsi="仿宋" w:eastAsia="仿宋" w:cs="仿宋"/>
                <w:sz w:val="24"/>
                <w:szCs w:val="24"/>
                <w:highlight w:val="none"/>
                <w:lang w:bidi="ar"/>
              </w:rPr>
              <w:t>3</w:t>
            </w:r>
            <w:r>
              <w:rPr>
                <w:rStyle w:val="37"/>
                <w:rFonts w:hint="eastAsia" w:ascii="仿宋" w:hAnsi="仿宋" w:eastAsia="仿宋" w:cs="仿宋"/>
                <w:sz w:val="24"/>
                <w:szCs w:val="24"/>
                <w:highlight w:val="none"/>
                <w:lang w:bidi="ar"/>
              </w:rPr>
              <w:t>/h</w:t>
            </w:r>
            <w:r>
              <w:rPr>
                <w:rStyle w:val="35"/>
                <w:rFonts w:hint="eastAsia" w:ascii="仿宋" w:hAnsi="仿宋" w:eastAsia="仿宋" w:cs="仿宋"/>
                <w:sz w:val="24"/>
                <w:szCs w:val="24"/>
                <w:highlight w:val="none"/>
                <w:lang w:bidi="ar"/>
              </w:rPr>
              <w:t>，</w:t>
            </w:r>
          </w:p>
          <w:p>
            <w:pPr>
              <w:widowControl/>
              <w:adjustRightInd w:val="0"/>
              <w:snapToGrid w:val="0"/>
              <w:jc w:val="center"/>
              <w:textAlignment w:val="center"/>
              <w:rPr>
                <w:rStyle w:val="35"/>
                <w:rFonts w:hint="eastAsia" w:ascii="仿宋" w:hAnsi="仿宋" w:eastAsia="仿宋" w:cs="仿宋"/>
                <w:sz w:val="24"/>
                <w:szCs w:val="24"/>
                <w:highlight w:val="none"/>
                <w:lang w:eastAsia="zh-CN" w:bidi="ar"/>
              </w:rPr>
            </w:pPr>
            <w:r>
              <w:rPr>
                <w:rStyle w:val="37"/>
                <w:rFonts w:hint="eastAsia" w:ascii="仿宋" w:hAnsi="仿宋" w:eastAsia="仿宋" w:cs="仿宋"/>
                <w:sz w:val="24"/>
                <w:szCs w:val="24"/>
                <w:highlight w:val="none"/>
                <w:lang w:bidi="ar"/>
              </w:rPr>
              <w:t>H=0. 13MPa</w:t>
            </w:r>
            <w:r>
              <w:rPr>
                <w:rStyle w:val="35"/>
                <w:rFonts w:hint="eastAsia" w:ascii="仿宋" w:hAnsi="仿宋" w:eastAsia="仿宋" w:cs="仿宋"/>
                <w:sz w:val="24"/>
                <w:szCs w:val="24"/>
                <w:highlight w:val="none"/>
                <w:lang w:bidi="ar"/>
              </w:rPr>
              <w:t>，</w:t>
            </w:r>
          </w:p>
          <w:p>
            <w:pPr>
              <w:widowControl/>
              <w:adjustRightInd w:val="0"/>
              <w:snapToGrid w:val="0"/>
              <w:jc w:val="center"/>
              <w:textAlignment w:val="center"/>
              <w:rPr>
                <w:rFonts w:hint="eastAsia" w:ascii="仿宋" w:hAnsi="仿宋" w:eastAsia="仿宋" w:cs="仿宋"/>
                <w:color w:val="000000"/>
                <w:sz w:val="24"/>
                <w:szCs w:val="24"/>
                <w:highlight w:val="none"/>
              </w:rPr>
            </w:pPr>
            <w:r>
              <w:rPr>
                <w:rStyle w:val="37"/>
                <w:rFonts w:hint="eastAsia" w:ascii="仿宋" w:hAnsi="仿宋" w:eastAsia="仿宋" w:cs="仿宋"/>
                <w:sz w:val="24"/>
                <w:szCs w:val="24"/>
                <w:highlight w:val="none"/>
                <w:lang w:bidi="ar"/>
              </w:rPr>
              <w:t>N= 18.5kW</w:t>
            </w:r>
          </w:p>
        </w:tc>
        <w:tc>
          <w:tcPr>
            <w:tcW w:w="204" w:type="pct"/>
            <w:tcBorders>
              <w:top w:val="single" w:color="000000" w:sz="4" w:space="0"/>
              <w:left w:val="single" w:color="000000" w:sz="4" w:space="0"/>
              <w:bottom w:val="single" w:color="000000" w:sz="4" w:space="0"/>
              <w:right w:val="single" w:color="000000" w:sz="4" w:space="0"/>
            </w:tcBorders>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Style w:val="35"/>
                <w:rFonts w:hint="eastAsia" w:ascii="仿宋" w:hAnsi="仿宋" w:eastAsia="仿宋" w:cs="仿宋"/>
                <w:sz w:val="24"/>
                <w:szCs w:val="24"/>
                <w:highlight w:val="none"/>
                <w:lang w:bidi="ar"/>
              </w:rPr>
              <w:t>台</w:t>
            </w:r>
          </w:p>
        </w:tc>
        <w:tc>
          <w:tcPr>
            <w:tcW w:w="204" w:type="pct"/>
            <w:tcBorders>
              <w:top w:val="single" w:color="000000" w:sz="4" w:space="0"/>
              <w:left w:val="single" w:color="000000" w:sz="4" w:space="0"/>
              <w:bottom w:val="single" w:color="000000" w:sz="4" w:space="0"/>
              <w:right w:val="single" w:color="000000" w:sz="4" w:space="0"/>
            </w:tcBorders>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1</w:t>
            </w:r>
          </w:p>
        </w:tc>
        <w:tc>
          <w:tcPr>
            <w:tcW w:w="586" w:type="pct"/>
            <w:tcBorders>
              <w:top w:val="single" w:color="000000" w:sz="4" w:space="0"/>
              <w:left w:val="single" w:color="000000" w:sz="4" w:space="0"/>
              <w:bottom w:val="single" w:color="000000" w:sz="4" w:space="0"/>
              <w:right w:val="single" w:color="000000" w:sz="4" w:space="0"/>
            </w:tcBorders>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Style w:val="36"/>
                <w:rFonts w:hint="eastAsia" w:ascii="仿宋" w:hAnsi="仿宋" w:eastAsia="仿宋" w:cs="仿宋"/>
                <w:sz w:val="24"/>
                <w:szCs w:val="24"/>
                <w:highlight w:val="none"/>
                <w:lang w:bidi="ar"/>
              </w:rPr>
              <w:t>200WQ300-13-18.5</w:t>
            </w:r>
          </w:p>
        </w:tc>
        <w:tc>
          <w:tcPr>
            <w:tcW w:w="337" w:type="pct"/>
            <w:tcBorders>
              <w:top w:val="single" w:color="000000" w:sz="4" w:space="0"/>
              <w:left w:val="single" w:color="000000" w:sz="4" w:space="0"/>
              <w:bottom w:val="single" w:color="000000" w:sz="4" w:space="0"/>
              <w:right w:val="single" w:color="000000" w:sz="4" w:space="0"/>
            </w:tcBorders>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300</w:t>
            </w:r>
          </w:p>
        </w:tc>
        <w:tc>
          <w:tcPr>
            <w:tcW w:w="359" w:type="pct"/>
            <w:tcBorders>
              <w:top w:val="single" w:color="000000" w:sz="4" w:space="0"/>
              <w:left w:val="single" w:color="000000" w:sz="4" w:space="0"/>
              <w:bottom w:val="single" w:color="000000" w:sz="4" w:space="0"/>
              <w:right w:val="single" w:color="000000" w:sz="4" w:space="0"/>
            </w:tcBorders>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13</w:t>
            </w:r>
          </w:p>
        </w:tc>
        <w:tc>
          <w:tcPr>
            <w:tcW w:w="359" w:type="pct"/>
            <w:tcBorders>
              <w:top w:val="single" w:color="000000" w:sz="4" w:space="0"/>
              <w:left w:val="single" w:color="000000" w:sz="4" w:space="0"/>
              <w:bottom w:val="single" w:color="000000" w:sz="4" w:space="0"/>
              <w:right w:val="single" w:color="000000" w:sz="4" w:space="0"/>
            </w:tcBorders>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18.5</w:t>
            </w:r>
          </w:p>
        </w:tc>
        <w:tc>
          <w:tcPr>
            <w:tcW w:w="465" w:type="pct"/>
            <w:tcBorders>
              <w:top w:val="single" w:color="000000" w:sz="4" w:space="0"/>
              <w:left w:val="single" w:color="000000" w:sz="4" w:space="0"/>
              <w:bottom w:val="single" w:color="000000" w:sz="4" w:space="0"/>
              <w:right w:val="single" w:color="000000" w:sz="4" w:space="0"/>
            </w:tcBorders>
            <w:noWrap w:val="0"/>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bidi="ar"/>
              </w:rPr>
            </w:pPr>
          </w:p>
        </w:tc>
        <w:tc>
          <w:tcPr>
            <w:tcW w:w="465" w:type="pct"/>
            <w:tcBorders>
              <w:top w:val="single" w:color="000000" w:sz="4" w:space="0"/>
              <w:left w:val="single" w:color="000000" w:sz="4" w:space="0"/>
              <w:bottom w:val="single" w:color="000000" w:sz="4" w:space="0"/>
              <w:right w:val="single" w:color="000000" w:sz="4" w:space="0"/>
            </w:tcBorders>
            <w:noWrap w:val="0"/>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bidi="ar"/>
              </w:rPr>
            </w:pPr>
          </w:p>
        </w:tc>
        <w:tc>
          <w:tcPr>
            <w:tcW w:w="465" w:type="pct"/>
            <w:tcBorders>
              <w:top w:val="single" w:color="000000" w:sz="4" w:space="0"/>
              <w:left w:val="single" w:color="000000" w:sz="4" w:space="0"/>
              <w:bottom w:val="single" w:color="000000" w:sz="4" w:space="0"/>
              <w:right w:val="single" w:color="000000" w:sz="4" w:space="0"/>
            </w:tcBorders>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电缆、吊链</w:t>
            </w:r>
            <w:r>
              <w:rPr>
                <w:rFonts w:hint="eastAsia" w:ascii="仿宋" w:hAnsi="仿宋" w:eastAsia="仿宋" w:cs="仿宋"/>
                <w:color w:val="000000"/>
                <w:kern w:val="0"/>
                <w:sz w:val="24"/>
                <w:szCs w:val="24"/>
                <w:highlight w:val="none"/>
                <w:lang w:val="en-US" w:eastAsia="zh-CN" w:bidi="ar"/>
              </w:rPr>
              <w:t>各</w:t>
            </w:r>
            <w:r>
              <w:rPr>
                <w:rFonts w:hint="eastAsia" w:ascii="仿宋" w:hAnsi="仿宋" w:eastAsia="仿宋" w:cs="仿宋"/>
                <w:color w:val="000000"/>
                <w:kern w:val="0"/>
                <w:sz w:val="24"/>
                <w:szCs w:val="24"/>
                <w:highlight w:val="none"/>
                <w:lang w:bidi="ar"/>
              </w:rPr>
              <w:t>15米</w:t>
            </w:r>
          </w:p>
        </w:tc>
        <w:tc>
          <w:tcPr>
            <w:tcW w:w="351" w:type="pct"/>
            <w:tcBorders>
              <w:top w:val="single" w:color="000000" w:sz="4" w:space="0"/>
              <w:left w:val="single" w:color="000000" w:sz="4" w:space="0"/>
              <w:bottom w:val="single" w:color="000000" w:sz="4" w:space="0"/>
              <w:right w:val="single" w:color="000000" w:sz="4" w:space="0"/>
            </w:tcBorders>
            <w:noWrap w:val="0"/>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bidi="ar"/>
              </w:rPr>
            </w:pPr>
          </w:p>
        </w:tc>
      </w:tr>
      <w:tr>
        <w:tblPrEx>
          <w:tblCellMar>
            <w:top w:w="0" w:type="dxa"/>
            <w:left w:w="108" w:type="dxa"/>
            <w:bottom w:w="0" w:type="dxa"/>
            <w:right w:w="108" w:type="dxa"/>
          </w:tblCellMar>
        </w:tblPrEx>
        <w:trPr>
          <w:trHeight w:val="842" w:hRule="atLeast"/>
          <w:jc w:val="center"/>
        </w:trPr>
        <w:tc>
          <w:tcPr>
            <w:tcW w:w="204" w:type="pct"/>
            <w:tcBorders>
              <w:top w:val="single" w:color="000000" w:sz="4" w:space="0"/>
              <w:left w:val="single" w:color="000000" w:sz="4" w:space="0"/>
              <w:bottom w:val="single" w:color="000000" w:sz="4" w:space="0"/>
              <w:right w:val="single" w:color="000000" w:sz="4" w:space="0"/>
            </w:tcBorders>
            <w:noWrap w:val="0"/>
            <w:vAlign w:val="top"/>
          </w:tcPr>
          <w:p>
            <w:pPr>
              <w:widowControl/>
              <w:adjustRightInd w:val="0"/>
              <w:snapToGrid w:val="0"/>
              <w:jc w:val="left"/>
              <w:rPr>
                <w:rFonts w:hint="eastAsia" w:ascii="仿宋" w:hAnsi="仿宋" w:eastAsia="仿宋" w:cs="仿宋"/>
                <w:color w:val="000000"/>
                <w:sz w:val="24"/>
                <w:szCs w:val="24"/>
                <w:highlight w:val="none"/>
              </w:rPr>
            </w:pPr>
          </w:p>
        </w:tc>
        <w:tc>
          <w:tcPr>
            <w:tcW w:w="251" w:type="pct"/>
            <w:tcBorders>
              <w:top w:val="single" w:color="000000" w:sz="4" w:space="0"/>
              <w:left w:val="single" w:color="000000" w:sz="4" w:space="0"/>
              <w:bottom w:val="single" w:color="000000" w:sz="4" w:space="0"/>
              <w:right w:val="single" w:color="000000" w:sz="4" w:space="0"/>
            </w:tcBorders>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Style w:val="35"/>
                <w:rFonts w:hint="eastAsia" w:ascii="仿宋" w:hAnsi="仿宋" w:eastAsia="仿宋" w:cs="仿宋"/>
                <w:sz w:val="24"/>
                <w:szCs w:val="24"/>
                <w:highlight w:val="none"/>
                <w:lang w:bidi="ar"/>
              </w:rPr>
              <w:t>耦合装置</w:t>
            </w:r>
          </w:p>
        </w:tc>
        <w:tc>
          <w:tcPr>
            <w:tcW w:w="744" w:type="pct"/>
            <w:tcBorders>
              <w:top w:val="single" w:color="000000" w:sz="4" w:space="0"/>
              <w:left w:val="single" w:color="000000" w:sz="4" w:space="0"/>
              <w:bottom w:val="single" w:color="000000" w:sz="4" w:space="0"/>
              <w:right w:val="single" w:color="000000" w:sz="4" w:space="0"/>
            </w:tcBorders>
            <w:noWrap w:val="0"/>
            <w:vAlign w:val="top"/>
          </w:tcPr>
          <w:p>
            <w:pPr>
              <w:widowControl/>
              <w:adjustRightInd w:val="0"/>
              <w:snapToGrid w:val="0"/>
              <w:jc w:val="left"/>
              <w:rPr>
                <w:rFonts w:hint="eastAsia" w:ascii="仿宋" w:hAnsi="仿宋" w:eastAsia="仿宋" w:cs="仿宋"/>
                <w:color w:val="000000"/>
                <w:sz w:val="24"/>
                <w:szCs w:val="24"/>
                <w:highlight w:val="none"/>
              </w:rPr>
            </w:pPr>
          </w:p>
        </w:tc>
        <w:tc>
          <w:tcPr>
            <w:tcW w:w="204" w:type="pct"/>
            <w:tcBorders>
              <w:top w:val="single" w:color="000000" w:sz="4" w:space="0"/>
              <w:left w:val="single" w:color="000000" w:sz="4" w:space="0"/>
              <w:bottom w:val="single" w:color="000000" w:sz="4" w:space="0"/>
              <w:right w:val="single" w:color="000000" w:sz="4" w:space="0"/>
            </w:tcBorders>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Style w:val="35"/>
                <w:rFonts w:hint="eastAsia" w:ascii="仿宋" w:hAnsi="仿宋" w:eastAsia="仿宋" w:cs="仿宋"/>
                <w:sz w:val="24"/>
                <w:szCs w:val="24"/>
                <w:highlight w:val="none"/>
                <w:lang w:bidi="ar"/>
              </w:rPr>
              <w:t>套</w:t>
            </w:r>
          </w:p>
        </w:tc>
        <w:tc>
          <w:tcPr>
            <w:tcW w:w="204" w:type="pct"/>
            <w:tcBorders>
              <w:top w:val="single" w:color="000000" w:sz="4" w:space="0"/>
              <w:left w:val="single" w:color="000000" w:sz="4" w:space="0"/>
              <w:bottom w:val="single" w:color="000000" w:sz="4" w:space="0"/>
              <w:right w:val="single" w:color="000000" w:sz="4" w:space="0"/>
            </w:tcBorders>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lang w:eastAsia="zh-CN"/>
              </w:rPr>
            </w:pPr>
            <w:r>
              <w:rPr>
                <w:rFonts w:hint="eastAsia" w:ascii="仿宋" w:hAnsi="仿宋" w:eastAsia="仿宋" w:cs="仿宋"/>
                <w:color w:val="000000"/>
                <w:kern w:val="0"/>
                <w:sz w:val="24"/>
                <w:szCs w:val="24"/>
                <w:highlight w:val="none"/>
                <w:lang w:val="en-US" w:eastAsia="zh-CN" w:bidi="ar"/>
              </w:rPr>
              <w:t>2</w:t>
            </w:r>
          </w:p>
        </w:tc>
        <w:tc>
          <w:tcPr>
            <w:tcW w:w="586" w:type="pct"/>
            <w:tcBorders>
              <w:top w:val="single" w:color="000000" w:sz="4" w:space="0"/>
              <w:left w:val="single" w:color="000000" w:sz="4" w:space="0"/>
              <w:bottom w:val="single" w:color="000000" w:sz="4" w:space="0"/>
              <w:right w:val="single" w:color="000000" w:sz="4" w:space="0"/>
            </w:tcBorders>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Style w:val="36"/>
                <w:rFonts w:hint="eastAsia" w:ascii="仿宋" w:hAnsi="仿宋" w:eastAsia="仿宋" w:cs="仿宋"/>
                <w:sz w:val="24"/>
                <w:szCs w:val="24"/>
                <w:highlight w:val="none"/>
                <w:lang w:bidi="ar"/>
              </w:rPr>
              <w:t>DN200</w:t>
            </w:r>
          </w:p>
        </w:tc>
        <w:tc>
          <w:tcPr>
            <w:tcW w:w="337" w:type="pct"/>
            <w:tcBorders>
              <w:top w:val="single" w:color="000000" w:sz="4" w:space="0"/>
              <w:left w:val="single" w:color="000000" w:sz="4" w:space="0"/>
              <w:bottom w:val="single" w:color="000000" w:sz="4" w:space="0"/>
              <w:right w:val="single" w:color="000000" w:sz="4" w:space="0"/>
            </w:tcBorders>
            <w:noWrap w:val="0"/>
            <w:vAlign w:val="top"/>
          </w:tcPr>
          <w:p>
            <w:pPr>
              <w:widowControl/>
              <w:adjustRightInd w:val="0"/>
              <w:snapToGrid w:val="0"/>
              <w:jc w:val="left"/>
              <w:rPr>
                <w:rFonts w:hint="eastAsia" w:ascii="仿宋" w:hAnsi="仿宋" w:eastAsia="仿宋" w:cs="仿宋"/>
                <w:color w:val="000000"/>
                <w:sz w:val="24"/>
                <w:szCs w:val="24"/>
                <w:highlight w:val="none"/>
              </w:rPr>
            </w:pPr>
          </w:p>
        </w:tc>
        <w:tc>
          <w:tcPr>
            <w:tcW w:w="359" w:type="pct"/>
            <w:tcBorders>
              <w:top w:val="single" w:color="000000" w:sz="4" w:space="0"/>
              <w:left w:val="single" w:color="000000" w:sz="4" w:space="0"/>
              <w:bottom w:val="single" w:color="000000" w:sz="4" w:space="0"/>
              <w:right w:val="single" w:color="000000" w:sz="4" w:space="0"/>
            </w:tcBorders>
            <w:noWrap w:val="0"/>
            <w:vAlign w:val="top"/>
          </w:tcPr>
          <w:p>
            <w:pPr>
              <w:widowControl/>
              <w:adjustRightInd w:val="0"/>
              <w:snapToGrid w:val="0"/>
              <w:jc w:val="left"/>
              <w:rPr>
                <w:rFonts w:hint="eastAsia" w:ascii="仿宋" w:hAnsi="仿宋" w:eastAsia="仿宋" w:cs="仿宋"/>
                <w:color w:val="000000"/>
                <w:sz w:val="24"/>
                <w:szCs w:val="24"/>
                <w:highlight w:val="none"/>
              </w:rPr>
            </w:pPr>
          </w:p>
        </w:tc>
        <w:tc>
          <w:tcPr>
            <w:tcW w:w="359" w:type="pct"/>
            <w:tcBorders>
              <w:top w:val="single" w:color="000000" w:sz="4" w:space="0"/>
              <w:left w:val="single" w:color="000000" w:sz="4" w:space="0"/>
              <w:bottom w:val="single" w:color="000000" w:sz="4" w:space="0"/>
              <w:right w:val="single" w:color="000000" w:sz="4" w:space="0"/>
            </w:tcBorders>
            <w:noWrap w:val="0"/>
            <w:vAlign w:val="top"/>
          </w:tcPr>
          <w:p>
            <w:pPr>
              <w:widowControl/>
              <w:adjustRightInd w:val="0"/>
              <w:snapToGrid w:val="0"/>
              <w:jc w:val="left"/>
              <w:rPr>
                <w:rFonts w:hint="eastAsia" w:ascii="仿宋" w:hAnsi="仿宋" w:eastAsia="仿宋" w:cs="仿宋"/>
                <w:color w:val="000000"/>
                <w:sz w:val="24"/>
                <w:szCs w:val="24"/>
                <w:highlight w:val="none"/>
              </w:rPr>
            </w:pPr>
          </w:p>
        </w:tc>
        <w:tc>
          <w:tcPr>
            <w:tcW w:w="465" w:type="pct"/>
            <w:tcBorders>
              <w:top w:val="single" w:color="000000" w:sz="4" w:space="0"/>
              <w:left w:val="single" w:color="000000" w:sz="4" w:space="0"/>
              <w:bottom w:val="single" w:color="000000" w:sz="4" w:space="0"/>
              <w:right w:val="single" w:color="000000" w:sz="4" w:space="0"/>
            </w:tcBorders>
            <w:noWrap w:val="0"/>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bidi="ar"/>
              </w:rPr>
            </w:pPr>
          </w:p>
        </w:tc>
        <w:tc>
          <w:tcPr>
            <w:tcW w:w="465" w:type="pct"/>
            <w:tcBorders>
              <w:top w:val="single" w:color="000000" w:sz="4" w:space="0"/>
              <w:left w:val="single" w:color="000000" w:sz="4" w:space="0"/>
              <w:bottom w:val="single" w:color="000000" w:sz="4" w:space="0"/>
              <w:right w:val="single" w:color="000000" w:sz="4" w:space="0"/>
            </w:tcBorders>
            <w:noWrap w:val="0"/>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bidi="ar"/>
              </w:rPr>
            </w:pPr>
          </w:p>
        </w:tc>
        <w:tc>
          <w:tcPr>
            <w:tcW w:w="465" w:type="pct"/>
            <w:tcBorders>
              <w:top w:val="single" w:color="000000" w:sz="4" w:space="0"/>
              <w:left w:val="single" w:color="000000" w:sz="4" w:space="0"/>
              <w:bottom w:val="single" w:color="000000" w:sz="4" w:space="0"/>
              <w:right w:val="single" w:color="000000" w:sz="4" w:space="0"/>
            </w:tcBorders>
            <w:noWrap w:val="0"/>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eastAsia="zh-CN" w:bidi="ar"/>
              </w:rPr>
            </w:pPr>
            <w:r>
              <w:rPr>
                <w:rFonts w:hint="eastAsia" w:ascii="仿宋" w:hAnsi="仿宋" w:eastAsia="仿宋" w:cs="仿宋"/>
                <w:color w:val="000000"/>
                <w:kern w:val="0"/>
                <w:sz w:val="24"/>
                <w:szCs w:val="24"/>
                <w:highlight w:val="none"/>
                <w:lang w:bidi="ar"/>
              </w:rPr>
              <w:t>材质：铸铁；含10米</w:t>
            </w:r>
          </w:p>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标配导杆（包含安装）</w:t>
            </w:r>
          </w:p>
        </w:tc>
        <w:tc>
          <w:tcPr>
            <w:tcW w:w="351" w:type="pct"/>
            <w:tcBorders>
              <w:top w:val="single" w:color="000000" w:sz="4" w:space="0"/>
              <w:left w:val="single" w:color="000000" w:sz="4" w:space="0"/>
              <w:bottom w:val="single" w:color="000000" w:sz="4" w:space="0"/>
              <w:right w:val="single" w:color="000000" w:sz="4" w:space="0"/>
            </w:tcBorders>
            <w:noWrap w:val="0"/>
            <w:vAlign w:val="center"/>
          </w:tcPr>
          <w:p>
            <w:pPr>
              <w:widowControl/>
              <w:adjustRightInd w:val="0"/>
              <w:snapToGrid w:val="0"/>
              <w:jc w:val="center"/>
              <w:textAlignment w:val="center"/>
              <w:rPr>
                <w:rStyle w:val="39"/>
                <w:rFonts w:hint="eastAsia" w:ascii="仿宋" w:hAnsi="仿宋" w:eastAsia="仿宋" w:cs="仿宋"/>
                <w:sz w:val="24"/>
                <w:szCs w:val="24"/>
                <w:highlight w:val="none"/>
                <w:lang w:bidi="ar"/>
              </w:rPr>
            </w:pPr>
          </w:p>
        </w:tc>
      </w:tr>
      <w:tr>
        <w:tblPrEx>
          <w:tblCellMar>
            <w:top w:w="0" w:type="dxa"/>
            <w:left w:w="108" w:type="dxa"/>
            <w:bottom w:w="0" w:type="dxa"/>
            <w:right w:w="108" w:type="dxa"/>
          </w:tblCellMar>
        </w:tblPrEx>
        <w:trPr>
          <w:trHeight w:val="967" w:hRule="atLeast"/>
          <w:jc w:val="center"/>
        </w:trPr>
        <w:tc>
          <w:tcPr>
            <w:tcW w:w="204" w:type="pct"/>
            <w:tcBorders>
              <w:top w:val="single" w:color="000000" w:sz="4" w:space="0"/>
              <w:left w:val="single" w:color="000000" w:sz="4" w:space="0"/>
              <w:bottom w:val="single" w:color="000000" w:sz="4" w:space="0"/>
              <w:right w:val="single" w:color="000000" w:sz="4" w:space="0"/>
            </w:tcBorders>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5</w:t>
            </w:r>
          </w:p>
        </w:tc>
        <w:tc>
          <w:tcPr>
            <w:tcW w:w="251" w:type="pct"/>
            <w:tcBorders>
              <w:top w:val="single" w:color="000000" w:sz="4" w:space="0"/>
              <w:left w:val="single" w:color="000000" w:sz="4" w:space="0"/>
              <w:bottom w:val="single" w:color="000000" w:sz="4" w:space="0"/>
              <w:right w:val="single" w:color="000000" w:sz="4" w:space="0"/>
            </w:tcBorders>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Style w:val="35"/>
                <w:rFonts w:hint="eastAsia" w:ascii="仿宋" w:hAnsi="仿宋" w:eastAsia="仿宋" w:cs="仿宋"/>
                <w:sz w:val="24"/>
                <w:szCs w:val="24"/>
                <w:highlight w:val="none"/>
                <w:lang w:bidi="ar"/>
              </w:rPr>
              <w:t>潜水排污泵</w:t>
            </w:r>
          </w:p>
        </w:tc>
        <w:tc>
          <w:tcPr>
            <w:tcW w:w="744" w:type="pct"/>
            <w:tcBorders>
              <w:top w:val="single" w:color="000000" w:sz="4" w:space="0"/>
              <w:left w:val="single" w:color="000000" w:sz="4" w:space="0"/>
              <w:bottom w:val="single" w:color="000000" w:sz="4" w:space="0"/>
              <w:right w:val="single" w:color="000000" w:sz="4" w:space="0"/>
            </w:tcBorders>
            <w:noWrap w:val="0"/>
            <w:vAlign w:val="center"/>
          </w:tcPr>
          <w:p>
            <w:pPr>
              <w:widowControl/>
              <w:adjustRightInd w:val="0"/>
              <w:snapToGrid w:val="0"/>
              <w:jc w:val="center"/>
              <w:textAlignment w:val="center"/>
              <w:rPr>
                <w:rStyle w:val="35"/>
                <w:rFonts w:hint="eastAsia" w:ascii="仿宋" w:hAnsi="仿宋" w:eastAsia="仿宋" w:cs="仿宋"/>
                <w:sz w:val="24"/>
                <w:szCs w:val="24"/>
                <w:highlight w:val="none"/>
                <w:lang w:eastAsia="zh-CN" w:bidi="ar"/>
              </w:rPr>
            </w:pPr>
            <w:r>
              <w:rPr>
                <w:rStyle w:val="37"/>
                <w:rFonts w:hint="eastAsia" w:ascii="仿宋" w:hAnsi="仿宋" w:eastAsia="仿宋" w:cs="仿宋"/>
                <w:sz w:val="24"/>
                <w:szCs w:val="24"/>
                <w:highlight w:val="none"/>
                <w:lang w:bidi="ar"/>
              </w:rPr>
              <w:t>Q=400m</w:t>
            </w:r>
            <w:r>
              <w:rPr>
                <w:rStyle w:val="38"/>
                <w:rFonts w:hint="eastAsia" w:ascii="仿宋" w:hAnsi="仿宋" w:eastAsia="仿宋" w:cs="仿宋"/>
                <w:sz w:val="24"/>
                <w:szCs w:val="24"/>
                <w:highlight w:val="none"/>
                <w:lang w:bidi="ar"/>
              </w:rPr>
              <w:t>3</w:t>
            </w:r>
            <w:r>
              <w:rPr>
                <w:rStyle w:val="37"/>
                <w:rFonts w:hint="eastAsia" w:ascii="仿宋" w:hAnsi="仿宋" w:eastAsia="仿宋" w:cs="仿宋"/>
                <w:sz w:val="24"/>
                <w:szCs w:val="24"/>
                <w:highlight w:val="none"/>
                <w:lang w:bidi="ar"/>
              </w:rPr>
              <w:t>/h</w:t>
            </w:r>
            <w:r>
              <w:rPr>
                <w:rStyle w:val="35"/>
                <w:rFonts w:hint="eastAsia" w:ascii="仿宋" w:hAnsi="仿宋" w:eastAsia="仿宋" w:cs="仿宋"/>
                <w:sz w:val="24"/>
                <w:szCs w:val="24"/>
                <w:highlight w:val="none"/>
                <w:lang w:bidi="ar"/>
              </w:rPr>
              <w:t>，</w:t>
            </w:r>
          </w:p>
          <w:p>
            <w:pPr>
              <w:widowControl/>
              <w:adjustRightInd w:val="0"/>
              <w:snapToGrid w:val="0"/>
              <w:jc w:val="center"/>
              <w:textAlignment w:val="center"/>
              <w:rPr>
                <w:rStyle w:val="35"/>
                <w:rFonts w:hint="eastAsia" w:ascii="仿宋" w:hAnsi="仿宋" w:eastAsia="仿宋" w:cs="仿宋"/>
                <w:sz w:val="24"/>
                <w:szCs w:val="24"/>
                <w:highlight w:val="none"/>
                <w:lang w:eastAsia="zh-CN" w:bidi="ar"/>
              </w:rPr>
            </w:pPr>
            <w:r>
              <w:rPr>
                <w:rStyle w:val="37"/>
                <w:rFonts w:hint="eastAsia" w:ascii="仿宋" w:hAnsi="仿宋" w:eastAsia="仿宋" w:cs="仿宋"/>
                <w:sz w:val="24"/>
                <w:szCs w:val="24"/>
                <w:highlight w:val="none"/>
                <w:lang w:bidi="ar"/>
              </w:rPr>
              <w:t>H=0. 13MPa</w:t>
            </w:r>
            <w:r>
              <w:rPr>
                <w:rStyle w:val="35"/>
                <w:rFonts w:hint="eastAsia" w:ascii="仿宋" w:hAnsi="仿宋" w:eastAsia="仿宋" w:cs="仿宋"/>
                <w:sz w:val="24"/>
                <w:szCs w:val="24"/>
                <w:highlight w:val="none"/>
                <w:lang w:bidi="ar"/>
              </w:rPr>
              <w:t>，</w:t>
            </w:r>
          </w:p>
          <w:p>
            <w:pPr>
              <w:widowControl/>
              <w:adjustRightInd w:val="0"/>
              <w:snapToGrid w:val="0"/>
              <w:jc w:val="center"/>
              <w:textAlignment w:val="center"/>
              <w:rPr>
                <w:rFonts w:hint="eastAsia" w:ascii="仿宋" w:hAnsi="仿宋" w:eastAsia="仿宋" w:cs="仿宋"/>
                <w:color w:val="000000"/>
                <w:sz w:val="24"/>
                <w:szCs w:val="24"/>
                <w:highlight w:val="none"/>
              </w:rPr>
            </w:pPr>
            <w:r>
              <w:rPr>
                <w:rStyle w:val="37"/>
                <w:rFonts w:hint="eastAsia" w:ascii="仿宋" w:hAnsi="仿宋" w:eastAsia="仿宋" w:cs="仿宋"/>
                <w:sz w:val="24"/>
                <w:szCs w:val="24"/>
                <w:highlight w:val="none"/>
                <w:lang w:bidi="ar"/>
              </w:rPr>
              <w:t>N=22kW</w:t>
            </w:r>
          </w:p>
        </w:tc>
        <w:tc>
          <w:tcPr>
            <w:tcW w:w="204" w:type="pct"/>
            <w:tcBorders>
              <w:top w:val="single" w:color="000000" w:sz="4" w:space="0"/>
              <w:left w:val="single" w:color="000000" w:sz="4" w:space="0"/>
              <w:bottom w:val="single" w:color="000000" w:sz="4" w:space="0"/>
              <w:right w:val="single" w:color="000000" w:sz="4" w:space="0"/>
            </w:tcBorders>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Style w:val="35"/>
                <w:rFonts w:hint="eastAsia" w:ascii="仿宋" w:hAnsi="仿宋" w:eastAsia="仿宋" w:cs="仿宋"/>
                <w:sz w:val="24"/>
                <w:szCs w:val="24"/>
                <w:highlight w:val="none"/>
                <w:lang w:bidi="ar"/>
              </w:rPr>
              <w:t>台</w:t>
            </w:r>
          </w:p>
        </w:tc>
        <w:tc>
          <w:tcPr>
            <w:tcW w:w="204" w:type="pct"/>
            <w:tcBorders>
              <w:top w:val="single" w:color="000000" w:sz="4" w:space="0"/>
              <w:left w:val="single" w:color="000000" w:sz="4" w:space="0"/>
              <w:bottom w:val="single" w:color="000000" w:sz="4" w:space="0"/>
              <w:right w:val="single" w:color="000000" w:sz="4" w:space="0"/>
            </w:tcBorders>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1</w:t>
            </w:r>
          </w:p>
        </w:tc>
        <w:tc>
          <w:tcPr>
            <w:tcW w:w="586" w:type="pct"/>
            <w:tcBorders>
              <w:top w:val="single" w:color="000000" w:sz="4" w:space="0"/>
              <w:left w:val="single" w:color="000000" w:sz="4" w:space="0"/>
              <w:bottom w:val="single" w:color="000000" w:sz="4" w:space="0"/>
              <w:right w:val="single" w:color="000000" w:sz="4" w:space="0"/>
            </w:tcBorders>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Style w:val="36"/>
                <w:rFonts w:hint="eastAsia" w:ascii="仿宋" w:hAnsi="仿宋" w:eastAsia="仿宋" w:cs="仿宋"/>
                <w:sz w:val="24"/>
                <w:szCs w:val="24"/>
                <w:highlight w:val="none"/>
                <w:lang w:bidi="ar"/>
              </w:rPr>
              <w:t>250WQ400-13-22</w:t>
            </w:r>
          </w:p>
        </w:tc>
        <w:tc>
          <w:tcPr>
            <w:tcW w:w="337" w:type="pct"/>
            <w:tcBorders>
              <w:top w:val="single" w:color="000000" w:sz="4" w:space="0"/>
              <w:left w:val="single" w:color="000000" w:sz="4" w:space="0"/>
              <w:bottom w:val="single" w:color="000000" w:sz="4" w:space="0"/>
              <w:right w:val="single" w:color="000000" w:sz="4" w:space="0"/>
            </w:tcBorders>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400</w:t>
            </w:r>
          </w:p>
        </w:tc>
        <w:tc>
          <w:tcPr>
            <w:tcW w:w="359" w:type="pct"/>
            <w:tcBorders>
              <w:top w:val="single" w:color="000000" w:sz="4" w:space="0"/>
              <w:left w:val="single" w:color="000000" w:sz="4" w:space="0"/>
              <w:bottom w:val="single" w:color="000000" w:sz="4" w:space="0"/>
              <w:right w:val="single" w:color="000000" w:sz="4" w:space="0"/>
            </w:tcBorders>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13</w:t>
            </w:r>
          </w:p>
        </w:tc>
        <w:tc>
          <w:tcPr>
            <w:tcW w:w="359" w:type="pct"/>
            <w:tcBorders>
              <w:top w:val="single" w:color="000000" w:sz="4" w:space="0"/>
              <w:left w:val="single" w:color="000000" w:sz="4" w:space="0"/>
              <w:bottom w:val="single" w:color="000000" w:sz="4" w:space="0"/>
              <w:right w:val="single" w:color="000000" w:sz="4" w:space="0"/>
            </w:tcBorders>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22</w:t>
            </w:r>
          </w:p>
        </w:tc>
        <w:tc>
          <w:tcPr>
            <w:tcW w:w="465" w:type="pct"/>
            <w:tcBorders>
              <w:top w:val="single" w:color="000000" w:sz="4" w:space="0"/>
              <w:left w:val="single" w:color="000000" w:sz="4" w:space="0"/>
              <w:bottom w:val="single" w:color="000000" w:sz="4" w:space="0"/>
              <w:right w:val="single" w:color="000000" w:sz="4" w:space="0"/>
            </w:tcBorders>
            <w:noWrap w:val="0"/>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bidi="ar"/>
              </w:rPr>
            </w:pPr>
          </w:p>
        </w:tc>
        <w:tc>
          <w:tcPr>
            <w:tcW w:w="465" w:type="pct"/>
            <w:tcBorders>
              <w:top w:val="single" w:color="000000" w:sz="4" w:space="0"/>
              <w:left w:val="single" w:color="000000" w:sz="4" w:space="0"/>
              <w:bottom w:val="single" w:color="000000" w:sz="4" w:space="0"/>
              <w:right w:val="single" w:color="000000" w:sz="4" w:space="0"/>
            </w:tcBorders>
            <w:noWrap w:val="0"/>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bidi="ar"/>
              </w:rPr>
            </w:pPr>
          </w:p>
        </w:tc>
        <w:tc>
          <w:tcPr>
            <w:tcW w:w="465" w:type="pct"/>
            <w:tcBorders>
              <w:top w:val="single" w:color="000000" w:sz="4" w:space="0"/>
              <w:left w:val="single" w:color="000000" w:sz="4" w:space="0"/>
              <w:bottom w:val="single" w:color="000000" w:sz="4" w:space="0"/>
              <w:right w:val="single" w:color="000000" w:sz="4" w:space="0"/>
            </w:tcBorders>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电缆、吊链</w:t>
            </w:r>
            <w:r>
              <w:rPr>
                <w:rFonts w:hint="eastAsia" w:ascii="仿宋" w:hAnsi="仿宋" w:eastAsia="仿宋" w:cs="仿宋"/>
                <w:color w:val="000000"/>
                <w:kern w:val="0"/>
                <w:sz w:val="24"/>
                <w:szCs w:val="24"/>
                <w:highlight w:val="none"/>
                <w:lang w:val="en-US" w:eastAsia="zh-CN" w:bidi="ar"/>
              </w:rPr>
              <w:t>各</w:t>
            </w:r>
            <w:r>
              <w:rPr>
                <w:rFonts w:hint="eastAsia" w:ascii="仿宋" w:hAnsi="仿宋" w:eastAsia="仿宋" w:cs="仿宋"/>
                <w:color w:val="000000"/>
                <w:kern w:val="0"/>
                <w:sz w:val="24"/>
                <w:szCs w:val="24"/>
                <w:highlight w:val="none"/>
                <w:lang w:bidi="ar"/>
              </w:rPr>
              <w:t>15米</w:t>
            </w:r>
          </w:p>
        </w:tc>
        <w:tc>
          <w:tcPr>
            <w:tcW w:w="351" w:type="pct"/>
            <w:tcBorders>
              <w:top w:val="single" w:color="000000" w:sz="4" w:space="0"/>
              <w:left w:val="single" w:color="000000" w:sz="4" w:space="0"/>
              <w:bottom w:val="single" w:color="000000" w:sz="4" w:space="0"/>
              <w:right w:val="single" w:color="000000" w:sz="4" w:space="0"/>
            </w:tcBorders>
            <w:noWrap w:val="0"/>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bidi="ar"/>
              </w:rPr>
            </w:pPr>
          </w:p>
        </w:tc>
      </w:tr>
      <w:tr>
        <w:tblPrEx>
          <w:tblCellMar>
            <w:top w:w="0" w:type="dxa"/>
            <w:left w:w="108" w:type="dxa"/>
            <w:bottom w:w="0" w:type="dxa"/>
            <w:right w:w="108" w:type="dxa"/>
          </w:tblCellMar>
        </w:tblPrEx>
        <w:trPr>
          <w:trHeight w:val="967" w:hRule="atLeast"/>
          <w:jc w:val="center"/>
        </w:trPr>
        <w:tc>
          <w:tcPr>
            <w:tcW w:w="204" w:type="pct"/>
            <w:tcBorders>
              <w:top w:val="single" w:color="000000" w:sz="4" w:space="0"/>
              <w:left w:val="single" w:color="000000" w:sz="4" w:space="0"/>
              <w:bottom w:val="single" w:color="000000" w:sz="4" w:space="0"/>
              <w:right w:val="single" w:color="000000" w:sz="4" w:space="0"/>
            </w:tcBorders>
            <w:noWrap w:val="0"/>
            <w:vAlign w:val="top"/>
          </w:tcPr>
          <w:p>
            <w:pPr>
              <w:widowControl/>
              <w:adjustRightInd w:val="0"/>
              <w:snapToGrid w:val="0"/>
              <w:jc w:val="left"/>
              <w:rPr>
                <w:rFonts w:hint="eastAsia" w:ascii="仿宋" w:hAnsi="仿宋" w:eastAsia="仿宋" w:cs="仿宋"/>
                <w:color w:val="000000"/>
                <w:sz w:val="24"/>
                <w:szCs w:val="24"/>
                <w:highlight w:val="none"/>
              </w:rPr>
            </w:pPr>
          </w:p>
        </w:tc>
        <w:tc>
          <w:tcPr>
            <w:tcW w:w="251" w:type="pct"/>
            <w:tcBorders>
              <w:top w:val="single" w:color="000000" w:sz="4" w:space="0"/>
              <w:left w:val="single" w:color="000000" w:sz="4" w:space="0"/>
              <w:bottom w:val="single" w:color="000000" w:sz="4" w:space="0"/>
              <w:right w:val="single" w:color="000000" w:sz="4" w:space="0"/>
            </w:tcBorders>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Style w:val="35"/>
                <w:rFonts w:hint="eastAsia" w:ascii="仿宋" w:hAnsi="仿宋" w:eastAsia="仿宋" w:cs="仿宋"/>
                <w:sz w:val="24"/>
                <w:szCs w:val="24"/>
                <w:highlight w:val="none"/>
                <w:lang w:bidi="ar"/>
              </w:rPr>
              <w:t>耦合装置</w:t>
            </w:r>
          </w:p>
        </w:tc>
        <w:tc>
          <w:tcPr>
            <w:tcW w:w="744" w:type="pct"/>
            <w:tcBorders>
              <w:top w:val="single" w:color="000000" w:sz="4" w:space="0"/>
              <w:left w:val="single" w:color="000000" w:sz="4" w:space="0"/>
              <w:bottom w:val="single" w:color="000000" w:sz="4" w:space="0"/>
              <w:right w:val="single" w:color="000000" w:sz="4" w:space="0"/>
            </w:tcBorders>
            <w:noWrap w:val="0"/>
            <w:vAlign w:val="top"/>
          </w:tcPr>
          <w:p>
            <w:pPr>
              <w:widowControl/>
              <w:adjustRightInd w:val="0"/>
              <w:snapToGrid w:val="0"/>
              <w:jc w:val="left"/>
              <w:rPr>
                <w:rFonts w:hint="eastAsia" w:ascii="仿宋" w:hAnsi="仿宋" w:eastAsia="仿宋" w:cs="仿宋"/>
                <w:color w:val="000000"/>
                <w:sz w:val="24"/>
                <w:szCs w:val="24"/>
                <w:highlight w:val="none"/>
              </w:rPr>
            </w:pPr>
          </w:p>
        </w:tc>
        <w:tc>
          <w:tcPr>
            <w:tcW w:w="204" w:type="pct"/>
            <w:tcBorders>
              <w:top w:val="single" w:color="000000" w:sz="4" w:space="0"/>
              <w:left w:val="single" w:color="000000" w:sz="4" w:space="0"/>
              <w:bottom w:val="single" w:color="000000" w:sz="4" w:space="0"/>
              <w:right w:val="single" w:color="000000" w:sz="4" w:space="0"/>
            </w:tcBorders>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Style w:val="35"/>
                <w:rFonts w:hint="eastAsia" w:ascii="仿宋" w:hAnsi="仿宋" w:eastAsia="仿宋" w:cs="仿宋"/>
                <w:sz w:val="24"/>
                <w:szCs w:val="24"/>
                <w:highlight w:val="none"/>
                <w:lang w:bidi="ar"/>
              </w:rPr>
              <w:t>套</w:t>
            </w:r>
          </w:p>
        </w:tc>
        <w:tc>
          <w:tcPr>
            <w:tcW w:w="204" w:type="pct"/>
            <w:tcBorders>
              <w:top w:val="single" w:color="000000" w:sz="4" w:space="0"/>
              <w:left w:val="single" w:color="000000" w:sz="4" w:space="0"/>
              <w:bottom w:val="single" w:color="000000" w:sz="4" w:space="0"/>
              <w:right w:val="single" w:color="000000" w:sz="4" w:space="0"/>
            </w:tcBorders>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lang w:eastAsia="zh-CN"/>
              </w:rPr>
            </w:pPr>
            <w:r>
              <w:rPr>
                <w:rFonts w:hint="eastAsia" w:ascii="仿宋" w:hAnsi="仿宋" w:eastAsia="仿宋" w:cs="仿宋"/>
                <w:color w:val="000000"/>
                <w:kern w:val="0"/>
                <w:sz w:val="24"/>
                <w:szCs w:val="24"/>
                <w:highlight w:val="none"/>
                <w:lang w:val="en-US" w:eastAsia="zh-CN" w:bidi="ar"/>
              </w:rPr>
              <w:t>2</w:t>
            </w:r>
          </w:p>
        </w:tc>
        <w:tc>
          <w:tcPr>
            <w:tcW w:w="586" w:type="pct"/>
            <w:tcBorders>
              <w:top w:val="single" w:color="000000" w:sz="4" w:space="0"/>
              <w:left w:val="single" w:color="000000" w:sz="4" w:space="0"/>
              <w:bottom w:val="single" w:color="000000" w:sz="4" w:space="0"/>
              <w:right w:val="single" w:color="000000" w:sz="4" w:space="0"/>
            </w:tcBorders>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Style w:val="36"/>
                <w:rFonts w:hint="eastAsia" w:ascii="仿宋" w:hAnsi="仿宋" w:eastAsia="仿宋" w:cs="仿宋"/>
                <w:sz w:val="24"/>
                <w:szCs w:val="24"/>
                <w:highlight w:val="none"/>
                <w:lang w:bidi="ar"/>
              </w:rPr>
              <w:t>DN250</w:t>
            </w:r>
          </w:p>
        </w:tc>
        <w:tc>
          <w:tcPr>
            <w:tcW w:w="337" w:type="pct"/>
            <w:tcBorders>
              <w:top w:val="single" w:color="000000" w:sz="4" w:space="0"/>
              <w:left w:val="single" w:color="000000" w:sz="4" w:space="0"/>
              <w:bottom w:val="single" w:color="000000" w:sz="4" w:space="0"/>
              <w:right w:val="single" w:color="000000" w:sz="4" w:space="0"/>
            </w:tcBorders>
            <w:noWrap w:val="0"/>
            <w:vAlign w:val="top"/>
          </w:tcPr>
          <w:p>
            <w:pPr>
              <w:widowControl/>
              <w:adjustRightInd w:val="0"/>
              <w:snapToGrid w:val="0"/>
              <w:jc w:val="left"/>
              <w:rPr>
                <w:rFonts w:hint="eastAsia" w:ascii="仿宋" w:hAnsi="仿宋" w:eastAsia="仿宋" w:cs="仿宋"/>
                <w:color w:val="000000"/>
                <w:sz w:val="24"/>
                <w:szCs w:val="24"/>
                <w:highlight w:val="none"/>
              </w:rPr>
            </w:pPr>
          </w:p>
        </w:tc>
        <w:tc>
          <w:tcPr>
            <w:tcW w:w="359" w:type="pct"/>
            <w:tcBorders>
              <w:top w:val="single" w:color="000000" w:sz="4" w:space="0"/>
              <w:left w:val="single" w:color="000000" w:sz="4" w:space="0"/>
              <w:bottom w:val="single" w:color="000000" w:sz="4" w:space="0"/>
              <w:right w:val="single" w:color="000000" w:sz="4" w:space="0"/>
            </w:tcBorders>
            <w:noWrap w:val="0"/>
            <w:vAlign w:val="top"/>
          </w:tcPr>
          <w:p>
            <w:pPr>
              <w:widowControl/>
              <w:adjustRightInd w:val="0"/>
              <w:snapToGrid w:val="0"/>
              <w:jc w:val="left"/>
              <w:rPr>
                <w:rFonts w:hint="eastAsia" w:ascii="仿宋" w:hAnsi="仿宋" w:eastAsia="仿宋" w:cs="仿宋"/>
                <w:color w:val="000000"/>
                <w:sz w:val="24"/>
                <w:szCs w:val="24"/>
                <w:highlight w:val="none"/>
              </w:rPr>
            </w:pPr>
          </w:p>
        </w:tc>
        <w:tc>
          <w:tcPr>
            <w:tcW w:w="359" w:type="pct"/>
            <w:tcBorders>
              <w:top w:val="single" w:color="000000" w:sz="4" w:space="0"/>
              <w:left w:val="single" w:color="000000" w:sz="4" w:space="0"/>
              <w:bottom w:val="single" w:color="000000" w:sz="4" w:space="0"/>
              <w:right w:val="single" w:color="000000" w:sz="4" w:space="0"/>
            </w:tcBorders>
            <w:noWrap w:val="0"/>
            <w:vAlign w:val="top"/>
          </w:tcPr>
          <w:p>
            <w:pPr>
              <w:widowControl/>
              <w:adjustRightInd w:val="0"/>
              <w:snapToGrid w:val="0"/>
              <w:jc w:val="left"/>
              <w:rPr>
                <w:rFonts w:hint="eastAsia" w:ascii="仿宋" w:hAnsi="仿宋" w:eastAsia="仿宋" w:cs="仿宋"/>
                <w:color w:val="000000"/>
                <w:sz w:val="24"/>
                <w:szCs w:val="24"/>
                <w:highlight w:val="none"/>
              </w:rPr>
            </w:pPr>
          </w:p>
        </w:tc>
        <w:tc>
          <w:tcPr>
            <w:tcW w:w="465" w:type="pct"/>
            <w:tcBorders>
              <w:top w:val="single" w:color="000000" w:sz="4" w:space="0"/>
              <w:left w:val="single" w:color="000000" w:sz="4" w:space="0"/>
              <w:bottom w:val="single" w:color="000000" w:sz="4" w:space="0"/>
              <w:right w:val="single" w:color="000000" w:sz="4" w:space="0"/>
            </w:tcBorders>
            <w:noWrap w:val="0"/>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bidi="ar"/>
              </w:rPr>
            </w:pPr>
          </w:p>
        </w:tc>
        <w:tc>
          <w:tcPr>
            <w:tcW w:w="465" w:type="pct"/>
            <w:tcBorders>
              <w:top w:val="single" w:color="000000" w:sz="4" w:space="0"/>
              <w:left w:val="single" w:color="000000" w:sz="4" w:space="0"/>
              <w:bottom w:val="single" w:color="000000" w:sz="4" w:space="0"/>
              <w:right w:val="single" w:color="000000" w:sz="4" w:space="0"/>
            </w:tcBorders>
            <w:noWrap w:val="0"/>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bidi="ar"/>
              </w:rPr>
            </w:pPr>
          </w:p>
        </w:tc>
        <w:tc>
          <w:tcPr>
            <w:tcW w:w="465" w:type="pct"/>
            <w:tcBorders>
              <w:top w:val="single" w:color="000000" w:sz="4" w:space="0"/>
              <w:left w:val="single" w:color="000000" w:sz="4" w:space="0"/>
              <w:bottom w:val="single" w:color="000000" w:sz="4" w:space="0"/>
              <w:right w:val="single" w:color="000000" w:sz="4" w:space="0"/>
            </w:tcBorders>
            <w:noWrap w:val="0"/>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eastAsia="zh-CN" w:bidi="ar"/>
              </w:rPr>
            </w:pPr>
            <w:r>
              <w:rPr>
                <w:rFonts w:hint="eastAsia" w:ascii="仿宋" w:hAnsi="仿宋" w:eastAsia="仿宋" w:cs="仿宋"/>
                <w:color w:val="000000"/>
                <w:kern w:val="0"/>
                <w:sz w:val="24"/>
                <w:szCs w:val="24"/>
                <w:highlight w:val="none"/>
                <w:lang w:bidi="ar"/>
              </w:rPr>
              <w:t>材质：铸铁；含10米</w:t>
            </w:r>
          </w:p>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标配导杆（包含安装）</w:t>
            </w:r>
          </w:p>
        </w:tc>
        <w:tc>
          <w:tcPr>
            <w:tcW w:w="351" w:type="pct"/>
            <w:tcBorders>
              <w:top w:val="single" w:color="000000" w:sz="4" w:space="0"/>
              <w:left w:val="single" w:color="000000" w:sz="4" w:space="0"/>
              <w:bottom w:val="single" w:color="000000" w:sz="4" w:space="0"/>
              <w:right w:val="single" w:color="000000" w:sz="4" w:space="0"/>
            </w:tcBorders>
            <w:noWrap w:val="0"/>
            <w:vAlign w:val="center"/>
          </w:tcPr>
          <w:p>
            <w:pPr>
              <w:widowControl/>
              <w:adjustRightInd w:val="0"/>
              <w:snapToGrid w:val="0"/>
              <w:jc w:val="center"/>
              <w:textAlignment w:val="center"/>
              <w:rPr>
                <w:rStyle w:val="39"/>
                <w:rFonts w:hint="eastAsia" w:ascii="仿宋" w:hAnsi="仿宋" w:eastAsia="仿宋" w:cs="仿宋"/>
                <w:sz w:val="24"/>
                <w:szCs w:val="24"/>
                <w:highlight w:val="none"/>
                <w:lang w:bidi="ar"/>
              </w:rPr>
            </w:pPr>
          </w:p>
        </w:tc>
      </w:tr>
      <w:tr>
        <w:tblPrEx>
          <w:tblCellMar>
            <w:top w:w="0" w:type="dxa"/>
            <w:left w:w="108" w:type="dxa"/>
            <w:bottom w:w="0" w:type="dxa"/>
            <w:right w:w="108" w:type="dxa"/>
          </w:tblCellMar>
        </w:tblPrEx>
        <w:trPr>
          <w:trHeight w:val="1070" w:hRule="atLeast"/>
          <w:jc w:val="center"/>
        </w:trPr>
        <w:tc>
          <w:tcPr>
            <w:tcW w:w="204" w:type="pct"/>
            <w:tcBorders>
              <w:top w:val="single" w:color="000000" w:sz="4" w:space="0"/>
              <w:left w:val="single" w:color="000000" w:sz="4" w:space="0"/>
              <w:bottom w:val="single" w:color="000000" w:sz="4" w:space="0"/>
              <w:right w:val="single" w:color="000000" w:sz="4" w:space="0"/>
            </w:tcBorders>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6</w:t>
            </w:r>
          </w:p>
        </w:tc>
        <w:tc>
          <w:tcPr>
            <w:tcW w:w="251" w:type="pct"/>
            <w:tcBorders>
              <w:top w:val="single" w:color="000000" w:sz="4" w:space="0"/>
              <w:left w:val="single" w:color="000000" w:sz="4" w:space="0"/>
              <w:bottom w:val="single" w:color="000000" w:sz="4" w:space="0"/>
              <w:right w:val="single" w:color="000000" w:sz="4" w:space="0"/>
            </w:tcBorders>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Style w:val="35"/>
                <w:rFonts w:hint="eastAsia" w:ascii="仿宋" w:hAnsi="仿宋" w:eastAsia="仿宋" w:cs="仿宋"/>
                <w:sz w:val="24"/>
                <w:szCs w:val="24"/>
                <w:highlight w:val="none"/>
                <w:lang w:bidi="ar"/>
              </w:rPr>
              <w:t>潜水排污泵</w:t>
            </w:r>
          </w:p>
        </w:tc>
        <w:tc>
          <w:tcPr>
            <w:tcW w:w="744" w:type="pct"/>
            <w:tcBorders>
              <w:top w:val="single" w:color="000000" w:sz="4" w:space="0"/>
              <w:left w:val="single" w:color="000000" w:sz="4" w:space="0"/>
              <w:bottom w:val="single" w:color="000000" w:sz="4" w:space="0"/>
              <w:right w:val="single" w:color="000000" w:sz="4" w:space="0"/>
            </w:tcBorders>
            <w:noWrap w:val="0"/>
            <w:vAlign w:val="center"/>
          </w:tcPr>
          <w:p>
            <w:pPr>
              <w:widowControl/>
              <w:adjustRightInd w:val="0"/>
              <w:snapToGrid w:val="0"/>
              <w:jc w:val="center"/>
              <w:textAlignment w:val="center"/>
              <w:rPr>
                <w:rStyle w:val="35"/>
                <w:rFonts w:hint="eastAsia" w:ascii="仿宋" w:hAnsi="仿宋" w:eastAsia="仿宋" w:cs="仿宋"/>
                <w:sz w:val="24"/>
                <w:szCs w:val="24"/>
                <w:highlight w:val="none"/>
                <w:lang w:eastAsia="zh-CN" w:bidi="ar"/>
              </w:rPr>
            </w:pPr>
            <w:r>
              <w:rPr>
                <w:rStyle w:val="37"/>
                <w:rFonts w:hint="eastAsia" w:ascii="仿宋" w:hAnsi="仿宋" w:eastAsia="仿宋" w:cs="仿宋"/>
                <w:sz w:val="24"/>
                <w:szCs w:val="24"/>
                <w:highlight w:val="none"/>
                <w:lang w:bidi="ar"/>
              </w:rPr>
              <w:t>Q=700m</w:t>
            </w:r>
            <w:r>
              <w:rPr>
                <w:rStyle w:val="38"/>
                <w:rFonts w:hint="eastAsia" w:ascii="仿宋" w:hAnsi="仿宋" w:eastAsia="仿宋" w:cs="仿宋"/>
                <w:sz w:val="24"/>
                <w:szCs w:val="24"/>
                <w:highlight w:val="none"/>
                <w:lang w:bidi="ar"/>
              </w:rPr>
              <w:t>3</w:t>
            </w:r>
            <w:r>
              <w:rPr>
                <w:rStyle w:val="37"/>
                <w:rFonts w:hint="eastAsia" w:ascii="仿宋" w:hAnsi="仿宋" w:eastAsia="仿宋" w:cs="仿宋"/>
                <w:sz w:val="24"/>
                <w:szCs w:val="24"/>
                <w:highlight w:val="none"/>
                <w:lang w:bidi="ar"/>
              </w:rPr>
              <w:t>/h</w:t>
            </w:r>
            <w:r>
              <w:rPr>
                <w:rStyle w:val="35"/>
                <w:rFonts w:hint="eastAsia" w:ascii="仿宋" w:hAnsi="仿宋" w:eastAsia="仿宋" w:cs="仿宋"/>
                <w:sz w:val="24"/>
                <w:szCs w:val="24"/>
                <w:highlight w:val="none"/>
                <w:lang w:bidi="ar"/>
              </w:rPr>
              <w:t>，</w:t>
            </w:r>
          </w:p>
          <w:p>
            <w:pPr>
              <w:widowControl/>
              <w:adjustRightInd w:val="0"/>
              <w:snapToGrid w:val="0"/>
              <w:jc w:val="center"/>
              <w:textAlignment w:val="center"/>
              <w:rPr>
                <w:rStyle w:val="35"/>
                <w:rFonts w:hint="eastAsia" w:ascii="仿宋" w:hAnsi="仿宋" w:eastAsia="仿宋" w:cs="仿宋"/>
                <w:sz w:val="24"/>
                <w:szCs w:val="24"/>
                <w:highlight w:val="none"/>
                <w:lang w:eastAsia="zh-CN" w:bidi="ar"/>
              </w:rPr>
            </w:pPr>
            <w:r>
              <w:rPr>
                <w:rStyle w:val="37"/>
                <w:rFonts w:hint="eastAsia" w:ascii="仿宋" w:hAnsi="仿宋" w:eastAsia="仿宋" w:cs="仿宋"/>
                <w:sz w:val="24"/>
                <w:szCs w:val="24"/>
                <w:highlight w:val="none"/>
                <w:lang w:bidi="ar"/>
              </w:rPr>
              <w:t>H=0. 14MPa</w:t>
            </w:r>
            <w:r>
              <w:rPr>
                <w:rStyle w:val="35"/>
                <w:rFonts w:hint="eastAsia" w:ascii="仿宋" w:hAnsi="仿宋" w:eastAsia="仿宋" w:cs="仿宋"/>
                <w:sz w:val="24"/>
                <w:szCs w:val="24"/>
                <w:highlight w:val="none"/>
                <w:lang w:bidi="ar"/>
              </w:rPr>
              <w:t>，</w:t>
            </w:r>
          </w:p>
          <w:p>
            <w:pPr>
              <w:widowControl/>
              <w:adjustRightInd w:val="0"/>
              <w:snapToGrid w:val="0"/>
              <w:jc w:val="center"/>
              <w:textAlignment w:val="center"/>
              <w:rPr>
                <w:rFonts w:hint="eastAsia" w:ascii="仿宋" w:hAnsi="仿宋" w:eastAsia="仿宋" w:cs="仿宋"/>
                <w:color w:val="000000"/>
                <w:sz w:val="24"/>
                <w:szCs w:val="24"/>
                <w:highlight w:val="none"/>
              </w:rPr>
            </w:pPr>
            <w:r>
              <w:rPr>
                <w:rStyle w:val="37"/>
                <w:rFonts w:hint="eastAsia" w:ascii="仿宋" w:hAnsi="仿宋" w:eastAsia="仿宋" w:cs="仿宋"/>
                <w:sz w:val="24"/>
                <w:szCs w:val="24"/>
                <w:highlight w:val="none"/>
                <w:lang w:bidi="ar"/>
              </w:rPr>
              <w:t>N=37kW</w:t>
            </w:r>
          </w:p>
        </w:tc>
        <w:tc>
          <w:tcPr>
            <w:tcW w:w="204" w:type="pct"/>
            <w:tcBorders>
              <w:top w:val="single" w:color="000000" w:sz="4" w:space="0"/>
              <w:left w:val="single" w:color="000000" w:sz="4" w:space="0"/>
              <w:bottom w:val="single" w:color="000000" w:sz="4" w:space="0"/>
              <w:right w:val="single" w:color="000000" w:sz="4" w:space="0"/>
            </w:tcBorders>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Style w:val="35"/>
                <w:rFonts w:hint="eastAsia" w:ascii="仿宋" w:hAnsi="仿宋" w:eastAsia="仿宋" w:cs="仿宋"/>
                <w:sz w:val="24"/>
                <w:szCs w:val="24"/>
                <w:highlight w:val="none"/>
                <w:lang w:bidi="ar"/>
              </w:rPr>
              <w:t>台</w:t>
            </w:r>
          </w:p>
        </w:tc>
        <w:tc>
          <w:tcPr>
            <w:tcW w:w="204" w:type="pct"/>
            <w:tcBorders>
              <w:top w:val="single" w:color="000000" w:sz="4" w:space="0"/>
              <w:left w:val="single" w:color="000000" w:sz="4" w:space="0"/>
              <w:bottom w:val="single" w:color="000000" w:sz="4" w:space="0"/>
              <w:right w:val="single" w:color="000000" w:sz="4" w:space="0"/>
            </w:tcBorders>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1</w:t>
            </w:r>
          </w:p>
        </w:tc>
        <w:tc>
          <w:tcPr>
            <w:tcW w:w="586" w:type="pct"/>
            <w:tcBorders>
              <w:top w:val="single" w:color="000000" w:sz="4" w:space="0"/>
              <w:left w:val="single" w:color="000000" w:sz="4" w:space="0"/>
              <w:bottom w:val="single" w:color="000000" w:sz="4" w:space="0"/>
              <w:right w:val="single" w:color="000000" w:sz="4" w:space="0"/>
            </w:tcBorders>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Style w:val="36"/>
                <w:rFonts w:hint="eastAsia" w:ascii="仿宋" w:hAnsi="仿宋" w:eastAsia="仿宋" w:cs="仿宋"/>
                <w:sz w:val="24"/>
                <w:szCs w:val="24"/>
                <w:highlight w:val="none"/>
                <w:lang w:bidi="ar"/>
              </w:rPr>
              <w:t>300WQ700-14-37</w:t>
            </w:r>
          </w:p>
        </w:tc>
        <w:tc>
          <w:tcPr>
            <w:tcW w:w="337" w:type="pct"/>
            <w:tcBorders>
              <w:top w:val="single" w:color="000000" w:sz="4" w:space="0"/>
              <w:left w:val="single" w:color="000000" w:sz="4" w:space="0"/>
              <w:bottom w:val="single" w:color="000000" w:sz="4" w:space="0"/>
              <w:right w:val="single" w:color="000000" w:sz="4" w:space="0"/>
            </w:tcBorders>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700</w:t>
            </w:r>
          </w:p>
        </w:tc>
        <w:tc>
          <w:tcPr>
            <w:tcW w:w="359" w:type="pct"/>
            <w:tcBorders>
              <w:top w:val="single" w:color="000000" w:sz="4" w:space="0"/>
              <w:left w:val="single" w:color="000000" w:sz="4" w:space="0"/>
              <w:bottom w:val="single" w:color="000000" w:sz="4" w:space="0"/>
              <w:right w:val="single" w:color="000000" w:sz="4" w:space="0"/>
            </w:tcBorders>
            <w:noWrap w:val="0"/>
            <w:vAlign w:val="center"/>
          </w:tcPr>
          <w:p>
            <w:pPr>
              <w:widowControl/>
              <w:adjustRightInd w:val="0"/>
              <w:snapToGrid w:val="0"/>
              <w:jc w:val="center"/>
              <w:rPr>
                <w:rFonts w:hint="eastAsia" w:ascii="仿宋" w:hAnsi="仿宋" w:eastAsia="仿宋" w:cs="仿宋"/>
                <w:color w:val="000000"/>
                <w:sz w:val="24"/>
                <w:szCs w:val="24"/>
                <w:highlight w:val="none"/>
              </w:rPr>
            </w:pPr>
          </w:p>
        </w:tc>
        <w:tc>
          <w:tcPr>
            <w:tcW w:w="359" w:type="pct"/>
            <w:tcBorders>
              <w:top w:val="single" w:color="000000" w:sz="4" w:space="0"/>
              <w:left w:val="single" w:color="000000" w:sz="4" w:space="0"/>
              <w:bottom w:val="single" w:color="000000" w:sz="4" w:space="0"/>
              <w:right w:val="single" w:color="000000" w:sz="4" w:space="0"/>
            </w:tcBorders>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37</w:t>
            </w:r>
          </w:p>
        </w:tc>
        <w:tc>
          <w:tcPr>
            <w:tcW w:w="465" w:type="pct"/>
            <w:tcBorders>
              <w:top w:val="single" w:color="000000" w:sz="4" w:space="0"/>
              <w:left w:val="single" w:color="000000" w:sz="4" w:space="0"/>
              <w:bottom w:val="single" w:color="000000" w:sz="4" w:space="0"/>
              <w:right w:val="single" w:color="000000" w:sz="4" w:space="0"/>
            </w:tcBorders>
            <w:noWrap w:val="0"/>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bidi="ar"/>
              </w:rPr>
            </w:pPr>
          </w:p>
        </w:tc>
        <w:tc>
          <w:tcPr>
            <w:tcW w:w="465" w:type="pct"/>
            <w:tcBorders>
              <w:top w:val="single" w:color="000000" w:sz="4" w:space="0"/>
              <w:left w:val="single" w:color="000000" w:sz="4" w:space="0"/>
              <w:bottom w:val="single" w:color="000000" w:sz="4" w:space="0"/>
              <w:right w:val="single" w:color="000000" w:sz="4" w:space="0"/>
            </w:tcBorders>
            <w:noWrap w:val="0"/>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bidi="ar"/>
              </w:rPr>
            </w:pPr>
          </w:p>
        </w:tc>
        <w:tc>
          <w:tcPr>
            <w:tcW w:w="465" w:type="pct"/>
            <w:tcBorders>
              <w:top w:val="single" w:color="000000" w:sz="4" w:space="0"/>
              <w:left w:val="single" w:color="000000" w:sz="4" w:space="0"/>
              <w:bottom w:val="single" w:color="000000" w:sz="4" w:space="0"/>
              <w:right w:val="single" w:color="000000" w:sz="4" w:space="0"/>
            </w:tcBorders>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电缆、吊链</w:t>
            </w:r>
            <w:r>
              <w:rPr>
                <w:rFonts w:hint="eastAsia" w:ascii="仿宋" w:hAnsi="仿宋" w:eastAsia="仿宋" w:cs="仿宋"/>
                <w:color w:val="000000"/>
                <w:kern w:val="0"/>
                <w:sz w:val="24"/>
                <w:szCs w:val="24"/>
                <w:highlight w:val="none"/>
                <w:lang w:val="en-US" w:eastAsia="zh-CN" w:bidi="ar"/>
              </w:rPr>
              <w:t>各</w:t>
            </w:r>
            <w:r>
              <w:rPr>
                <w:rFonts w:hint="eastAsia" w:ascii="仿宋" w:hAnsi="仿宋" w:eastAsia="仿宋" w:cs="仿宋"/>
                <w:color w:val="000000"/>
                <w:kern w:val="0"/>
                <w:sz w:val="24"/>
                <w:szCs w:val="24"/>
                <w:highlight w:val="none"/>
                <w:lang w:bidi="ar"/>
              </w:rPr>
              <w:t>15米</w:t>
            </w:r>
          </w:p>
        </w:tc>
        <w:tc>
          <w:tcPr>
            <w:tcW w:w="351" w:type="pct"/>
            <w:tcBorders>
              <w:top w:val="single" w:color="000000" w:sz="4" w:space="0"/>
              <w:left w:val="single" w:color="000000" w:sz="4" w:space="0"/>
              <w:bottom w:val="single" w:color="000000" w:sz="4" w:space="0"/>
              <w:right w:val="single" w:color="000000" w:sz="4" w:space="0"/>
            </w:tcBorders>
            <w:noWrap w:val="0"/>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bidi="ar"/>
              </w:rPr>
            </w:pPr>
          </w:p>
        </w:tc>
      </w:tr>
      <w:tr>
        <w:tblPrEx>
          <w:tblCellMar>
            <w:top w:w="0" w:type="dxa"/>
            <w:left w:w="108" w:type="dxa"/>
            <w:bottom w:w="0" w:type="dxa"/>
            <w:right w:w="108" w:type="dxa"/>
          </w:tblCellMar>
        </w:tblPrEx>
        <w:trPr>
          <w:trHeight w:val="1881" w:hRule="atLeast"/>
          <w:jc w:val="center"/>
        </w:trPr>
        <w:tc>
          <w:tcPr>
            <w:tcW w:w="204" w:type="pct"/>
            <w:tcBorders>
              <w:top w:val="single" w:color="000000" w:sz="4" w:space="0"/>
              <w:left w:val="single" w:color="000000" w:sz="4" w:space="0"/>
              <w:bottom w:val="single" w:color="000000" w:sz="4" w:space="0"/>
              <w:right w:val="single" w:color="000000" w:sz="4" w:space="0"/>
            </w:tcBorders>
            <w:noWrap w:val="0"/>
            <w:vAlign w:val="top"/>
          </w:tcPr>
          <w:p>
            <w:pPr>
              <w:widowControl/>
              <w:adjustRightInd w:val="0"/>
              <w:snapToGrid w:val="0"/>
              <w:jc w:val="left"/>
              <w:rPr>
                <w:rFonts w:hint="eastAsia" w:ascii="仿宋" w:hAnsi="仿宋" w:eastAsia="仿宋" w:cs="仿宋"/>
                <w:color w:val="000000"/>
                <w:sz w:val="24"/>
                <w:szCs w:val="24"/>
                <w:highlight w:val="none"/>
              </w:rPr>
            </w:pPr>
          </w:p>
        </w:tc>
        <w:tc>
          <w:tcPr>
            <w:tcW w:w="251" w:type="pct"/>
            <w:tcBorders>
              <w:top w:val="single" w:color="000000" w:sz="4" w:space="0"/>
              <w:left w:val="single" w:color="000000" w:sz="4" w:space="0"/>
              <w:bottom w:val="single" w:color="000000" w:sz="4" w:space="0"/>
              <w:right w:val="single" w:color="000000" w:sz="4" w:space="0"/>
            </w:tcBorders>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Style w:val="35"/>
                <w:rFonts w:hint="eastAsia" w:ascii="仿宋" w:hAnsi="仿宋" w:eastAsia="仿宋" w:cs="仿宋"/>
                <w:sz w:val="24"/>
                <w:szCs w:val="24"/>
                <w:highlight w:val="none"/>
                <w:lang w:bidi="ar"/>
              </w:rPr>
              <w:t>耦合装置</w:t>
            </w:r>
          </w:p>
        </w:tc>
        <w:tc>
          <w:tcPr>
            <w:tcW w:w="744" w:type="pct"/>
            <w:tcBorders>
              <w:top w:val="single" w:color="000000" w:sz="4" w:space="0"/>
              <w:left w:val="single" w:color="000000" w:sz="4" w:space="0"/>
              <w:bottom w:val="single" w:color="000000" w:sz="4" w:space="0"/>
              <w:right w:val="single" w:color="000000" w:sz="4" w:space="0"/>
            </w:tcBorders>
            <w:noWrap w:val="0"/>
            <w:vAlign w:val="top"/>
          </w:tcPr>
          <w:p>
            <w:pPr>
              <w:widowControl/>
              <w:adjustRightInd w:val="0"/>
              <w:snapToGrid w:val="0"/>
              <w:jc w:val="left"/>
              <w:rPr>
                <w:rFonts w:hint="eastAsia" w:ascii="仿宋" w:hAnsi="仿宋" w:eastAsia="仿宋" w:cs="仿宋"/>
                <w:color w:val="000000"/>
                <w:sz w:val="24"/>
                <w:szCs w:val="24"/>
                <w:highlight w:val="none"/>
              </w:rPr>
            </w:pPr>
          </w:p>
        </w:tc>
        <w:tc>
          <w:tcPr>
            <w:tcW w:w="204" w:type="pct"/>
            <w:tcBorders>
              <w:top w:val="single" w:color="000000" w:sz="4" w:space="0"/>
              <w:left w:val="single" w:color="000000" w:sz="4" w:space="0"/>
              <w:bottom w:val="single" w:color="000000" w:sz="4" w:space="0"/>
              <w:right w:val="single" w:color="000000" w:sz="4" w:space="0"/>
            </w:tcBorders>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Style w:val="35"/>
                <w:rFonts w:hint="eastAsia" w:ascii="仿宋" w:hAnsi="仿宋" w:eastAsia="仿宋" w:cs="仿宋"/>
                <w:sz w:val="24"/>
                <w:szCs w:val="24"/>
                <w:highlight w:val="none"/>
                <w:lang w:bidi="ar"/>
              </w:rPr>
              <w:t>套</w:t>
            </w:r>
          </w:p>
        </w:tc>
        <w:tc>
          <w:tcPr>
            <w:tcW w:w="204" w:type="pct"/>
            <w:tcBorders>
              <w:top w:val="single" w:color="000000" w:sz="4" w:space="0"/>
              <w:left w:val="single" w:color="000000" w:sz="4" w:space="0"/>
              <w:bottom w:val="single" w:color="000000" w:sz="4" w:space="0"/>
              <w:right w:val="single" w:color="000000" w:sz="4" w:space="0"/>
            </w:tcBorders>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lang w:eastAsia="zh-CN"/>
              </w:rPr>
            </w:pPr>
            <w:r>
              <w:rPr>
                <w:rFonts w:hint="eastAsia" w:ascii="仿宋" w:hAnsi="仿宋" w:eastAsia="仿宋" w:cs="仿宋"/>
                <w:color w:val="000000"/>
                <w:kern w:val="0"/>
                <w:sz w:val="24"/>
                <w:szCs w:val="24"/>
                <w:highlight w:val="none"/>
                <w:lang w:val="en-US" w:eastAsia="zh-CN" w:bidi="ar"/>
              </w:rPr>
              <w:t>2</w:t>
            </w:r>
          </w:p>
        </w:tc>
        <w:tc>
          <w:tcPr>
            <w:tcW w:w="586" w:type="pct"/>
            <w:tcBorders>
              <w:top w:val="single" w:color="000000" w:sz="4" w:space="0"/>
              <w:left w:val="single" w:color="000000" w:sz="4" w:space="0"/>
              <w:bottom w:val="single" w:color="000000" w:sz="4" w:space="0"/>
              <w:right w:val="single" w:color="000000" w:sz="4" w:space="0"/>
            </w:tcBorders>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DN300</w:t>
            </w:r>
          </w:p>
        </w:tc>
        <w:tc>
          <w:tcPr>
            <w:tcW w:w="337" w:type="pct"/>
            <w:tcBorders>
              <w:top w:val="single" w:color="000000" w:sz="4" w:space="0"/>
              <w:left w:val="single" w:color="000000" w:sz="4" w:space="0"/>
              <w:bottom w:val="single" w:color="000000" w:sz="4" w:space="0"/>
              <w:right w:val="single" w:color="000000" w:sz="4" w:space="0"/>
            </w:tcBorders>
            <w:noWrap w:val="0"/>
            <w:vAlign w:val="top"/>
          </w:tcPr>
          <w:p>
            <w:pPr>
              <w:widowControl/>
              <w:adjustRightInd w:val="0"/>
              <w:snapToGrid w:val="0"/>
              <w:jc w:val="center"/>
              <w:rPr>
                <w:rFonts w:hint="eastAsia" w:ascii="仿宋" w:hAnsi="仿宋" w:eastAsia="仿宋" w:cs="仿宋"/>
                <w:color w:val="000000"/>
                <w:sz w:val="24"/>
                <w:szCs w:val="24"/>
                <w:highlight w:val="none"/>
              </w:rPr>
            </w:pPr>
          </w:p>
        </w:tc>
        <w:tc>
          <w:tcPr>
            <w:tcW w:w="359" w:type="pct"/>
            <w:tcBorders>
              <w:top w:val="single" w:color="000000" w:sz="4" w:space="0"/>
              <w:left w:val="single" w:color="000000" w:sz="4" w:space="0"/>
              <w:bottom w:val="single" w:color="000000" w:sz="4" w:space="0"/>
              <w:right w:val="single" w:color="000000" w:sz="4" w:space="0"/>
            </w:tcBorders>
            <w:noWrap w:val="0"/>
            <w:vAlign w:val="top"/>
          </w:tcPr>
          <w:p>
            <w:pPr>
              <w:widowControl/>
              <w:adjustRightInd w:val="0"/>
              <w:snapToGrid w:val="0"/>
              <w:jc w:val="center"/>
              <w:rPr>
                <w:rFonts w:hint="eastAsia" w:ascii="仿宋" w:hAnsi="仿宋" w:eastAsia="仿宋" w:cs="仿宋"/>
                <w:color w:val="000000"/>
                <w:sz w:val="24"/>
                <w:szCs w:val="24"/>
                <w:highlight w:val="none"/>
              </w:rPr>
            </w:pPr>
          </w:p>
        </w:tc>
        <w:tc>
          <w:tcPr>
            <w:tcW w:w="359" w:type="pct"/>
            <w:tcBorders>
              <w:top w:val="single" w:color="000000" w:sz="4" w:space="0"/>
              <w:left w:val="single" w:color="000000" w:sz="4" w:space="0"/>
              <w:bottom w:val="single" w:color="000000" w:sz="4" w:space="0"/>
              <w:right w:val="single" w:color="000000" w:sz="4" w:space="0"/>
            </w:tcBorders>
            <w:noWrap w:val="0"/>
            <w:vAlign w:val="top"/>
          </w:tcPr>
          <w:p>
            <w:pPr>
              <w:widowControl/>
              <w:adjustRightInd w:val="0"/>
              <w:snapToGrid w:val="0"/>
              <w:jc w:val="center"/>
              <w:rPr>
                <w:rFonts w:hint="eastAsia" w:ascii="仿宋" w:hAnsi="仿宋" w:eastAsia="仿宋" w:cs="仿宋"/>
                <w:color w:val="000000"/>
                <w:sz w:val="24"/>
                <w:szCs w:val="24"/>
                <w:highlight w:val="none"/>
              </w:rPr>
            </w:pPr>
          </w:p>
        </w:tc>
        <w:tc>
          <w:tcPr>
            <w:tcW w:w="465" w:type="pct"/>
            <w:tcBorders>
              <w:top w:val="single" w:color="000000" w:sz="4" w:space="0"/>
              <w:left w:val="single" w:color="000000" w:sz="4" w:space="0"/>
              <w:bottom w:val="single" w:color="000000" w:sz="4" w:space="0"/>
              <w:right w:val="single" w:color="000000" w:sz="4" w:space="0"/>
            </w:tcBorders>
            <w:noWrap w:val="0"/>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bidi="ar"/>
              </w:rPr>
            </w:pPr>
          </w:p>
        </w:tc>
        <w:tc>
          <w:tcPr>
            <w:tcW w:w="465" w:type="pct"/>
            <w:tcBorders>
              <w:top w:val="single" w:color="000000" w:sz="4" w:space="0"/>
              <w:left w:val="single" w:color="000000" w:sz="4" w:space="0"/>
              <w:bottom w:val="single" w:color="000000" w:sz="4" w:space="0"/>
              <w:right w:val="single" w:color="000000" w:sz="4" w:space="0"/>
            </w:tcBorders>
            <w:noWrap w:val="0"/>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bidi="ar"/>
              </w:rPr>
            </w:pPr>
          </w:p>
        </w:tc>
        <w:tc>
          <w:tcPr>
            <w:tcW w:w="465" w:type="pct"/>
            <w:tcBorders>
              <w:top w:val="single" w:color="000000" w:sz="4" w:space="0"/>
              <w:left w:val="single" w:color="000000" w:sz="4" w:space="0"/>
              <w:bottom w:val="single" w:color="000000" w:sz="4" w:space="0"/>
              <w:right w:val="single" w:color="000000" w:sz="4" w:space="0"/>
            </w:tcBorders>
            <w:noWrap w:val="0"/>
            <w:vAlign w:val="center"/>
          </w:tcPr>
          <w:p>
            <w:pPr>
              <w:widowControl/>
              <w:adjustRightInd w:val="0"/>
              <w:snapToGrid w:val="0"/>
              <w:jc w:val="center"/>
              <w:textAlignment w:val="center"/>
              <w:rPr>
                <w:rFonts w:hint="eastAsia" w:ascii="仿宋" w:hAnsi="仿宋" w:eastAsia="仿宋" w:cs="仿宋"/>
                <w:color w:val="000000"/>
                <w:kern w:val="0"/>
                <w:sz w:val="24"/>
                <w:szCs w:val="24"/>
                <w:highlight w:val="none"/>
                <w:lang w:eastAsia="zh-CN" w:bidi="ar"/>
              </w:rPr>
            </w:pPr>
            <w:r>
              <w:rPr>
                <w:rFonts w:hint="eastAsia" w:ascii="仿宋" w:hAnsi="仿宋" w:eastAsia="仿宋" w:cs="仿宋"/>
                <w:color w:val="000000"/>
                <w:kern w:val="0"/>
                <w:sz w:val="24"/>
                <w:szCs w:val="24"/>
                <w:highlight w:val="none"/>
                <w:lang w:bidi="ar"/>
              </w:rPr>
              <w:t>材质：铸铁；含10米</w:t>
            </w:r>
          </w:p>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bidi="ar"/>
              </w:rPr>
              <w:t>标配导杆（包含安装）</w:t>
            </w:r>
          </w:p>
        </w:tc>
        <w:tc>
          <w:tcPr>
            <w:tcW w:w="351" w:type="pct"/>
            <w:tcBorders>
              <w:top w:val="single" w:color="000000" w:sz="4" w:space="0"/>
              <w:left w:val="single" w:color="000000" w:sz="4" w:space="0"/>
              <w:bottom w:val="single" w:color="000000" w:sz="4" w:space="0"/>
              <w:right w:val="single" w:color="000000" w:sz="4" w:space="0"/>
            </w:tcBorders>
            <w:noWrap w:val="0"/>
            <w:vAlign w:val="center"/>
          </w:tcPr>
          <w:p>
            <w:pPr>
              <w:widowControl/>
              <w:adjustRightInd w:val="0"/>
              <w:snapToGrid w:val="0"/>
              <w:jc w:val="center"/>
              <w:textAlignment w:val="center"/>
              <w:rPr>
                <w:rStyle w:val="39"/>
                <w:rFonts w:hint="eastAsia" w:ascii="仿宋" w:hAnsi="仿宋" w:eastAsia="仿宋" w:cs="仿宋"/>
                <w:sz w:val="24"/>
                <w:szCs w:val="24"/>
                <w:highlight w:val="none"/>
                <w:lang w:bidi="ar"/>
              </w:rPr>
            </w:pPr>
          </w:p>
        </w:tc>
      </w:tr>
      <w:tr>
        <w:tblPrEx>
          <w:tblCellMar>
            <w:top w:w="0" w:type="dxa"/>
            <w:left w:w="108" w:type="dxa"/>
            <w:bottom w:w="0" w:type="dxa"/>
            <w:right w:w="108" w:type="dxa"/>
          </w:tblCellMar>
        </w:tblPrEx>
        <w:trPr>
          <w:trHeight w:val="90" w:hRule="atLeast"/>
          <w:jc w:val="center"/>
        </w:trPr>
        <w:tc>
          <w:tcPr>
            <w:tcW w:w="5638" w:type="dxa"/>
            <w:gridSpan w:val="7"/>
            <w:tcBorders>
              <w:top w:val="single" w:color="000000" w:sz="4" w:space="0"/>
              <w:left w:val="single" w:color="000000" w:sz="4" w:space="0"/>
              <w:bottom w:val="single" w:color="000000" w:sz="4" w:space="0"/>
              <w:right w:val="single" w:color="000000" w:sz="4" w:space="0"/>
            </w:tcBorders>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val="en-US" w:eastAsia="zh-CN" w:bidi="ar"/>
              </w:rPr>
              <w:t>不含税合计（元）</w:t>
            </w:r>
          </w:p>
        </w:tc>
        <w:tc>
          <w:tcPr>
            <w:tcW w:w="5487" w:type="dxa"/>
            <w:gridSpan w:val="6"/>
            <w:tcBorders>
              <w:top w:val="single" w:color="000000" w:sz="4" w:space="0"/>
              <w:left w:val="single" w:color="000000" w:sz="4" w:space="0"/>
              <w:bottom w:val="single" w:color="000000" w:sz="4" w:space="0"/>
              <w:right w:val="single" w:color="000000" w:sz="4" w:space="0"/>
            </w:tcBorders>
            <w:noWrap w:val="0"/>
            <w:vAlign w:val="center"/>
          </w:tcPr>
          <w:p>
            <w:pPr>
              <w:widowControl/>
              <w:adjustRightInd w:val="0"/>
              <w:snapToGrid w:val="0"/>
              <w:jc w:val="both"/>
              <w:textAlignment w:val="center"/>
              <w:rPr>
                <w:rStyle w:val="39"/>
                <w:rFonts w:hint="eastAsia" w:ascii="仿宋" w:hAnsi="仿宋" w:eastAsia="仿宋" w:cs="仿宋"/>
                <w:sz w:val="24"/>
                <w:szCs w:val="24"/>
                <w:highlight w:val="none"/>
                <w:lang w:bidi="ar"/>
              </w:rPr>
            </w:pPr>
            <w:r>
              <w:rPr>
                <w:rFonts w:hint="eastAsia" w:ascii="仿宋" w:hAnsi="仿宋" w:eastAsia="仿宋" w:cs="仿宋"/>
                <w:color w:val="000000"/>
                <w:kern w:val="0"/>
                <w:sz w:val="24"/>
                <w:szCs w:val="24"/>
                <w:highlight w:val="none"/>
                <w:lang w:val="en-US" w:eastAsia="zh-CN" w:bidi="ar"/>
              </w:rPr>
              <w:t>￥：</w:t>
            </w:r>
          </w:p>
        </w:tc>
      </w:tr>
      <w:tr>
        <w:tblPrEx>
          <w:tblCellMar>
            <w:top w:w="0" w:type="dxa"/>
            <w:left w:w="108" w:type="dxa"/>
            <w:bottom w:w="0" w:type="dxa"/>
            <w:right w:w="108" w:type="dxa"/>
          </w:tblCellMar>
        </w:tblPrEx>
        <w:trPr>
          <w:trHeight w:val="381" w:hRule="atLeast"/>
          <w:jc w:val="center"/>
        </w:trPr>
        <w:tc>
          <w:tcPr>
            <w:tcW w:w="5638" w:type="dxa"/>
            <w:gridSpan w:val="7"/>
            <w:tcBorders>
              <w:top w:val="single" w:color="000000" w:sz="4" w:space="0"/>
              <w:left w:val="single" w:color="000000" w:sz="4" w:space="0"/>
              <w:bottom w:val="single" w:color="000000" w:sz="4" w:space="0"/>
              <w:right w:val="single" w:color="000000" w:sz="4" w:space="0"/>
            </w:tcBorders>
            <w:noWrap w:val="0"/>
            <w:vAlign w:val="center"/>
          </w:tcPr>
          <w:p>
            <w:pPr>
              <w:widowControl/>
              <w:adjustRightInd w:val="0"/>
              <w:snapToGrid w:val="0"/>
              <w:jc w:val="center"/>
              <w:textAlignment w:val="center"/>
              <w:rPr>
                <w:rFonts w:hint="eastAsia" w:ascii="仿宋" w:hAnsi="仿宋" w:eastAsia="仿宋" w:cs="仿宋"/>
                <w:color w:val="000000"/>
                <w:sz w:val="24"/>
                <w:szCs w:val="24"/>
                <w:highlight w:val="none"/>
              </w:rPr>
            </w:pPr>
            <w:r>
              <w:rPr>
                <w:rFonts w:hint="eastAsia" w:ascii="仿宋" w:hAnsi="仿宋" w:eastAsia="仿宋" w:cs="仿宋"/>
                <w:color w:val="000000"/>
                <w:kern w:val="0"/>
                <w:sz w:val="24"/>
                <w:szCs w:val="24"/>
                <w:highlight w:val="none"/>
                <w:lang w:val="en-US" w:eastAsia="zh-CN" w:bidi="ar"/>
              </w:rPr>
              <w:t>含税合计（元）</w:t>
            </w:r>
          </w:p>
        </w:tc>
        <w:tc>
          <w:tcPr>
            <w:tcW w:w="5487" w:type="dxa"/>
            <w:gridSpan w:val="6"/>
            <w:tcBorders>
              <w:top w:val="single" w:color="000000" w:sz="4" w:space="0"/>
              <w:left w:val="single" w:color="000000" w:sz="4" w:space="0"/>
              <w:bottom w:val="single" w:color="000000" w:sz="4" w:space="0"/>
              <w:right w:val="single" w:color="000000" w:sz="4" w:space="0"/>
            </w:tcBorders>
            <w:noWrap w:val="0"/>
            <w:vAlign w:val="center"/>
          </w:tcPr>
          <w:p>
            <w:pPr>
              <w:widowControl/>
              <w:adjustRightInd w:val="0"/>
              <w:snapToGrid w:val="0"/>
              <w:jc w:val="both"/>
              <w:textAlignment w:val="center"/>
              <w:rPr>
                <w:rStyle w:val="39"/>
                <w:rFonts w:hint="eastAsia" w:ascii="仿宋" w:hAnsi="仿宋" w:eastAsia="仿宋" w:cs="仿宋"/>
                <w:sz w:val="24"/>
                <w:szCs w:val="24"/>
                <w:highlight w:val="none"/>
                <w:lang w:bidi="ar"/>
              </w:rPr>
            </w:pPr>
            <w:r>
              <w:rPr>
                <w:rFonts w:hint="eastAsia" w:ascii="仿宋" w:hAnsi="仿宋" w:eastAsia="仿宋" w:cs="仿宋"/>
                <w:color w:val="000000"/>
                <w:kern w:val="0"/>
                <w:sz w:val="24"/>
                <w:szCs w:val="24"/>
                <w:highlight w:val="none"/>
                <w:lang w:val="en-US" w:eastAsia="zh-CN" w:bidi="ar"/>
              </w:rPr>
              <w:t>￥：</w:t>
            </w:r>
          </w:p>
        </w:tc>
      </w:tr>
    </w:tbl>
    <w:p>
      <w:pPr>
        <w:keepNext w:val="0"/>
        <w:keepLines w:val="0"/>
        <w:pageBreakBefore w:val="0"/>
        <w:widowControl w:val="0"/>
        <w:kinsoku/>
        <w:wordWrap/>
        <w:overflowPunct/>
        <w:topLinePunct w:val="0"/>
        <w:autoSpaceDE/>
        <w:autoSpaceDN/>
        <w:bidi w:val="0"/>
        <w:adjustRightInd/>
        <w:snapToGrid/>
        <w:spacing w:line="540" w:lineRule="exact"/>
        <w:jc w:val="center"/>
        <w:textAlignment w:val="auto"/>
        <w:rPr>
          <w:rFonts w:hint="eastAsia" w:ascii="宋体" w:hAnsi="宋体"/>
          <w:sz w:val="28"/>
          <w:highlight w:val="none"/>
          <w:lang w:val="en-US" w:eastAsia="zh-CN"/>
        </w:rPr>
      </w:pPr>
      <w:r>
        <w:rPr>
          <w:rFonts w:hint="eastAsia" w:ascii="宋体" w:hAnsi="宋体"/>
          <w:sz w:val="28"/>
          <w:highlight w:val="none"/>
          <w:lang w:val="en-US" w:eastAsia="zh-CN"/>
        </w:rPr>
        <w:t>清单合计</w:t>
      </w:r>
    </w:p>
    <w:tbl>
      <w:tblPr>
        <w:tblStyle w:val="15"/>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040"/>
        <w:gridCol w:w="1416"/>
        <w:gridCol w:w="2176"/>
        <w:gridCol w:w="1896"/>
        <w:gridCol w:w="77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0" w:type="auto"/>
            <w:noWrap w:val="0"/>
            <w:vAlign w:val="top"/>
          </w:tcPr>
          <w:p>
            <w:pPr>
              <w:keepNext w:val="0"/>
              <w:keepLines w:val="0"/>
              <w:pageBreakBefore w:val="0"/>
              <w:widowControl w:val="0"/>
              <w:kinsoku/>
              <w:wordWrap/>
              <w:overflowPunct/>
              <w:topLinePunct w:val="0"/>
              <w:autoSpaceDE/>
              <w:autoSpaceDN/>
              <w:bidi w:val="0"/>
              <w:adjustRightInd/>
              <w:snapToGrid/>
              <w:spacing w:line="540" w:lineRule="exact"/>
              <w:jc w:val="left"/>
              <w:textAlignment w:val="auto"/>
              <w:rPr>
                <w:rFonts w:hint="default" w:ascii="宋体" w:hAnsi="宋体"/>
                <w:sz w:val="28"/>
                <w:highlight w:val="none"/>
                <w:vertAlign w:val="baseline"/>
                <w:lang w:val="en-US" w:eastAsia="zh-CN"/>
              </w:rPr>
            </w:pPr>
            <w:r>
              <w:rPr>
                <w:rFonts w:hint="eastAsia" w:ascii="宋体" w:hAnsi="宋体"/>
                <w:sz w:val="28"/>
                <w:highlight w:val="none"/>
                <w:vertAlign w:val="baseline"/>
                <w:lang w:val="en-US" w:eastAsia="zh-CN"/>
              </w:rPr>
              <w:t>序号</w:t>
            </w:r>
          </w:p>
        </w:tc>
        <w:tc>
          <w:tcPr>
            <w:tcW w:w="0" w:type="auto"/>
            <w:noWrap w:val="0"/>
            <w:vAlign w:val="top"/>
          </w:tcPr>
          <w:p>
            <w:pPr>
              <w:keepNext w:val="0"/>
              <w:keepLines w:val="0"/>
              <w:pageBreakBefore w:val="0"/>
              <w:widowControl w:val="0"/>
              <w:kinsoku/>
              <w:wordWrap/>
              <w:overflowPunct/>
              <w:topLinePunct w:val="0"/>
              <w:autoSpaceDE/>
              <w:autoSpaceDN/>
              <w:bidi w:val="0"/>
              <w:adjustRightInd/>
              <w:snapToGrid/>
              <w:spacing w:line="540" w:lineRule="exact"/>
              <w:jc w:val="left"/>
              <w:textAlignment w:val="auto"/>
              <w:rPr>
                <w:rFonts w:hint="default" w:ascii="宋体" w:hAnsi="宋体"/>
                <w:sz w:val="28"/>
                <w:highlight w:val="none"/>
                <w:vertAlign w:val="baseline"/>
                <w:lang w:val="en-US" w:eastAsia="zh-CN"/>
              </w:rPr>
            </w:pPr>
            <w:r>
              <w:rPr>
                <w:rFonts w:hint="eastAsia" w:ascii="宋体" w:hAnsi="宋体"/>
                <w:sz w:val="28"/>
                <w:highlight w:val="none"/>
                <w:vertAlign w:val="baseline"/>
                <w:lang w:val="en-US" w:eastAsia="zh-CN"/>
              </w:rPr>
              <w:t>名称</w:t>
            </w:r>
          </w:p>
        </w:tc>
        <w:tc>
          <w:tcPr>
            <w:tcW w:w="0" w:type="auto"/>
            <w:noWrap w:val="0"/>
            <w:vAlign w:val="top"/>
          </w:tcPr>
          <w:p>
            <w:pPr>
              <w:keepNext w:val="0"/>
              <w:keepLines w:val="0"/>
              <w:pageBreakBefore w:val="0"/>
              <w:widowControl w:val="0"/>
              <w:kinsoku/>
              <w:wordWrap/>
              <w:overflowPunct/>
              <w:topLinePunct w:val="0"/>
              <w:autoSpaceDE/>
              <w:autoSpaceDN/>
              <w:bidi w:val="0"/>
              <w:adjustRightInd/>
              <w:snapToGrid/>
              <w:spacing w:line="540" w:lineRule="exact"/>
              <w:jc w:val="left"/>
              <w:textAlignment w:val="auto"/>
              <w:rPr>
                <w:rFonts w:hint="default" w:ascii="宋体" w:hAnsi="宋体"/>
                <w:sz w:val="28"/>
                <w:highlight w:val="none"/>
                <w:vertAlign w:val="baseline"/>
                <w:lang w:val="en-US" w:eastAsia="zh-CN"/>
              </w:rPr>
            </w:pPr>
            <w:r>
              <w:rPr>
                <w:rFonts w:hint="eastAsia" w:ascii="宋体" w:hAnsi="宋体"/>
                <w:sz w:val="28"/>
                <w:highlight w:val="none"/>
                <w:vertAlign w:val="baseline"/>
                <w:lang w:val="en-US" w:eastAsia="zh-CN"/>
              </w:rPr>
              <w:t>不含税价（元）</w:t>
            </w:r>
          </w:p>
        </w:tc>
        <w:tc>
          <w:tcPr>
            <w:tcW w:w="0" w:type="auto"/>
            <w:noWrap w:val="0"/>
            <w:vAlign w:val="top"/>
          </w:tcPr>
          <w:p>
            <w:pPr>
              <w:keepNext w:val="0"/>
              <w:keepLines w:val="0"/>
              <w:pageBreakBefore w:val="0"/>
              <w:widowControl w:val="0"/>
              <w:kinsoku/>
              <w:wordWrap/>
              <w:overflowPunct/>
              <w:topLinePunct w:val="0"/>
              <w:autoSpaceDE/>
              <w:autoSpaceDN/>
              <w:bidi w:val="0"/>
              <w:adjustRightInd/>
              <w:snapToGrid/>
              <w:spacing w:line="540" w:lineRule="exact"/>
              <w:jc w:val="left"/>
              <w:textAlignment w:val="auto"/>
              <w:rPr>
                <w:rFonts w:hint="default" w:ascii="宋体" w:hAnsi="宋体"/>
                <w:sz w:val="28"/>
                <w:highlight w:val="none"/>
                <w:vertAlign w:val="baseline"/>
                <w:lang w:val="en-US" w:eastAsia="zh-CN"/>
              </w:rPr>
            </w:pPr>
            <w:r>
              <w:rPr>
                <w:rFonts w:hint="eastAsia" w:ascii="宋体" w:hAnsi="宋体"/>
                <w:sz w:val="28"/>
                <w:highlight w:val="none"/>
                <w:vertAlign w:val="baseline"/>
                <w:lang w:val="en-US" w:eastAsia="zh-CN"/>
              </w:rPr>
              <w:t>含税价（元）</w:t>
            </w:r>
          </w:p>
        </w:tc>
        <w:tc>
          <w:tcPr>
            <w:tcW w:w="0" w:type="auto"/>
            <w:noWrap w:val="0"/>
            <w:vAlign w:val="top"/>
          </w:tcPr>
          <w:p>
            <w:pPr>
              <w:keepNext w:val="0"/>
              <w:keepLines w:val="0"/>
              <w:pageBreakBefore w:val="0"/>
              <w:widowControl w:val="0"/>
              <w:kinsoku/>
              <w:wordWrap/>
              <w:overflowPunct/>
              <w:topLinePunct w:val="0"/>
              <w:autoSpaceDE/>
              <w:autoSpaceDN/>
              <w:bidi w:val="0"/>
              <w:adjustRightInd/>
              <w:snapToGrid/>
              <w:spacing w:line="540" w:lineRule="exact"/>
              <w:jc w:val="left"/>
              <w:textAlignment w:val="auto"/>
              <w:rPr>
                <w:rFonts w:hint="default" w:ascii="宋体" w:hAnsi="宋体"/>
                <w:sz w:val="28"/>
                <w:highlight w:val="none"/>
                <w:vertAlign w:val="baseline"/>
                <w:lang w:val="en-US" w:eastAsia="zh-CN"/>
              </w:rPr>
            </w:pPr>
            <w:r>
              <w:rPr>
                <w:rFonts w:hint="eastAsia" w:ascii="宋体" w:hAnsi="宋体"/>
                <w:sz w:val="28"/>
                <w:highlight w:val="none"/>
                <w:vertAlign w:val="baseline"/>
                <w:lang w:val="en-US" w:eastAsia="zh-CN"/>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0" w:type="auto"/>
            <w:noWrap w:val="0"/>
            <w:vAlign w:val="center"/>
          </w:tcPr>
          <w:p>
            <w:pPr>
              <w:keepNext w:val="0"/>
              <w:keepLines w:val="0"/>
              <w:pageBreakBefore w:val="0"/>
              <w:widowControl w:val="0"/>
              <w:kinsoku/>
              <w:wordWrap/>
              <w:overflowPunct/>
              <w:topLinePunct w:val="0"/>
              <w:autoSpaceDE/>
              <w:autoSpaceDN/>
              <w:bidi w:val="0"/>
              <w:adjustRightInd/>
              <w:snapToGrid/>
              <w:spacing w:line="540" w:lineRule="exact"/>
              <w:jc w:val="center"/>
              <w:textAlignment w:val="auto"/>
              <w:rPr>
                <w:rFonts w:hint="default" w:ascii="宋体" w:hAnsi="宋体"/>
                <w:sz w:val="28"/>
                <w:highlight w:val="none"/>
                <w:vertAlign w:val="baseline"/>
                <w:lang w:val="en-US" w:eastAsia="zh-CN"/>
              </w:rPr>
            </w:pPr>
            <w:r>
              <w:rPr>
                <w:rFonts w:hint="eastAsia" w:ascii="宋体" w:hAnsi="宋体"/>
                <w:sz w:val="28"/>
                <w:highlight w:val="none"/>
                <w:vertAlign w:val="baseline"/>
                <w:lang w:val="en-US" w:eastAsia="zh-CN"/>
              </w:rPr>
              <w:t>1</w:t>
            </w:r>
          </w:p>
        </w:tc>
        <w:tc>
          <w:tcPr>
            <w:tcW w:w="0" w:type="auto"/>
            <w:noWrap w:val="0"/>
            <w:vAlign w:val="top"/>
          </w:tcPr>
          <w:p>
            <w:pPr>
              <w:keepNext w:val="0"/>
              <w:keepLines w:val="0"/>
              <w:pageBreakBefore w:val="0"/>
              <w:widowControl w:val="0"/>
              <w:kinsoku/>
              <w:wordWrap/>
              <w:overflowPunct/>
              <w:topLinePunct w:val="0"/>
              <w:autoSpaceDE/>
              <w:autoSpaceDN/>
              <w:bidi w:val="0"/>
              <w:adjustRightInd/>
              <w:snapToGrid/>
              <w:spacing w:line="540" w:lineRule="exact"/>
              <w:jc w:val="left"/>
              <w:textAlignment w:val="auto"/>
              <w:rPr>
                <w:rFonts w:hint="default" w:ascii="宋体" w:hAnsi="宋体"/>
                <w:sz w:val="28"/>
                <w:highlight w:val="none"/>
                <w:vertAlign w:val="baseline"/>
                <w:lang w:val="en-US" w:eastAsia="zh-CN"/>
              </w:rPr>
            </w:pPr>
            <w:r>
              <w:rPr>
                <w:rFonts w:hint="eastAsia" w:ascii="宋体" w:hAnsi="宋体"/>
                <w:sz w:val="28"/>
                <w:highlight w:val="none"/>
                <w:vertAlign w:val="baseline"/>
                <w:lang w:val="en-US" w:eastAsia="zh-CN"/>
              </w:rPr>
              <w:t>清单一</w:t>
            </w:r>
          </w:p>
        </w:tc>
        <w:tc>
          <w:tcPr>
            <w:tcW w:w="0" w:type="auto"/>
            <w:noWrap w:val="0"/>
            <w:vAlign w:val="top"/>
          </w:tcPr>
          <w:p>
            <w:pPr>
              <w:keepNext w:val="0"/>
              <w:keepLines w:val="0"/>
              <w:pageBreakBefore w:val="0"/>
              <w:widowControl w:val="0"/>
              <w:kinsoku/>
              <w:wordWrap/>
              <w:overflowPunct/>
              <w:topLinePunct w:val="0"/>
              <w:autoSpaceDE/>
              <w:autoSpaceDN/>
              <w:bidi w:val="0"/>
              <w:adjustRightInd/>
              <w:snapToGrid/>
              <w:spacing w:line="540" w:lineRule="exact"/>
              <w:jc w:val="left"/>
              <w:textAlignment w:val="auto"/>
              <w:rPr>
                <w:rFonts w:hint="eastAsia" w:ascii="宋体" w:hAnsi="宋体"/>
                <w:sz w:val="28"/>
                <w:highlight w:val="none"/>
                <w:vertAlign w:val="baseline"/>
                <w:lang w:val="en-US" w:eastAsia="zh-CN"/>
              </w:rPr>
            </w:pPr>
          </w:p>
        </w:tc>
        <w:tc>
          <w:tcPr>
            <w:tcW w:w="0" w:type="auto"/>
            <w:noWrap w:val="0"/>
            <w:vAlign w:val="top"/>
          </w:tcPr>
          <w:p>
            <w:pPr>
              <w:keepNext w:val="0"/>
              <w:keepLines w:val="0"/>
              <w:pageBreakBefore w:val="0"/>
              <w:widowControl w:val="0"/>
              <w:kinsoku/>
              <w:wordWrap/>
              <w:overflowPunct/>
              <w:topLinePunct w:val="0"/>
              <w:autoSpaceDE/>
              <w:autoSpaceDN/>
              <w:bidi w:val="0"/>
              <w:adjustRightInd/>
              <w:snapToGrid/>
              <w:spacing w:line="540" w:lineRule="exact"/>
              <w:jc w:val="left"/>
              <w:textAlignment w:val="auto"/>
              <w:rPr>
                <w:rFonts w:hint="eastAsia" w:ascii="宋体" w:hAnsi="宋体"/>
                <w:sz w:val="28"/>
                <w:highlight w:val="none"/>
                <w:vertAlign w:val="baseline"/>
                <w:lang w:val="en-US" w:eastAsia="zh-CN"/>
              </w:rPr>
            </w:pPr>
          </w:p>
        </w:tc>
        <w:tc>
          <w:tcPr>
            <w:tcW w:w="0" w:type="auto"/>
            <w:noWrap w:val="0"/>
            <w:vAlign w:val="top"/>
          </w:tcPr>
          <w:p>
            <w:pPr>
              <w:keepNext w:val="0"/>
              <w:keepLines w:val="0"/>
              <w:pageBreakBefore w:val="0"/>
              <w:widowControl w:val="0"/>
              <w:kinsoku/>
              <w:wordWrap/>
              <w:overflowPunct/>
              <w:topLinePunct w:val="0"/>
              <w:autoSpaceDE/>
              <w:autoSpaceDN/>
              <w:bidi w:val="0"/>
              <w:adjustRightInd/>
              <w:snapToGrid/>
              <w:spacing w:line="540" w:lineRule="exact"/>
              <w:jc w:val="left"/>
              <w:textAlignment w:val="auto"/>
              <w:rPr>
                <w:rFonts w:hint="eastAsia" w:ascii="宋体" w:hAnsi="宋体"/>
                <w:sz w:val="28"/>
                <w:highlight w:val="none"/>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0" w:type="auto"/>
            <w:noWrap w:val="0"/>
            <w:vAlign w:val="center"/>
          </w:tcPr>
          <w:p>
            <w:pPr>
              <w:keepNext w:val="0"/>
              <w:keepLines w:val="0"/>
              <w:pageBreakBefore w:val="0"/>
              <w:widowControl w:val="0"/>
              <w:kinsoku/>
              <w:wordWrap/>
              <w:overflowPunct/>
              <w:topLinePunct w:val="0"/>
              <w:autoSpaceDE/>
              <w:autoSpaceDN/>
              <w:bidi w:val="0"/>
              <w:adjustRightInd/>
              <w:snapToGrid/>
              <w:spacing w:line="540" w:lineRule="exact"/>
              <w:jc w:val="center"/>
              <w:textAlignment w:val="auto"/>
              <w:rPr>
                <w:rFonts w:hint="default" w:ascii="宋体" w:hAnsi="宋体"/>
                <w:sz w:val="28"/>
                <w:highlight w:val="none"/>
                <w:vertAlign w:val="baseline"/>
                <w:lang w:val="en-US" w:eastAsia="zh-CN"/>
              </w:rPr>
            </w:pPr>
            <w:r>
              <w:rPr>
                <w:rFonts w:hint="eastAsia" w:ascii="宋体" w:hAnsi="宋体"/>
                <w:sz w:val="28"/>
                <w:highlight w:val="none"/>
                <w:vertAlign w:val="baseline"/>
                <w:lang w:val="en-US" w:eastAsia="zh-CN"/>
              </w:rPr>
              <w:t>2</w:t>
            </w:r>
          </w:p>
        </w:tc>
        <w:tc>
          <w:tcPr>
            <w:tcW w:w="0" w:type="auto"/>
            <w:noWrap w:val="0"/>
            <w:vAlign w:val="top"/>
          </w:tcPr>
          <w:p>
            <w:pPr>
              <w:keepNext w:val="0"/>
              <w:keepLines w:val="0"/>
              <w:pageBreakBefore w:val="0"/>
              <w:widowControl w:val="0"/>
              <w:kinsoku/>
              <w:wordWrap/>
              <w:overflowPunct/>
              <w:topLinePunct w:val="0"/>
              <w:autoSpaceDE/>
              <w:autoSpaceDN/>
              <w:bidi w:val="0"/>
              <w:adjustRightInd/>
              <w:snapToGrid/>
              <w:spacing w:line="540" w:lineRule="exact"/>
              <w:jc w:val="left"/>
              <w:textAlignment w:val="auto"/>
              <w:rPr>
                <w:rFonts w:hint="default" w:ascii="宋体" w:hAnsi="宋体"/>
                <w:sz w:val="28"/>
                <w:highlight w:val="none"/>
                <w:vertAlign w:val="baseline"/>
                <w:lang w:val="en-US" w:eastAsia="zh-CN"/>
              </w:rPr>
            </w:pPr>
            <w:r>
              <w:rPr>
                <w:rFonts w:hint="eastAsia" w:ascii="宋体" w:hAnsi="宋体"/>
                <w:sz w:val="28"/>
                <w:highlight w:val="none"/>
                <w:vertAlign w:val="baseline"/>
                <w:lang w:val="en-US" w:eastAsia="zh-CN"/>
              </w:rPr>
              <w:t>清单二</w:t>
            </w:r>
          </w:p>
        </w:tc>
        <w:tc>
          <w:tcPr>
            <w:tcW w:w="0" w:type="auto"/>
            <w:noWrap w:val="0"/>
            <w:vAlign w:val="top"/>
          </w:tcPr>
          <w:p>
            <w:pPr>
              <w:keepNext w:val="0"/>
              <w:keepLines w:val="0"/>
              <w:pageBreakBefore w:val="0"/>
              <w:widowControl w:val="0"/>
              <w:kinsoku/>
              <w:wordWrap/>
              <w:overflowPunct/>
              <w:topLinePunct w:val="0"/>
              <w:autoSpaceDE/>
              <w:autoSpaceDN/>
              <w:bidi w:val="0"/>
              <w:adjustRightInd/>
              <w:snapToGrid/>
              <w:spacing w:line="540" w:lineRule="exact"/>
              <w:jc w:val="left"/>
              <w:textAlignment w:val="auto"/>
              <w:rPr>
                <w:rFonts w:hint="eastAsia" w:ascii="宋体" w:hAnsi="宋体"/>
                <w:sz w:val="28"/>
                <w:highlight w:val="none"/>
                <w:vertAlign w:val="baseline"/>
                <w:lang w:val="en-US" w:eastAsia="zh-CN"/>
              </w:rPr>
            </w:pPr>
          </w:p>
        </w:tc>
        <w:tc>
          <w:tcPr>
            <w:tcW w:w="0" w:type="auto"/>
            <w:noWrap w:val="0"/>
            <w:vAlign w:val="top"/>
          </w:tcPr>
          <w:p>
            <w:pPr>
              <w:keepNext w:val="0"/>
              <w:keepLines w:val="0"/>
              <w:pageBreakBefore w:val="0"/>
              <w:widowControl w:val="0"/>
              <w:kinsoku/>
              <w:wordWrap/>
              <w:overflowPunct/>
              <w:topLinePunct w:val="0"/>
              <w:autoSpaceDE/>
              <w:autoSpaceDN/>
              <w:bidi w:val="0"/>
              <w:adjustRightInd/>
              <w:snapToGrid/>
              <w:spacing w:line="540" w:lineRule="exact"/>
              <w:jc w:val="left"/>
              <w:textAlignment w:val="auto"/>
              <w:rPr>
                <w:rFonts w:hint="eastAsia" w:ascii="宋体" w:hAnsi="宋体"/>
                <w:sz w:val="28"/>
                <w:highlight w:val="none"/>
                <w:vertAlign w:val="baseline"/>
                <w:lang w:val="en-US" w:eastAsia="zh-CN"/>
              </w:rPr>
            </w:pPr>
          </w:p>
        </w:tc>
        <w:tc>
          <w:tcPr>
            <w:tcW w:w="0" w:type="auto"/>
            <w:noWrap w:val="0"/>
            <w:vAlign w:val="top"/>
          </w:tcPr>
          <w:p>
            <w:pPr>
              <w:keepNext w:val="0"/>
              <w:keepLines w:val="0"/>
              <w:pageBreakBefore w:val="0"/>
              <w:widowControl w:val="0"/>
              <w:kinsoku/>
              <w:wordWrap/>
              <w:overflowPunct/>
              <w:topLinePunct w:val="0"/>
              <w:autoSpaceDE/>
              <w:autoSpaceDN/>
              <w:bidi w:val="0"/>
              <w:adjustRightInd/>
              <w:snapToGrid/>
              <w:spacing w:line="540" w:lineRule="exact"/>
              <w:jc w:val="left"/>
              <w:textAlignment w:val="auto"/>
              <w:rPr>
                <w:rFonts w:hint="eastAsia" w:ascii="宋体" w:hAnsi="宋体"/>
                <w:sz w:val="28"/>
                <w:highlight w:val="none"/>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0" w:type="auto"/>
            <w:noWrap w:val="0"/>
            <w:vAlign w:val="center"/>
          </w:tcPr>
          <w:p>
            <w:pPr>
              <w:keepNext w:val="0"/>
              <w:keepLines w:val="0"/>
              <w:pageBreakBefore w:val="0"/>
              <w:widowControl w:val="0"/>
              <w:kinsoku/>
              <w:wordWrap/>
              <w:overflowPunct/>
              <w:topLinePunct w:val="0"/>
              <w:autoSpaceDE/>
              <w:autoSpaceDN/>
              <w:bidi w:val="0"/>
              <w:adjustRightInd/>
              <w:snapToGrid/>
              <w:spacing w:line="540" w:lineRule="exact"/>
              <w:jc w:val="center"/>
              <w:textAlignment w:val="auto"/>
              <w:rPr>
                <w:rFonts w:hint="default" w:ascii="宋体" w:hAnsi="宋体"/>
                <w:sz w:val="28"/>
                <w:highlight w:val="none"/>
                <w:vertAlign w:val="baseline"/>
                <w:lang w:val="en-US" w:eastAsia="zh-CN"/>
              </w:rPr>
            </w:pPr>
            <w:r>
              <w:rPr>
                <w:rFonts w:hint="eastAsia" w:ascii="宋体" w:hAnsi="宋体"/>
                <w:sz w:val="28"/>
                <w:highlight w:val="none"/>
                <w:vertAlign w:val="baseline"/>
                <w:lang w:val="en-US" w:eastAsia="zh-CN"/>
              </w:rPr>
              <w:t>3</w:t>
            </w:r>
          </w:p>
        </w:tc>
        <w:tc>
          <w:tcPr>
            <w:tcW w:w="0" w:type="auto"/>
            <w:noWrap w:val="0"/>
            <w:vAlign w:val="top"/>
          </w:tcPr>
          <w:p>
            <w:pPr>
              <w:keepNext w:val="0"/>
              <w:keepLines w:val="0"/>
              <w:pageBreakBefore w:val="0"/>
              <w:widowControl w:val="0"/>
              <w:kinsoku/>
              <w:wordWrap/>
              <w:overflowPunct/>
              <w:topLinePunct w:val="0"/>
              <w:autoSpaceDE/>
              <w:autoSpaceDN/>
              <w:bidi w:val="0"/>
              <w:adjustRightInd/>
              <w:snapToGrid/>
              <w:spacing w:line="540" w:lineRule="exact"/>
              <w:jc w:val="left"/>
              <w:textAlignment w:val="auto"/>
              <w:rPr>
                <w:rFonts w:hint="default" w:ascii="宋体" w:hAnsi="宋体"/>
                <w:sz w:val="28"/>
                <w:highlight w:val="none"/>
                <w:vertAlign w:val="baseline"/>
                <w:lang w:val="en-US" w:eastAsia="zh-CN"/>
              </w:rPr>
            </w:pPr>
            <w:r>
              <w:rPr>
                <w:rFonts w:hint="eastAsia" w:ascii="宋体" w:hAnsi="宋体"/>
                <w:sz w:val="28"/>
                <w:highlight w:val="none"/>
                <w:vertAlign w:val="baseline"/>
                <w:lang w:val="en-US" w:eastAsia="zh-CN"/>
              </w:rPr>
              <w:t>清单三</w:t>
            </w:r>
          </w:p>
        </w:tc>
        <w:tc>
          <w:tcPr>
            <w:tcW w:w="0" w:type="auto"/>
            <w:noWrap w:val="0"/>
            <w:vAlign w:val="top"/>
          </w:tcPr>
          <w:p>
            <w:pPr>
              <w:keepNext w:val="0"/>
              <w:keepLines w:val="0"/>
              <w:pageBreakBefore w:val="0"/>
              <w:widowControl w:val="0"/>
              <w:kinsoku/>
              <w:wordWrap/>
              <w:overflowPunct/>
              <w:topLinePunct w:val="0"/>
              <w:autoSpaceDE/>
              <w:autoSpaceDN/>
              <w:bidi w:val="0"/>
              <w:adjustRightInd/>
              <w:snapToGrid/>
              <w:spacing w:line="540" w:lineRule="exact"/>
              <w:jc w:val="left"/>
              <w:textAlignment w:val="auto"/>
              <w:rPr>
                <w:rFonts w:hint="eastAsia" w:ascii="宋体" w:hAnsi="宋体"/>
                <w:sz w:val="28"/>
                <w:highlight w:val="none"/>
                <w:vertAlign w:val="baseline"/>
                <w:lang w:val="en-US" w:eastAsia="zh-CN"/>
              </w:rPr>
            </w:pPr>
          </w:p>
        </w:tc>
        <w:tc>
          <w:tcPr>
            <w:tcW w:w="0" w:type="auto"/>
            <w:noWrap w:val="0"/>
            <w:vAlign w:val="top"/>
          </w:tcPr>
          <w:p>
            <w:pPr>
              <w:keepNext w:val="0"/>
              <w:keepLines w:val="0"/>
              <w:pageBreakBefore w:val="0"/>
              <w:widowControl w:val="0"/>
              <w:kinsoku/>
              <w:wordWrap/>
              <w:overflowPunct/>
              <w:topLinePunct w:val="0"/>
              <w:autoSpaceDE/>
              <w:autoSpaceDN/>
              <w:bidi w:val="0"/>
              <w:adjustRightInd/>
              <w:snapToGrid/>
              <w:spacing w:line="540" w:lineRule="exact"/>
              <w:jc w:val="left"/>
              <w:textAlignment w:val="auto"/>
              <w:rPr>
                <w:rFonts w:hint="eastAsia" w:ascii="宋体" w:hAnsi="宋体"/>
                <w:sz w:val="28"/>
                <w:highlight w:val="none"/>
                <w:vertAlign w:val="baseline"/>
                <w:lang w:val="en-US" w:eastAsia="zh-CN"/>
              </w:rPr>
            </w:pPr>
          </w:p>
        </w:tc>
        <w:tc>
          <w:tcPr>
            <w:tcW w:w="0" w:type="auto"/>
            <w:noWrap w:val="0"/>
            <w:vAlign w:val="top"/>
          </w:tcPr>
          <w:p>
            <w:pPr>
              <w:keepNext w:val="0"/>
              <w:keepLines w:val="0"/>
              <w:pageBreakBefore w:val="0"/>
              <w:widowControl w:val="0"/>
              <w:kinsoku/>
              <w:wordWrap/>
              <w:overflowPunct/>
              <w:topLinePunct w:val="0"/>
              <w:autoSpaceDE/>
              <w:autoSpaceDN/>
              <w:bidi w:val="0"/>
              <w:adjustRightInd/>
              <w:snapToGrid/>
              <w:spacing w:line="540" w:lineRule="exact"/>
              <w:jc w:val="left"/>
              <w:textAlignment w:val="auto"/>
              <w:rPr>
                <w:rFonts w:hint="eastAsia" w:ascii="宋体" w:hAnsi="宋体"/>
                <w:sz w:val="28"/>
                <w:highlight w:val="none"/>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0" w:type="auto"/>
            <w:noWrap w:val="0"/>
            <w:vAlign w:val="center"/>
          </w:tcPr>
          <w:p>
            <w:pPr>
              <w:keepNext w:val="0"/>
              <w:keepLines w:val="0"/>
              <w:pageBreakBefore w:val="0"/>
              <w:widowControl w:val="0"/>
              <w:kinsoku/>
              <w:wordWrap/>
              <w:overflowPunct/>
              <w:topLinePunct w:val="0"/>
              <w:autoSpaceDE/>
              <w:autoSpaceDN/>
              <w:bidi w:val="0"/>
              <w:adjustRightInd/>
              <w:snapToGrid/>
              <w:spacing w:line="540" w:lineRule="exact"/>
              <w:jc w:val="center"/>
              <w:textAlignment w:val="auto"/>
              <w:rPr>
                <w:rFonts w:hint="default" w:ascii="宋体" w:hAnsi="宋体"/>
                <w:sz w:val="28"/>
                <w:highlight w:val="none"/>
                <w:vertAlign w:val="baseline"/>
                <w:lang w:val="en-US" w:eastAsia="zh-CN"/>
              </w:rPr>
            </w:pPr>
            <w:r>
              <w:rPr>
                <w:rFonts w:hint="eastAsia" w:ascii="宋体" w:hAnsi="宋体"/>
                <w:sz w:val="28"/>
                <w:highlight w:val="none"/>
                <w:vertAlign w:val="baseline"/>
                <w:lang w:val="en-US" w:eastAsia="zh-CN"/>
              </w:rPr>
              <w:t>4</w:t>
            </w:r>
          </w:p>
        </w:tc>
        <w:tc>
          <w:tcPr>
            <w:tcW w:w="0" w:type="auto"/>
            <w:noWrap w:val="0"/>
            <w:vAlign w:val="top"/>
          </w:tcPr>
          <w:p>
            <w:pPr>
              <w:keepNext w:val="0"/>
              <w:keepLines w:val="0"/>
              <w:pageBreakBefore w:val="0"/>
              <w:widowControl w:val="0"/>
              <w:kinsoku/>
              <w:wordWrap/>
              <w:overflowPunct/>
              <w:topLinePunct w:val="0"/>
              <w:autoSpaceDE/>
              <w:autoSpaceDN/>
              <w:bidi w:val="0"/>
              <w:adjustRightInd/>
              <w:snapToGrid/>
              <w:spacing w:line="540" w:lineRule="exact"/>
              <w:jc w:val="left"/>
              <w:textAlignment w:val="auto"/>
              <w:rPr>
                <w:rFonts w:hint="default" w:ascii="宋体" w:hAnsi="宋体"/>
                <w:sz w:val="28"/>
                <w:highlight w:val="none"/>
                <w:vertAlign w:val="baseline"/>
                <w:lang w:val="en-US" w:eastAsia="zh-CN"/>
              </w:rPr>
            </w:pPr>
            <w:r>
              <w:rPr>
                <w:rFonts w:hint="eastAsia" w:ascii="宋体" w:hAnsi="宋体"/>
                <w:sz w:val="28"/>
                <w:highlight w:val="none"/>
                <w:vertAlign w:val="baseline"/>
                <w:lang w:val="en-US" w:eastAsia="zh-CN"/>
              </w:rPr>
              <w:t>清单四</w:t>
            </w:r>
          </w:p>
        </w:tc>
        <w:tc>
          <w:tcPr>
            <w:tcW w:w="0" w:type="auto"/>
            <w:noWrap w:val="0"/>
            <w:vAlign w:val="top"/>
          </w:tcPr>
          <w:p>
            <w:pPr>
              <w:keepNext w:val="0"/>
              <w:keepLines w:val="0"/>
              <w:pageBreakBefore w:val="0"/>
              <w:widowControl w:val="0"/>
              <w:kinsoku/>
              <w:wordWrap/>
              <w:overflowPunct/>
              <w:topLinePunct w:val="0"/>
              <w:autoSpaceDE/>
              <w:autoSpaceDN/>
              <w:bidi w:val="0"/>
              <w:adjustRightInd/>
              <w:snapToGrid/>
              <w:spacing w:line="540" w:lineRule="exact"/>
              <w:jc w:val="left"/>
              <w:textAlignment w:val="auto"/>
              <w:rPr>
                <w:rFonts w:hint="eastAsia" w:ascii="宋体" w:hAnsi="宋体"/>
                <w:sz w:val="28"/>
                <w:highlight w:val="none"/>
                <w:vertAlign w:val="baseline"/>
                <w:lang w:val="en-US" w:eastAsia="zh-CN"/>
              </w:rPr>
            </w:pPr>
          </w:p>
        </w:tc>
        <w:tc>
          <w:tcPr>
            <w:tcW w:w="0" w:type="auto"/>
            <w:noWrap w:val="0"/>
            <w:vAlign w:val="top"/>
          </w:tcPr>
          <w:p>
            <w:pPr>
              <w:keepNext w:val="0"/>
              <w:keepLines w:val="0"/>
              <w:pageBreakBefore w:val="0"/>
              <w:widowControl w:val="0"/>
              <w:kinsoku/>
              <w:wordWrap/>
              <w:overflowPunct/>
              <w:topLinePunct w:val="0"/>
              <w:autoSpaceDE/>
              <w:autoSpaceDN/>
              <w:bidi w:val="0"/>
              <w:adjustRightInd/>
              <w:snapToGrid/>
              <w:spacing w:line="540" w:lineRule="exact"/>
              <w:jc w:val="left"/>
              <w:textAlignment w:val="auto"/>
              <w:rPr>
                <w:rFonts w:hint="eastAsia" w:ascii="宋体" w:hAnsi="宋体"/>
                <w:sz w:val="28"/>
                <w:highlight w:val="none"/>
                <w:vertAlign w:val="baseline"/>
                <w:lang w:val="en-US" w:eastAsia="zh-CN"/>
              </w:rPr>
            </w:pPr>
          </w:p>
        </w:tc>
        <w:tc>
          <w:tcPr>
            <w:tcW w:w="0" w:type="auto"/>
            <w:noWrap w:val="0"/>
            <w:vAlign w:val="top"/>
          </w:tcPr>
          <w:p>
            <w:pPr>
              <w:keepNext w:val="0"/>
              <w:keepLines w:val="0"/>
              <w:pageBreakBefore w:val="0"/>
              <w:widowControl w:val="0"/>
              <w:kinsoku/>
              <w:wordWrap/>
              <w:overflowPunct/>
              <w:topLinePunct w:val="0"/>
              <w:autoSpaceDE/>
              <w:autoSpaceDN/>
              <w:bidi w:val="0"/>
              <w:adjustRightInd/>
              <w:snapToGrid/>
              <w:spacing w:line="540" w:lineRule="exact"/>
              <w:jc w:val="left"/>
              <w:textAlignment w:val="auto"/>
              <w:rPr>
                <w:rFonts w:hint="eastAsia" w:ascii="宋体" w:hAnsi="宋体"/>
                <w:sz w:val="28"/>
                <w:highlight w:val="none"/>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0" w:type="auto"/>
            <w:noWrap w:val="0"/>
            <w:vAlign w:val="center"/>
          </w:tcPr>
          <w:p>
            <w:pPr>
              <w:keepNext w:val="0"/>
              <w:keepLines w:val="0"/>
              <w:pageBreakBefore w:val="0"/>
              <w:widowControl w:val="0"/>
              <w:kinsoku/>
              <w:wordWrap/>
              <w:overflowPunct/>
              <w:topLinePunct w:val="0"/>
              <w:autoSpaceDE/>
              <w:autoSpaceDN/>
              <w:bidi w:val="0"/>
              <w:adjustRightInd/>
              <w:snapToGrid/>
              <w:spacing w:line="540" w:lineRule="exact"/>
              <w:jc w:val="center"/>
              <w:textAlignment w:val="auto"/>
              <w:rPr>
                <w:rFonts w:hint="default" w:ascii="宋体" w:hAnsi="宋体"/>
                <w:sz w:val="28"/>
                <w:highlight w:val="none"/>
                <w:vertAlign w:val="baseline"/>
                <w:lang w:val="en-US" w:eastAsia="zh-CN"/>
              </w:rPr>
            </w:pPr>
            <w:r>
              <w:rPr>
                <w:rFonts w:hint="eastAsia" w:ascii="宋体" w:hAnsi="宋体"/>
                <w:sz w:val="28"/>
                <w:highlight w:val="none"/>
                <w:vertAlign w:val="baseline"/>
                <w:lang w:val="en-US" w:eastAsia="zh-CN"/>
              </w:rPr>
              <w:t>5</w:t>
            </w:r>
          </w:p>
        </w:tc>
        <w:tc>
          <w:tcPr>
            <w:tcW w:w="0" w:type="auto"/>
            <w:noWrap w:val="0"/>
            <w:vAlign w:val="top"/>
          </w:tcPr>
          <w:p>
            <w:pPr>
              <w:keepNext w:val="0"/>
              <w:keepLines w:val="0"/>
              <w:pageBreakBefore w:val="0"/>
              <w:widowControl w:val="0"/>
              <w:kinsoku/>
              <w:wordWrap/>
              <w:overflowPunct/>
              <w:topLinePunct w:val="0"/>
              <w:autoSpaceDE/>
              <w:autoSpaceDN/>
              <w:bidi w:val="0"/>
              <w:adjustRightInd/>
              <w:snapToGrid/>
              <w:spacing w:line="540" w:lineRule="exact"/>
              <w:jc w:val="left"/>
              <w:textAlignment w:val="auto"/>
              <w:rPr>
                <w:rFonts w:hint="default" w:ascii="宋体" w:hAnsi="宋体"/>
                <w:sz w:val="28"/>
                <w:highlight w:val="none"/>
                <w:vertAlign w:val="baseline"/>
                <w:lang w:val="en-US" w:eastAsia="zh-CN"/>
              </w:rPr>
            </w:pPr>
            <w:r>
              <w:rPr>
                <w:rFonts w:hint="eastAsia" w:ascii="宋体" w:hAnsi="宋体"/>
                <w:sz w:val="28"/>
                <w:highlight w:val="none"/>
                <w:vertAlign w:val="baseline"/>
                <w:lang w:val="en-US" w:eastAsia="zh-CN"/>
              </w:rPr>
              <w:t>清单五</w:t>
            </w:r>
          </w:p>
        </w:tc>
        <w:tc>
          <w:tcPr>
            <w:tcW w:w="0" w:type="auto"/>
            <w:noWrap w:val="0"/>
            <w:vAlign w:val="top"/>
          </w:tcPr>
          <w:p>
            <w:pPr>
              <w:keepNext w:val="0"/>
              <w:keepLines w:val="0"/>
              <w:pageBreakBefore w:val="0"/>
              <w:widowControl w:val="0"/>
              <w:kinsoku/>
              <w:wordWrap/>
              <w:overflowPunct/>
              <w:topLinePunct w:val="0"/>
              <w:autoSpaceDE/>
              <w:autoSpaceDN/>
              <w:bidi w:val="0"/>
              <w:adjustRightInd/>
              <w:snapToGrid/>
              <w:spacing w:line="540" w:lineRule="exact"/>
              <w:jc w:val="left"/>
              <w:textAlignment w:val="auto"/>
              <w:rPr>
                <w:rFonts w:hint="eastAsia" w:ascii="宋体" w:hAnsi="宋体"/>
                <w:sz w:val="28"/>
                <w:highlight w:val="none"/>
                <w:vertAlign w:val="baseline"/>
                <w:lang w:val="en-US" w:eastAsia="zh-CN"/>
              </w:rPr>
            </w:pPr>
          </w:p>
        </w:tc>
        <w:tc>
          <w:tcPr>
            <w:tcW w:w="0" w:type="auto"/>
            <w:noWrap w:val="0"/>
            <w:vAlign w:val="top"/>
          </w:tcPr>
          <w:p>
            <w:pPr>
              <w:keepNext w:val="0"/>
              <w:keepLines w:val="0"/>
              <w:pageBreakBefore w:val="0"/>
              <w:widowControl w:val="0"/>
              <w:kinsoku/>
              <w:wordWrap/>
              <w:overflowPunct/>
              <w:topLinePunct w:val="0"/>
              <w:autoSpaceDE/>
              <w:autoSpaceDN/>
              <w:bidi w:val="0"/>
              <w:adjustRightInd/>
              <w:snapToGrid/>
              <w:spacing w:line="540" w:lineRule="exact"/>
              <w:jc w:val="left"/>
              <w:textAlignment w:val="auto"/>
              <w:rPr>
                <w:rFonts w:hint="eastAsia" w:ascii="宋体" w:hAnsi="宋体"/>
                <w:sz w:val="28"/>
                <w:highlight w:val="none"/>
                <w:vertAlign w:val="baseline"/>
                <w:lang w:val="en-US" w:eastAsia="zh-CN"/>
              </w:rPr>
            </w:pPr>
          </w:p>
        </w:tc>
        <w:tc>
          <w:tcPr>
            <w:tcW w:w="0" w:type="auto"/>
            <w:noWrap w:val="0"/>
            <w:vAlign w:val="top"/>
          </w:tcPr>
          <w:p>
            <w:pPr>
              <w:keepNext w:val="0"/>
              <w:keepLines w:val="0"/>
              <w:pageBreakBefore w:val="0"/>
              <w:widowControl w:val="0"/>
              <w:kinsoku/>
              <w:wordWrap/>
              <w:overflowPunct/>
              <w:topLinePunct w:val="0"/>
              <w:autoSpaceDE/>
              <w:autoSpaceDN/>
              <w:bidi w:val="0"/>
              <w:adjustRightInd/>
              <w:snapToGrid/>
              <w:spacing w:line="540" w:lineRule="exact"/>
              <w:jc w:val="left"/>
              <w:textAlignment w:val="auto"/>
              <w:rPr>
                <w:rFonts w:hint="eastAsia" w:ascii="宋体" w:hAnsi="宋体"/>
                <w:sz w:val="28"/>
                <w:highlight w:val="none"/>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0" w:type="auto"/>
            <w:noWrap w:val="0"/>
            <w:vAlign w:val="center"/>
          </w:tcPr>
          <w:p>
            <w:pPr>
              <w:keepNext w:val="0"/>
              <w:keepLines w:val="0"/>
              <w:pageBreakBefore w:val="0"/>
              <w:widowControl w:val="0"/>
              <w:kinsoku/>
              <w:wordWrap/>
              <w:overflowPunct/>
              <w:topLinePunct w:val="0"/>
              <w:autoSpaceDE/>
              <w:autoSpaceDN/>
              <w:bidi w:val="0"/>
              <w:adjustRightInd/>
              <w:snapToGrid/>
              <w:spacing w:line="540" w:lineRule="exact"/>
              <w:jc w:val="center"/>
              <w:textAlignment w:val="auto"/>
              <w:rPr>
                <w:rFonts w:hint="default" w:ascii="宋体" w:hAnsi="宋体"/>
                <w:sz w:val="28"/>
                <w:highlight w:val="none"/>
                <w:vertAlign w:val="baseline"/>
                <w:lang w:val="en-US" w:eastAsia="zh-CN"/>
              </w:rPr>
            </w:pPr>
            <w:r>
              <w:rPr>
                <w:rFonts w:hint="eastAsia" w:ascii="宋体" w:hAnsi="宋体"/>
                <w:sz w:val="28"/>
                <w:highlight w:val="none"/>
                <w:vertAlign w:val="baseline"/>
                <w:lang w:val="en-US" w:eastAsia="zh-CN"/>
              </w:rPr>
              <w:t>6</w:t>
            </w:r>
          </w:p>
        </w:tc>
        <w:tc>
          <w:tcPr>
            <w:tcW w:w="0" w:type="auto"/>
            <w:noWrap w:val="0"/>
            <w:vAlign w:val="top"/>
          </w:tcPr>
          <w:p>
            <w:pPr>
              <w:keepNext w:val="0"/>
              <w:keepLines w:val="0"/>
              <w:pageBreakBefore w:val="0"/>
              <w:widowControl w:val="0"/>
              <w:kinsoku/>
              <w:wordWrap/>
              <w:overflowPunct/>
              <w:topLinePunct w:val="0"/>
              <w:autoSpaceDE/>
              <w:autoSpaceDN/>
              <w:bidi w:val="0"/>
              <w:adjustRightInd/>
              <w:snapToGrid/>
              <w:spacing w:line="540" w:lineRule="exact"/>
              <w:jc w:val="left"/>
              <w:textAlignment w:val="auto"/>
              <w:rPr>
                <w:rFonts w:hint="default" w:ascii="宋体" w:hAnsi="宋体"/>
                <w:sz w:val="28"/>
                <w:highlight w:val="none"/>
                <w:vertAlign w:val="baseline"/>
                <w:lang w:val="en-US" w:eastAsia="zh-CN"/>
              </w:rPr>
            </w:pPr>
            <w:r>
              <w:rPr>
                <w:rFonts w:hint="eastAsia" w:ascii="宋体" w:hAnsi="宋体"/>
                <w:sz w:val="28"/>
                <w:highlight w:val="none"/>
                <w:vertAlign w:val="baseline"/>
                <w:lang w:val="en-US" w:eastAsia="zh-CN"/>
              </w:rPr>
              <w:t>清单六</w:t>
            </w:r>
          </w:p>
        </w:tc>
        <w:tc>
          <w:tcPr>
            <w:tcW w:w="0" w:type="auto"/>
            <w:noWrap w:val="0"/>
            <w:vAlign w:val="top"/>
          </w:tcPr>
          <w:p>
            <w:pPr>
              <w:keepNext w:val="0"/>
              <w:keepLines w:val="0"/>
              <w:pageBreakBefore w:val="0"/>
              <w:widowControl w:val="0"/>
              <w:kinsoku/>
              <w:wordWrap/>
              <w:overflowPunct/>
              <w:topLinePunct w:val="0"/>
              <w:autoSpaceDE/>
              <w:autoSpaceDN/>
              <w:bidi w:val="0"/>
              <w:adjustRightInd/>
              <w:snapToGrid/>
              <w:spacing w:line="540" w:lineRule="exact"/>
              <w:jc w:val="left"/>
              <w:textAlignment w:val="auto"/>
              <w:rPr>
                <w:rFonts w:hint="eastAsia" w:ascii="宋体" w:hAnsi="宋体"/>
                <w:sz w:val="28"/>
                <w:highlight w:val="none"/>
                <w:vertAlign w:val="baseline"/>
                <w:lang w:val="en-US" w:eastAsia="zh-CN"/>
              </w:rPr>
            </w:pPr>
          </w:p>
        </w:tc>
        <w:tc>
          <w:tcPr>
            <w:tcW w:w="0" w:type="auto"/>
            <w:noWrap w:val="0"/>
            <w:vAlign w:val="top"/>
          </w:tcPr>
          <w:p>
            <w:pPr>
              <w:keepNext w:val="0"/>
              <w:keepLines w:val="0"/>
              <w:pageBreakBefore w:val="0"/>
              <w:widowControl w:val="0"/>
              <w:kinsoku/>
              <w:wordWrap/>
              <w:overflowPunct/>
              <w:topLinePunct w:val="0"/>
              <w:autoSpaceDE/>
              <w:autoSpaceDN/>
              <w:bidi w:val="0"/>
              <w:adjustRightInd/>
              <w:snapToGrid/>
              <w:spacing w:line="540" w:lineRule="exact"/>
              <w:jc w:val="left"/>
              <w:textAlignment w:val="auto"/>
              <w:rPr>
                <w:rFonts w:hint="eastAsia" w:ascii="宋体" w:hAnsi="宋体"/>
                <w:sz w:val="28"/>
                <w:highlight w:val="none"/>
                <w:vertAlign w:val="baseline"/>
                <w:lang w:val="en-US" w:eastAsia="zh-CN"/>
              </w:rPr>
            </w:pPr>
          </w:p>
        </w:tc>
        <w:tc>
          <w:tcPr>
            <w:tcW w:w="0" w:type="auto"/>
            <w:noWrap w:val="0"/>
            <w:vAlign w:val="top"/>
          </w:tcPr>
          <w:p>
            <w:pPr>
              <w:keepNext w:val="0"/>
              <w:keepLines w:val="0"/>
              <w:pageBreakBefore w:val="0"/>
              <w:widowControl w:val="0"/>
              <w:kinsoku/>
              <w:wordWrap/>
              <w:overflowPunct/>
              <w:topLinePunct w:val="0"/>
              <w:autoSpaceDE/>
              <w:autoSpaceDN/>
              <w:bidi w:val="0"/>
              <w:adjustRightInd/>
              <w:snapToGrid/>
              <w:spacing w:line="540" w:lineRule="exact"/>
              <w:jc w:val="left"/>
              <w:textAlignment w:val="auto"/>
              <w:rPr>
                <w:rFonts w:hint="eastAsia" w:ascii="宋体" w:hAnsi="宋体"/>
                <w:sz w:val="28"/>
                <w:highlight w:val="none"/>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0" w:type="auto"/>
            <w:noWrap w:val="0"/>
            <w:vAlign w:val="center"/>
          </w:tcPr>
          <w:p>
            <w:pPr>
              <w:keepNext w:val="0"/>
              <w:keepLines w:val="0"/>
              <w:pageBreakBefore w:val="0"/>
              <w:widowControl w:val="0"/>
              <w:kinsoku/>
              <w:wordWrap/>
              <w:overflowPunct/>
              <w:topLinePunct w:val="0"/>
              <w:autoSpaceDE/>
              <w:autoSpaceDN/>
              <w:bidi w:val="0"/>
              <w:adjustRightInd/>
              <w:snapToGrid/>
              <w:spacing w:line="540" w:lineRule="exact"/>
              <w:jc w:val="center"/>
              <w:textAlignment w:val="auto"/>
              <w:rPr>
                <w:rFonts w:hint="default" w:ascii="宋体" w:hAnsi="宋体"/>
                <w:sz w:val="28"/>
                <w:highlight w:val="none"/>
                <w:vertAlign w:val="baseline"/>
                <w:lang w:val="en-US" w:eastAsia="zh-CN"/>
              </w:rPr>
            </w:pPr>
            <w:r>
              <w:rPr>
                <w:rFonts w:hint="eastAsia" w:ascii="宋体" w:hAnsi="宋体"/>
                <w:sz w:val="28"/>
                <w:highlight w:val="none"/>
                <w:vertAlign w:val="baseline"/>
                <w:lang w:val="en-US" w:eastAsia="zh-CN"/>
              </w:rPr>
              <w:t>7</w:t>
            </w:r>
          </w:p>
        </w:tc>
        <w:tc>
          <w:tcPr>
            <w:tcW w:w="0" w:type="auto"/>
            <w:noWrap w:val="0"/>
            <w:vAlign w:val="top"/>
          </w:tcPr>
          <w:p>
            <w:pPr>
              <w:keepNext w:val="0"/>
              <w:keepLines w:val="0"/>
              <w:pageBreakBefore w:val="0"/>
              <w:widowControl w:val="0"/>
              <w:kinsoku/>
              <w:wordWrap/>
              <w:overflowPunct/>
              <w:topLinePunct w:val="0"/>
              <w:autoSpaceDE/>
              <w:autoSpaceDN/>
              <w:bidi w:val="0"/>
              <w:adjustRightInd/>
              <w:snapToGrid/>
              <w:spacing w:line="540" w:lineRule="exact"/>
              <w:jc w:val="left"/>
              <w:textAlignment w:val="auto"/>
              <w:rPr>
                <w:rFonts w:hint="default" w:ascii="宋体" w:hAnsi="宋体"/>
                <w:sz w:val="28"/>
                <w:highlight w:val="none"/>
                <w:vertAlign w:val="baseline"/>
                <w:lang w:val="en-US" w:eastAsia="zh-CN"/>
              </w:rPr>
            </w:pPr>
            <w:r>
              <w:rPr>
                <w:rFonts w:hint="eastAsia" w:ascii="宋体" w:hAnsi="宋体"/>
                <w:sz w:val="28"/>
                <w:highlight w:val="none"/>
                <w:vertAlign w:val="baseline"/>
                <w:lang w:val="en-US" w:eastAsia="zh-CN"/>
              </w:rPr>
              <w:t>清单七</w:t>
            </w:r>
          </w:p>
        </w:tc>
        <w:tc>
          <w:tcPr>
            <w:tcW w:w="0" w:type="auto"/>
            <w:noWrap w:val="0"/>
            <w:vAlign w:val="top"/>
          </w:tcPr>
          <w:p>
            <w:pPr>
              <w:keepNext w:val="0"/>
              <w:keepLines w:val="0"/>
              <w:pageBreakBefore w:val="0"/>
              <w:widowControl w:val="0"/>
              <w:kinsoku/>
              <w:wordWrap/>
              <w:overflowPunct/>
              <w:topLinePunct w:val="0"/>
              <w:autoSpaceDE/>
              <w:autoSpaceDN/>
              <w:bidi w:val="0"/>
              <w:adjustRightInd/>
              <w:snapToGrid/>
              <w:spacing w:line="540" w:lineRule="exact"/>
              <w:jc w:val="left"/>
              <w:textAlignment w:val="auto"/>
              <w:rPr>
                <w:rFonts w:hint="eastAsia" w:ascii="宋体" w:hAnsi="宋体"/>
                <w:sz w:val="28"/>
                <w:highlight w:val="none"/>
                <w:vertAlign w:val="baseline"/>
                <w:lang w:val="en-US" w:eastAsia="zh-CN"/>
              </w:rPr>
            </w:pPr>
          </w:p>
        </w:tc>
        <w:tc>
          <w:tcPr>
            <w:tcW w:w="0" w:type="auto"/>
            <w:noWrap w:val="0"/>
            <w:vAlign w:val="top"/>
          </w:tcPr>
          <w:p>
            <w:pPr>
              <w:keepNext w:val="0"/>
              <w:keepLines w:val="0"/>
              <w:pageBreakBefore w:val="0"/>
              <w:widowControl w:val="0"/>
              <w:kinsoku/>
              <w:wordWrap/>
              <w:overflowPunct/>
              <w:topLinePunct w:val="0"/>
              <w:autoSpaceDE/>
              <w:autoSpaceDN/>
              <w:bidi w:val="0"/>
              <w:adjustRightInd/>
              <w:snapToGrid/>
              <w:spacing w:line="540" w:lineRule="exact"/>
              <w:jc w:val="left"/>
              <w:textAlignment w:val="auto"/>
              <w:rPr>
                <w:rFonts w:hint="eastAsia" w:ascii="宋体" w:hAnsi="宋体"/>
                <w:sz w:val="28"/>
                <w:highlight w:val="none"/>
                <w:vertAlign w:val="baseline"/>
                <w:lang w:val="en-US" w:eastAsia="zh-CN"/>
              </w:rPr>
            </w:pPr>
          </w:p>
        </w:tc>
        <w:tc>
          <w:tcPr>
            <w:tcW w:w="0" w:type="auto"/>
            <w:noWrap w:val="0"/>
            <w:vAlign w:val="top"/>
          </w:tcPr>
          <w:p>
            <w:pPr>
              <w:keepNext w:val="0"/>
              <w:keepLines w:val="0"/>
              <w:pageBreakBefore w:val="0"/>
              <w:widowControl w:val="0"/>
              <w:kinsoku/>
              <w:wordWrap/>
              <w:overflowPunct/>
              <w:topLinePunct w:val="0"/>
              <w:autoSpaceDE/>
              <w:autoSpaceDN/>
              <w:bidi w:val="0"/>
              <w:adjustRightInd/>
              <w:snapToGrid/>
              <w:spacing w:line="540" w:lineRule="exact"/>
              <w:jc w:val="left"/>
              <w:textAlignment w:val="auto"/>
              <w:rPr>
                <w:rFonts w:hint="eastAsia" w:ascii="宋体" w:hAnsi="宋体"/>
                <w:sz w:val="28"/>
                <w:highlight w:val="none"/>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0" w:type="auto"/>
            <w:noWrap w:val="0"/>
            <w:vAlign w:val="center"/>
          </w:tcPr>
          <w:p>
            <w:pPr>
              <w:keepNext w:val="0"/>
              <w:keepLines w:val="0"/>
              <w:pageBreakBefore w:val="0"/>
              <w:widowControl w:val="0"/>
              <w:kinsoku/>
              <w:wordWrap/>
              <w:overflowPunct/>
              <w:topLinePunct w:val="0"/>
              <w:autoSpaceDE/>
              <w:autoSpaceDN/>
              <w:bidi w:val="0"/>
              <w:adjustRightInd/>
              <w:snapToGrid/>
              <w:spacing w:line="540" w:lineRule="exact"/>
              <w:jc w:val="center"/>
              <w:textAlignment w:val="auto"/>
              <w:rPr>
                <w:rFonts w:hint="default" w:ascii="宋体" w:hAnsi="宋体"/>
                <w:sz w:val="28"/>
                <w:highlight w:val="none"/>
                <w:vertAlign w:val="baseline"/>
                <w:lang w:val="en-US" w:eastAsia="zh-CN"/>
              </w:rPr>
            </w:pPr>
            <w:r>
              <w:rPr>
                <w:rFonts w:hint="eastAsia" w:ascii="宋体" w:hAnsi="宋体"/>
                <w:sz w:val="28"/>
                <w:highlight w:val="none"/>
                <w:vertAlign w:val="baseline"/>
                <w:lang w:val="en-US" w:eastAsia="zh-CN"/>
              </w:rPr>
              <w:t>8</w:t>
            </w:r>
          </w:p>
        </w:tc>
        <w:tc>
          <w:tcPr>
            <w:tcW w:w="0" w:type="auto"/>
            <w:noWrap w:val="0"/>
            <w:vAlign w:val="top"/>
          </w:tcPr>
          <w:p>
            <w:pPr>
              <w:keepNext w:val="0"/>
              <w:keepLines w:val="0"/>
              <w:pageBreakBefore w:val="0"/>
              <w:widowControl w:val="0"/>
              <w:kinsoku/>
              <w:wordWrap/>
              <w:overflowPunct/>
              <w:topLinePunct w:val="0"/>
              <w:autoSpaceDE/>
              <w:autoSpaceDN/>
              <w:bidi w:val="0"/>
              <w:adjustRightInd/>
              <w:snapToGrid/>
              <w:spacing w:line="540" w:lineRule="exact"/>
              <w:jc w:val="left"/>
              <w:textAlignment w:val="auto"/>
              <w:rPr>
                <w:rFonts w:hint="default" w:ascii="宋体" w:hAnsi="宋体"/>
                <w:sz w:val="28"/>
                <w:highlight w:val="none"/>
                <w:vertAlign w:val="baseline"/>
                <w:lang w:val="en-US" w:eastAsia="zh-CN"/>
              </w:rPr>
            </w:pPr>
            <w:r>
              <w:rPr>
                <w:rFonts w:hint="eastAsia" w:ascii="宋体" w:hAnsi="宋体"/>
                <w:sz w:val="28"/>
                <w:highlight w:val="none"/>
                <w:vertAlign w:val="baseline"/>
                <w:lang w:val="en-US" w:eastAsia="zh-CN"/>
              </w:rPr>
              <w:t>清单八</w:t>
            </w:r>
          </w:p>
        </w:tc>
        <w:tc>
          <w:tcPr>
            <w:tcW w:w="0" w:type="auto"/>
            <w:noWrap w:val="0"/>
            <w:vAlign w:val="top"/>
          </w:tcPr>
          <w:p>
            <w:pPr>
              <w:keepNext w:val="0"/>
              <w:keepLines w:val="0"/>
              <w:pageBreakBefore w:val="0"/>
              <w:widowControl w:val="0"/>
              <w:kinsoku/>
              <w:wordWrap/>
              <w:overflowPunct/>
              <w:topLinePunct w:val="0"/>
              <w:autoSpaceDE/>
              <w:autoSpaceDN/>
              <w:bidi w:val="0"/>
              <w:adjustRightInd/>
              <w:snapToGrid/>
              <w:spacing w:line="540" w:lineRule="exact"/>
              <w:jc w:val="left"/>
              <w:textAlignment w:val="auto"/>
              <w:rPr>
                <w:rFonts w:hint="eastAsia" w:ascii="宋体" w:hAnsi="宋体"/>
                <w:sz w:val="28"/>
                <w:highlight w:val="none"/>
                <w:vertAlign w:val="baseline"/>
                <w:lang w:val="en-US" w:eastAsia="zh-CN"/>
              </w:rPr>
            </w:pPr>
          </w:p>
        </w:tc>
        <w:tc>
          <w:tcPr>
            <w:tcW w:w="0" w:type="auto"/>
            <w:noWrap w:val="0"/>
            <w:vAlign w:val="top"/>
          </w:tcPr>
          <w:p>
            <w:pPr>
              <w:keepNext w:val="0"/>
              <w:keepLines w:val="0"/>
              <w:pageBreakBefore w:val="0"/>
              <w:widowControl w:val="0"/>
              <w:kinsoku/>
              <w:wordWrap/>
              <w:overflowPunct/>
              <w:topLinePunct w:val="0"/>
              <w:autoSpaceDE/>
              <w:autoSpaceDN/>
              <w:bidi w:val="0"/>
              <w:adjustRightInd/>
              <w:snapToGrid/>
              <w:spacing w:line="540" w:lineRule="exact"/>
              <w:jc w:val="left"/>
              <w:textAlignment w:val="auto"/>
              <w:rPr>
                <w:rFonts w:hint="eastAsia" w:ascii="宋体" w:hAnsi="宋体"/>
                <w:sz w:val="28"/>
                <w:highlight w:val="none"/>
                <w:vertAlign w:val="baseline"/>
                <w:lang w:val="en-US" w:eastAsia="zh-CN"/>
              </w:rPr>
            </w:pPr>
          </w:p>
        </w:tc>
        <w:tc>
          <w:tcPr>
            <w:tcW w:w="0" w:type="auto"/>
            <w:noWrap w:val="0"/>
            <w:vAlign w:val="top"/>
          </w:tcPr>
          <w:p>
            <w:pPr>
              <w:keepNext w:val="0"/>
              <w:keepLines w:val="0"/>
              <w:pageBreakBefore w:val="0"/>
              <w:widowControl w:val="0"/>
              <w:kinsoku/>
              <w:wordWrap/>
              <w:overflowPunct/>
              <w:topLinePunct w:val="0"/>
              <w:autoSpaceDE/>
              <w:autoSpaceDN/>
              <w:bidi w:val="0"/>
              <w:adjustRightInd/>
              <w:snapToGrid/>
              <w:spacing w:line="540" w:lineRule="exact"/>
              <w:jc w:val="left"/>
              <w:textAlignment w:val="auto"/>
              <w:rPr>
                <w:rFonts w:hint="eastAsia" w:ascii="宋体" w:hAnsi="宋体"/>
                <w:sz w:val="28"/>
                <w:highlight w:val="none"/>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0" w:type="auto"/>
            <w:noWrap w:val="0"/>
            <w:vAlign w:val="center"/>
          </w:tcPr>
          <w:p>
            <w:pPr>
              <w:keepNext w:val="0"/>
              <w:keepLines w:val="0"/>
              <w:pageBreakBefore w:val="0"/>
              <w:widowControl w:val="0"/>
              <w:kinsoku/>
              <w:wordWrap/>
              <w:overflowPunct/>
              <w:topLinePunct w:val="0"/>
              <w:autoSpaceDE/>
              <w:autoSpaceDN/>
              <w:bidi w:val="0"/>
              <w:adjustRightInd/>
              <w:snapToGrid/>
              <w:spacing w:line="540" w:lineRule="exact"/>
              <w:jc w:val="center"/>
              <w:textAlignment w:val="auto"/>
              <w:rPr>
                <w:rFonts w:hint="default" w:ascii="宋体" w:hAnsi="宋体"/>
                <w:sz w:val="28"/>
                <w:highlight w:val="none"/>
                <w:vertAlign w:val="baseline"/>
                <w:lang w:val="en-US" w:eastAsia="zh-CN"/>
              </w:rPr>
            </w:pPr>
            <w:r>
              <w:rPr>
                <w:rFonts w:hint="eastAsia" w:ascii="宋体" w:hAnsi="宋体"/>
                <w:sz w:val="28"/>
                <w:highlight w:val="none"/>
                <w:vertAlign w:val="baseline"/>
                <w:lang w:val="en-US" w:eastAsia="zh-CN"/>
              </w:rPr>
              <w:t>9</w:t>
            </w:r>
          </w:p>
        </w:tc>
        <w:tc>
          <w:tcPr>
            <w:tcW w:w="0" w:type="auto"/>
            <w:noWrap w:val="0"/>
            <w:vAlign w:val="top"/>
          </w:tcPr>
          <w:p>
            <w:pPr>
              <w:keepNext w:val="0"/>
              <w:keepLines w:val="0"/>
              <w:pageBreakBefore w:val="0"/>
              <w:widowControl w:val="0"/>
              <w:kinsoku/>
              <w:wordWrap/>
              <w:overflowPunct/>
              <w:topLinePunct w:val="0"/>
              <w:autoSpaceDE/>
              <w:autoSpaceDN/>
              <w:bidi w:val="0"/>
              <w:adjustRightInd/>
              <w:snapToGrid/>
              <w:spacing w:line="540" w:lineRule="exact"/>
              <w:jc w:val="left"/>
              <w:textAlignment w:val="auto"/>
              <w:rPr>
                <w:rFonts w:hint="default" w:ascii="宋体" w:hAnsi="宋体"/>
                <w:sz w:val="28"/>
                <w:highlight w:val="none"/>
                <w:vertAlign w:val="baseline"/>
                <w:lang w:val="en-US" w:eastAsia="zh-CN"/>
              </w:rPr>
            </w:pPr>
            <w:r>
              <w:rPr>
                <w:rFonts w:hint="eastAsia" w:ascii="宋体" w:hAnsi="宋体"/>
                <w:sz w:val="28"/>
                <w:highlight w:val="none"/>
                <w:vertAlign w:val="baseline"/>
                <w:lang w:val="en-US" w:eastAsia="zh-CN"/>
              </w:rPr>
              <w:t>清单九</w:t>
            </w:r>
          </w:p>
        </w:tc>
        <w:tc>
          <w:tcPr>
            <w:tcW w:w="0" w:type="auto"/>
            <w:noWrap w:val="0"/>
            <w:vAlign w:val="top"/>
          </w:tcPr>
          <w:p>
            <w:pPr>
              <w:keepNext w:val="0"/>
              <w:keepLines w:val="0"/>
              <w:pageBreakBefore w:val="0"/>
              <w:widowControl w:val="0"/>
              <w:kinsoku/>
              <w:wordWrap/>
              <w:overflowPunct/>
              <w:topLinePunct w:val="0"/>
              <w:autoSpaceDE/>
              <w:autoSpaceDN/>
              <w:bidi w:val="0"/>
              <w:adjustRightInd/>
              <w:snapToGrid/>
              <w:spacing w:line="540" w:lineRule="exact"/>
              <w:jc w:val="left"/>
              <w:textAlignment w:val="auto"/>
              <w:rPr>
                <w:rFonts w:hint="eastAsia" w:ascii="宋体" w:hAnsi="宋体"/>
                <w:sz w:val="28"/>
                <w:highlight w:val="none"/>
                <w:vertAlign w:val="baseline"/>
                <w:lang w:val="en-US" w:eastAsia="zh-CN"/>
              </w:rPr>
            </w:pPr>
          </w:p>
        </w:tc>
        <w:tc>
          <w:tcPr>
            <w:tcW w:w="0" w:type="auto"/>
            <w:noWrap w:val="0"/>
            <w:vAlign w:val="top"/>
          </w:tcPr>
          <w:p>
            <w:pPr>
              <w:keepNext w:val="0"/>
              <w:keepLines w:val="0"/>
              <w:pageBreakBefore w:val="0"/>
              <w:widowControl w:val="0"/>
              <w:kinsoku/>
              <w:wordWrap/>
              <w:overflowPunct/>
              <w:topLinePunct w:val="0"/>
              <w:autoSpaceDE/>
              <w:autoSpaceDN/>
              <w:bidi w:val="0"/>
              <w:adjustRightInd/>
              <w:snapToGrid/>
              <w:spacing w:line="540" w:lineRule="exact"/>
              <w:jc w:val="left"/>
              <w:textAlignment w:val="auto"/>
              <w:rPr>
                <w:rFonts w:hint="eastAsia" w:ascii="宋体" w:hAnsi="宋体"/>
                <w:sz w:val="28"/>
                <w:highlight w:val="none"/>
                <w:vertAlign w:val="baseline"/>
                <w:lang w:val="en-US" w:eastAsia="zh-CN"/>
              </w:rPr>
            </w:pPr>
          </w:p>
        </w:tc>
        <w:tc>
          <w:tcPr>
            <w:tcW w:w="0" w:type="auto"/>
            <w:noWrap w:val="0"/>
            <w:vAlign w:val="top"/>
          </w:tcPr>
          <w:p>
            <w:pPr>
              <w:keepNext w:val="0"/>
              <w:keepLines w:val="0"/>
              <w:pageBreakBefore w:val="0"/>
              <w:widowControl w:val="0"/>
              <w:kinsoku/>
              <w:wordWrap/>
              <w:overflowPunct/>
              <w:topLinePunct w:val="0"/>
              <w:autoSpaceDE/>
              <w:autoSpaceDN/>
              <w:bidi w:val="0"/>
              <w:adjustRightInd/>
              <w:snapToGrid/>
              <w:spacing w:line="540" w:lineRule="exact"/>
              <w:jc w:val="left"/>
              <w:textAlignment w:val="auto"/>
              <w:rPr>
                <w:rFonts w:hint="eastAsia" w:ascii="宋体" w:hAnsi="宋体"/>
                <w:sz w:val="28"/>
                <w:highlight w:val="none"/>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0" w:type="auto"/>
            <w:noWrap w:val="0"/>
            <w:vAlign w:val="center"/>
          </w:tcPr>
          <w:p>
            <w:pPr>
              <w:keepNext w:val="0"/>
              <w:keepLines w:val="0"/>
              <w:pageBreakBefore w:val="0"/>
              <w:widowControl w:val="0"/>
              <w:kinsoku/>
              <w:wordWrap/>
              <w:overflowPunct/>
              <w:topLinePunct w:val="0"/>
              <w:autoSpaceDE/>
              <w:autoSpaceDN/>
              <w:bidi w:val="0"/>
              <w:adjustRightInd/>
              <w:snapToGrid/>
              <w:spacing w:line="540" w:lineRule="exact"/>
              <w:jc w:val="center"/>
              <w:textAlignment w:val="auto"/>
              <w:rPr>
                <w:rFonts w:hint="default" w:ascii="宋体" w:hAnsi="宋体"/>
                <w:sz w:val="28"/>
                <w:highlight w:val="none"/>
                <w:vertAlign w:val="baseline"/>
                <w:lang w:val="en-US" w:eastAsia="zh-CN"/>
              </w:rPr>
            </w:pPr>
            <w:r>
              <w:rPr>
                <w:rFonts w:hint="eastAsia" w:ascii="宋体" w:hAnsi="宋体"/>
                <w:sz w:val="28"/>
                <w:highlight w:val="none"/>
                <w:vertAlign w:val="baseline"/>
                <w:lang w:val="en-US" w:eastAsia="zh-CN"/>
              </w:rPr>
              <w:t>10</w:t>
            </w:r>
          </w:p>
        </w:tc>
        <w:tc>
          <w:tcPr>
            <w:tcW w:w="0" w:type="auto"/>
            <w:noWrap w:val="0"/>
            <w:vAlign w:val="top"/>
          </w:tcPr>
          <w:p>
            <w:pPr>
              <w:keepNext w:val="0"/>
              <w:keepLines w:val="0"/>
              <w:pageBreakBefore w:val="0"/>
              <w:widowControl w:val="0"/>
              <w:kinsoku/>
              <w:wordWrap/>
              <w:overflowPunct/>
              <w:topLinePunct w:val="0"/>
              <w:autoSpaceDE/>
              <w:autoSpaceDN/>
              <w:bidi w:val="0"/>
              <w:adjustRightInd/>
              <w:snapToGrid/>
              <w:spacing w:line="540" w:lineRule="exact"/>
              <w:jc w:val="left"/>
              <w:textAlignment w:val="auto"/>
              <w:rPr>
                <w:rFonts w:hint="default" w:ascii="宋体" w:hAnsi="宋体"/>
                <w:sz w:val="28"/>
                <w:highlight w:val="none"/>
                <w:vertAlign w:val="baseline"/>
                <w:lang w:val="en-US" w:eastAsia="zh-CN"/>
              </w:rPr>
            </w:pPr>
            <w:r>
              <w:rPr>
                <w:rFonts w:hint="eastAsia" w:ascii="宋体" w:hAnsi="宋体"/>
                <w:sz w:val="28"/>
                <w:highlight w:val="none"/>
                <w:vertAlign w:val="baseline"/>
                <w:lang w:val="en-US" w:eastAsia="zh-CN"/>
              </w:rPr>
              <w:t>清单十</w:t>
            </w:r>
          </w:p>
        </w:tc>
        <w:tc>
          <w:tcPr>
            <w:tcW w:w="0" w:type="auto"/>
            <w:noWrap w:val="0"/>
            <w:vAlign w:val="top"/>
          </w:tcPr>
          <w:p>
            <w:pPr>
              <w:keepNext w:val="0"/>
              <w:keepLines w:val="0"/>
              <w:pageBreakBefore w:val="0"/>
              <w:widowControl w:val="0"/>
              <w:kinsoku/>
              <w:wordWrap/>
              <w:overflowPunct/>
              <w:topLinePunct w:val="0"/>
              <w:autoSpaceDE/>
              <w:autoSpaceDN/>
              <w:bidi w:val="0"/>
              <w:adjustRightInd/>
              <w:snapToGrid/>
              <w:spacing w:line="540" w:lineRule="exact"/>
              <w:jc w:val="left"/>
              <w:textAlignment w:val="auto"/>
              <w:rPr>
                <w:rFonts w:hint="eastAsia" w:ascii="宋体" w:hAnsi="宋体"/>
                <w:sz w:val="28"/>
                <w:highlight w:val="none"/>
                <w:vertAlign w:val="baseline"/>
                <w:lang w:val="en-US" w:eastAsia="zh-CN"/>
              </w:rPr>
            </w:pPr>
          </w:p>
        </w:tc>
        <w:tc>
          <w:tcPr>
            <w:tcW w:w="0" w:type="auto"/>
            <w:noWrap w:val="0"/>
            <w:vAlign w:val="top"/>
          </w:tcPr>
          <w:p>
            <w:pPr>
              <w:keepNext w:val="0"/>
              <w:keepLines w:val="0"/>
              <w:pageBreakBefore w:val="0"/>
              <w:widowControl w:val="0"/>
              <w:kinsoku/>
              <w:wordWrap/>
              <w:overflowPunct/>
              <w:topLinePunct w:val="0"/>
              <w:autoSpaceDE/>
              <w:autoSpaceDN/>
              <w:bidi w:val="0"/>
              <w:adjustRightInd/>
              <w:snapToGrid/>
              <w:spacing w:line="540" w:lineRule="exact"/>
              <w:jc w:val="left"/>
              <w:textAlignment w:val="auto"/>
              <w:rPr>
                <w:rFonts w:hint="eastAsia" w:ascii="宋体" w:hAnsi="宋体"/>
                <w:sz w:val="28"/>
                <w:highlight w:val="none"/>
                <w:vertAlign w:val="baseline"/>
                <w:lang w:val="en-US" w:eastAsia="zh-CN"/>
              </w:rPr>
            </w:pPr>
          </w:p>
        </w:tc>
        <w:tc>
          <w:tcPr>
            <w:tcW w:w="0" w:type="auto"/>
            <w:noWrap w:val="0"/>
            <w:vAlign w:val="top"/>
          </w:tcPr>
          <w:p>
            <w:pPr>
              <w:keepNext w:val="0"/>
              <w:keepLines w:val="0"/>
              <w:pageBreakBefore w:val="0"/>
              <w:widowControl w:val="0"/>
              <w:kinsoku/>
              <w:wordWrap/>
              <w:overflowPunct/>
              <w:topLinePunct w:val="0"/>
              <w:autoSpaceDE/>
              <w:autoSpaceDN/>
              <w:bidi w:val="0"/>
              <w:adjustRightInd/>
              <w:snapToGrid/>
              <w:spacing w:line="540" w:lineRule="exact"/>
              <w:jc w:val="left"/>
              <w:textAlignment w:val="auto"/>
              <w:rPr>
                <w:rFonts w:hint="eastAsia" w:ascii="宋体" w:hAnsi="宋体"/>
                <w:sz w:val="28"/>
                <w:highlight w:val="none"/>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0" w:type="auto"/>
            <w:gridSpan w:val="2"/>
            <w:vMerge w:val="restart"/>
            <w:noWrap w:val="0"/>
            <w:vAlign w:val="center"/>
          </w:tcPr>
          <w:p>
            <w:pPr>
              <w:keepNext w:val="0"/>
              <w:keepLines w:val="0"/>
              <w:pageBreakBefore w:val="0"/>
              <w:widowControl w:val="0"/>
              <w:kinsoku/>
              <w:wordWrap/>
              <w:overflowPunct/>
              <w:topLinePunct w:val="0"/>
              <w:autoSpaceDE/>
              <w:autoSpaceDN/>
              <w:bidi w:val="0"/>
              <w:adjustRightInd/>
              <w:snapToGrid/>
              <w:spacing w:line="540" w:lineRule="exact"/>
              <w:jc w:val="center"/>
              <w:textAlignment w:val="auto"/>
              <w:rPr>
                <w:rFonts w:hint="default" w:ascii="宋体" w:hAnsi="宋体"/>
                <w:sz w:val="28"/>
                <w:highlight w:val="none"/>
                <w:vertAlign w:val="baseline"/>
                <w:lang w:val="en-US" w:eastAsia="zh-CN"/>
              </w:rPr>
            </w:pPr>
            <w:r>
              <w:rPr>
                <w:rFonts w:hint="eastAsia" w:ascii="宋体" w:hAnsi="宋体"/>
                <w:sz w:val="28"/>
                <w:highlight w:val="none"/>
                <w:vertAlign w:val="baseline"/>
                <w:lang w:val="en-US" w:eastAsia="zh-CN"/>
              </w:rPr>
              <w:t>不含税合计（元）</w:t>
            </w:r>
          </w:p>
        </w:tc>
        <w:tc>
          <w:tcPr>
            <w:tcW w:w="0" w:type="auto"/>
            <w:gridSpan w:val="3"/>
            <w:noWrap w:val="0"/>
            <w:vAlign w:val="center"/>
          </w:tcPr>
          <w:p>
            <w:pPr>
              <w:keepNext w:val="0"/>
              <w:keepLines w:val="0"/>
              <w:pageBreakBefore w:val="0"/>
              <w:widowControl w:val="0"/>
              <w:kinsoku/>
              <w:wordWrap/>
              <w:overflowPunct/>
              <w:topLinePunct w:val="0"/>
              <w:autoSpaceDE/>
              <w:autoSpaceDN/>
              <w:bidi w:val="0"/>
              <w:adjustRightInd/>
              <w:snapToGrid/>
              <w:spacing w:line="540" w:lineRule="exact"/>
              <w:jc w:val="left"/>
              <w:textAlignment w:val="auto"/>
              <w:rPr>
                <w:rFonts w:hint="default" w:ascii="宋体" w:hAnsi="宋体"/>
                <w:sz w:val="28"/>
                <w:highlight w:val="none"/>
                <w:vertAlign w:val="baseline"/>
                <w:lang w:val="en-US" w:eastAsia="zh-CN"/>
              </w:rPr>
            </w:pPr>
            <w:r>
              <w:rPr>
                <w:rFonts w:hint="eastAsia" w:ascii="宋体" w:hAnsi="宋体"/>
                <w:sz w:val="28"/>
                <w:highlight w:val="none"/>
                <w:vertAlign w:val="baseline"/>
                <w:lang w:val="en-US" w:eastAsia="zh-CN"/>
              </w:rPr>
              <w:t>大写：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0" w:type="auto"/>
            <w:gridSpan w:val="2"/>
            <w:vMerge w:val="continue"/>
            <w:noWrap w:val="0"/>
            <w:vAlign w:val="center"/>
          </w:tcPr>
          <w:p>
            <w:pPr>
              <w:keepNext w:val="0"/>
              <w:keepLines w:val="0"/>
              <w:pageBreakBefore w:val="0"/>
              <w:widowControl w:val="0"/>
              <w:kinsoku/>
              <w:wordWrap/>
              <w:overflowPunct/>
              <w:topLinePunct w:val="0"/>
              <w:autoSpaceDE/>
              <w:autoSpaceDN/>
              <w:bidi w:val="0"/>
              <w:adjustRightInd/>
              <w:snapToGrid/>
              <w:spacing w:line="540" w:lineRule="exact"/>
              <w:jc w:val="center"/>
              <w:textAlignment w:val="auto"/>
              <w:rPr>
                <w:rFonts w:hint="eastAsia" w:ascii="宋体" w:hAnsi="宋体"/>
                <w:sz w:val="28"/>
                <w:highlight w:val="none"/>
                <w:vertAlign w:val="baseline"/>
                <w:lang w:val="en-US" w:eastAsia="zh-CN"/>
              </w:rPr>
            </w:pPr>
          </w:p>
        </w:tc>
        <w:tc>
          <w:tcPr>
            <w:tcW w:w="0" w:type="auto"/>
            <w:gridSpan w:val="3"/>
            <w:noWrap w:val="0"/>
            <w:vAlign w:val="center"/>
          </w:tcPr>
          <w:p>
            <w:pPr>
              <w:keepNext w:val="0"/>
              <w:keepLines w:val="0"/>
              <w:pageBreakBefore w:val="0"/>
              <w:widowControl w:val="0"/>
              <w:kinsoku/>
              <w:wordWrap/>
              <w:overflowPunct/>
              <w:topLinePunct w:val="0"/>
              <w:autoSpaceDE/>
              <w:autoSpaceDN/>
              <w:bidi w:val="0"/>
              <w:adjustRightInd/>
              <w:snapToGrid/>
              <w:spacing w:line="540" w:lineRule="exact"/>
              <w:jc w:val="left"/>
              <w:textAlignment w:val="auto"/>
              <w:rPr>
                <w:rFonts w:hint="default" w:ascii="宋体" w:hAnsi="宋体"/>
                <w:sz w:val="28"/>
                <w:highlight w:val="none"/>
                <w:vertAlign w:val="baseline"/>
                <w:lang w:val="en-US" w:eastAsia="zh-CN"/>
              </w:rPr>
            </w:pPr>
            <w:r>
              <w:rPr>
                <w:rFonts w:hint="eastAsia" w:ascii="宋体" w:hAnsi="宋体"/>
                <w:sz w:val="28"/>
                <w:highlight w:val="none"/>
                <w:vertAlign w:val="baseline"/>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0" w:type="auto"/>
            <w:gridSpan w:val="2"/>
            <w:vMerge w:val="restart"/>
            <w:noWrap w:val="0"/>
            <w:vAlign w:val="center"/>
          </w:tcPr>
          <w:p>
            <w:pPr>
              <w:keepNext w:val="0"/>
              <w:keepLines w:val="0"/>
              <w:pageBreakBefore w:val="0"/>
              <w:widowControl w:val="0"/>
              <w:kinsoku/>
              <w:wordWrap/>
              <w:overflowPunct/>
              <w:topLinePunct w:val="0"/>
              <w:autoSpaceDE/>
              <w:autoSpaceDN/>
              <w:bidi w:val="0"/>
              <w:adjustRightInd/>
              <w:snapToGrid/>
              <w:spacing w:line="540" w:lineRule="exact"/>
              <w:jc w:val="center"/>
              <w:textAlignment w:val="auto"/>
              <w:rPr>
                <w:rFonts w:hint="default" w:ascii="宋体" w:hAnsi="宋体"/>
                <w:sz w:val="28"/>
                <w:highlight w:val="none"/>
                <w:vertAlign w:val="baseline"/>
                <w:lang w:val="en-US" w:eastAsia="zh-CN"/>
              </w:rPr>
            </w:pPr>
            <w:r>
              <w:rPr>
                <w:rFonts w:hint="eastAsia" w:ascii="宋体" w:hAnsi="宋体"/>
                <w:sz w:val="28"/>
                <w:highlight w:val="none"/>
                <w:vertAlign w:val="baseline"/>
                <w:lang w:val="en-US" w:eastAsia="zh-CN"/>
              </w:rPr>
              <w:t>含税合计（元）</w:t>
            </w:r>
          </w:p>
        </w:tc>
        <w:tc>
          <w:tcPr>
            <w:tcW w:w="4848" w:type="dxa"/>
            <w:gridSpan w:val="3"/>
            <w:noWrap w:val="0"/>
            <w:vAlign w:val="center"/>
          </w:tcPr>
          <w:p>
            <w:pPr>
              <w:keepNext w:val="0"/>
              <w:keepLines w:val="0"/>
              <w:pageBreakBefore w:val="0"/>
              <w:widowControl w:val="0"/>
              <w:kinsoku/>
              <w:wordWrap/>
              <w:overflowPunct/>
              <w:topLinePunct w:val="0"/>
              <w:autoSpaceDE/>
              <w:autoSpaceDN/>
              <w:bidi w:val="0"/>
              <w:adjustRightInd/>
              <w:snapToGrid/>
              <w:spacing w:line="540" w:lineRule="exact"/>
              <w:jc w:val="left"/>
              <w:textAlignment w:val="auto"/>
              <w:rPr>
                <w:rFonts w:hint="eastAsia" w:ascii="宋体" w:hAnsi="宋体"/>
                <w:sz w:val="28"/>
                <w:highlight w:val="none"/>
                <w:vertAlign w:val="baseline"/>
                <w:lang w:val="en-US" w:eastAsia="zh-CN"/>
              </w:rPr>
            </w:pPr>
            <w:r>
              <w:rPr>
                <w:rFonts w:hint="eastAsia" w:ascii="宋体" w:hAnsi="宋体"/>
                <w:sz w:val="28"/>
                <w:highlight w:val="none"/>
                <w:vertAlign w:val="baseline"/>
                <w:lang w:val="en-US" w:eastAsia="zh-CN"/>
              </w:rPr>
              <w:t>大写：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0" w:type="auto"/>
            <w:gridSpan w:val="2"/>
            <w:vMerge w:val="continue"/>
            <w:noWrap w:val="0"/>
            <w:vAlign w:val="top"/>
          </w:tcPr>
          <w:p>
            <w:pPr>
              <w:keepNext w:val="0"/>
              <w:keepLines w:val="0"/>
              <w:pageBreakBefore w:val="0"/>
              <w:widowControl w:val="0"/>
              <w:kinsoku/>
              <w:wordWrap/>
              <w:overflowPunct/>
              <w:topLinePunct w:val="0"/>
              <w:autoSpaceDE/>
              <w:autoSpaceDN/>
              <w:bidi w:val="0"/>
              <w:adjustRightInd/>
              <w:snapToGrid/>
              <w:spacing w:line="540" w:lineRule="exact"/>
              <w:jc w:val="left"/>
              <w:textAlignment w:val="auto"/>
              <w:rPr>
                <w:rFonts w:hint="eastAsia" w:ascii="宋体" w:hAnsi="宋体"/>
                <w:sz w:val="28"/>
                <w:highlight w:val="none"/>
                <w:vertAlign w:val="baseline"/>
                <w:lang w:val="en-US" w:eastAsia="zh-CN"/>
              </w:rPr>
            </w:pPr>
          </w:p>
        </w:tc>
        <w:tc>
          <w:tcPr>
            <w:tcW w:w="4848" w:type="dxa"/>
            <w:gridSpan w:val="3"/>
            <w:noWrap w:val="0"/>
            <w:vAlign w:val="center"/>
          </w:tcPr>
          <w:p>
            <w:pPr>
              <w:keepNext w:val="0"/>
              <w:keepLines w:val="0"/>
              <w:pageBreakBefore w:val="0"/>
              <w:widowControl w:val="0"/>
              <w:kinsoku/>
              <w:wordWrap/>
              <w:overflowPunct/>
              <w:topLinePunct w:val="0"/>
              <w:autoSpaceDE/>
              <w:autoSpaceDN/>
              <w:bidi w:val="0"/>
              <w:adjustRightInd/>
              <w:snapToGrid/>
              <w:spacing w:line="540" w:lineRule="exact"/>
              <w:jc w:val="left"/>
              <w:textAlignment w:val="auto"/>
              <w:rPr>
                <w:rFonts w:hint="eastAsia" w:ascii="宋体" w:hAnsi="宋体"/>
                <w:sz w:val="28"/>
                <w:highlight w:val="none"/>
                <w:vertAlign w:val="baseline"/>
                <w:lang w:val="en-US" w:eastAsia="zh-CN"/>
              </w:rPr>
            </w:pPr>
            <w:r>
              <w:rPr>
                <w:rFonts w:hint="eastAsia" w:ascii="宋体" w:hAnsi="宋体"/>
                <w:sz w:val="28"/>
                <w:highlight w:val="none"/>
                <w:vertAlign w:val="baseline"/>
                <w:lang w:val="en-US" w:eastAsia="zh-CN"/>
              </w:rPr>
              <w:t>￥：</w:t>
            </w:r>
          </w:p>
        </w:tc>
      </w:tr>
    </w:tbl>
    <w:p>
      <w:pPr>
        <w:keepNext w:val="0"/>
        <w:keepLines w:val="0"/>
        <w:pageBreakBefore w:val="0"/>
        <w:widowControl w:val="0"/>
        <w:kinsoku/>
        <w:wordWrap/>
        <w:overflowPunct/>
        <w:topLinePunct w:val="0"/>
        <w:autoSpaceDE/>
        <w:autoSpaceDN/>
        <w:bidi w:val="0"/>
        <w:adjustRightInd/>
        <w:snapToGrid/>
        <w:spacing w:line="540" w:lineRule="exact"/>
        <w:jc w:val="left"/>
        <w:textAlignment w:val="auto"/>
        <w:rPr>
          <w:rFonts w:hint="eastAsia" w:ascii="宋体" w:hAnsi="宋体"/>
          <w:sz w:val="28"/>
          <w:highlight w:val="none"/>
        </w:rPr>
      </w:pPr>
      <w:r>
        <w:rPr>
          <w:rFonts w:hint="eastAsia" w:ascii="宋体" w:hAnsi="宋体"/>
          <w:sz w:val="28"/>
          <w:highlight w:val="none"/>
        </w:rPr>
        <w:t>上述货物的报价（综合单价）包括下列费用：</w:t>
      </w:r>
      <w:r>
        <w:rPr>
          <w:rFonts w:hint="eastAsia" w:ascii="宋体" w:hAnsi="宋体"/>
          <w:sz w:val="28"/>
          <w:highlight w:val="none"/>
        </w:rPr>
        <w:tab/>
      </w:r>
      <w:r>
        <w:rPr>
          <w:rFonts w:hint="eastAsia" w:ascii="宋体" w:hAnsi="宋体"/>
          <w:sz w:val="28"/>
          <w:highlight w:val="none"/>
        </w:rPr>
        <w:tab/>
      </w:r>
      <w:r>
        <w:rPr>
          <w:rFonts w:hint="eastAsia" w:ascii="宋体" w:hAnsi="宋体"/>
          <w:sz w:val="28"/>
          <w:highlight w:val="none"/>
        </w:rPr>
        <w:tab/>
      </w:r>
      <w:r>
        <w:rPr>
          <w:rFonts w:hint="eastAsia" w:ascii="宋体" w:hAnsi="宋体"/>
          <w:sz w:val="28"/>
          <w:highlight w:val="none"/>
        </w:rPr>
        <w:tab/>
      </w:r>
      <w:r>
        <w:rPr>
          <w:rFonts w:hint="eastAsia" w:ascii="宋体" w:hAnsi="宋体"/>
          <w:sz w:val="28"/>
          <w:highlight w:val="none"/>
        </w:rPr>
        <w:tab/>
      </w:r>
      <w:r>
        <w:rPr>
          <w:rFonts w:hint="eastAsia" w:ascii="宋体" w:hAnsi="宋体"/>
          <w:sz w:val="28"/>
          <w:highlight w:val="none"/>
        </w:rPr>
        <w:tab/>
      </w:r>
      <w:r>
        <w:rPr>
          <w:rFonts w:hint="eastAsia" w:ascii="宋体" w:hAnsi="宋体"/>
          <w:sz w:val="28"/>
          <w:highlight w:val="none"/>
        </w:rPr>
        <w:tab/>
      </w:r>
      <w:r>
        <w:rPr>
          <w:rFonts w:hint="eastAsia" w:ascii="宋体" w:hAnsi="宋体"/>
          <w:sz w:val="28"/>
          <w:highlight w:val="none"/>
        </w:rPr>
        <w:tab/>
      </w:r>
    </w:p>
    <w:p>
      <w:pPr>
        <w:keepNext w:val="0"/>
        <w:keepLines w:val="0"/>
        <w:pageBreakBefore w:val="0"/>
        <w:widowControl w:val="0"/>
        <w:kinsoku/>
        <w:wordWrap/>
        <w:overflowPunct/>
        <w:topLinePunct w:val="0"/>
        <w:autoSpaceDE/>
        <w:autoSpaceDN/>
        <w:bidi w:val="0"/>
        <w:adjustRightInd/>
        <w:snapToGrid/>
        <w:spacing w:line="540" w:lineRule="exact"/>
        <w:ind w:firstLine="570"/>
        <w:jc w:val="left"/>
        <w:textAlignment w:val="auto"/>
        <w:rPr>
          <w:rFonts w:hint="eastAsia" w:ascii="宋体" w:hAnsi="宋体"/>
          <w:sz w:val="28"/>
          <w:highlight w:val="none"/>
        </w:rPr>
      </w:pPr>
      <w:r>
        <w:rPr>
          <w:rFonts w:hint="eastAsia" w:ascii="宋体" w:hAnsi="宋体"/>
          <w:sz w:val="28"/>
          <w:highlight w:val="none"/>
        </w:rPr>
        <w:t>（1）价格包含完成本项目所有费用。结算时，单价不做任何调整，最终按实结算；</w:t>
      </w:r>
    </w:p>
    <w:p>
      <w:pPr>
        <w:keepNext w:val="0"/>
        <w:keepLines w:val="0"/>
        <w:pageBreakBefore w:val="0"/>
        <w:widowControl w:val="0"/>
        <w:kinsoku/>
        <w:wordWrap/>
        <w:overflowPunct/>
        <w:topLinePunct w:val="0"/>
        <w:autoSpaceDE/>
        <w:autoSpaceDN/>
        <w:bidi w:val="0"/>
        <w:adjustRightInd/>
        <w:snapToGrid/>
        <w:spacing w:line="540" w:lineRule="exact"/>
        <w:ind w:firstLine="570"/>
        <w:jc w:val="left"/>
        <w:textAlignment w:val="auto"/>
        <w:rPr>
          <w:rFonts w:hint="eastAsia" w:ascii="宋体" w:hAnsi="宋体"/>
          <w:sz w:val="28"/>
          <w:highlight w:val="none"/>
        </w:rPr>
      </w:pPr>
      <w:r>
        <w:rPr>
          <w:rFonts w:hint="eastAsia" w:ascii="宋体" w:hAnsi="宋体"/>
          <w:sz w:val="28"/>
          <w:highlight w:val="none"/>
        </w:rPr>
        <w:t>（2）货物的成本、利润、税金、开办费、技术措施费、市场价格变动和国家政策调整风险费；</w:t>
      </w:r>
      <w:r>
        <w:rPr>
          <w:rFonts w:hint="eastAsia" w:ascii="宋体" w:hAnsi="宋体"/>
          <w:sz w:val="28"/>
          <w:highlight w:val="none"/>
        </w:rPr>
        <w:tab/>
      </w:r>
    </w:p>
    <w:p>
      <w:pPr>
        <w:keepNext w:val="0"/>
        <w:keepLines w:val="0"/>
        <w:pageBreakBefore w:val="0"/>
        <w:widowControl w:val="0"/>
        <w:kinsoku/>
        <w:wordWrap/>
        <w:overflowPunct/>
        <w:topLinePunct w:val="0"/>
        <w:autoSpaceDE/>
        <w:autoSpaceDN/>
        <w:bidi w:val="0"/>
        <w:adjustRightInd/>
        <w:snapToGrid/>
        <w:spacing w:line="540" w:lineRule="exact"/>
        <w:ind w:firstLine="570"/>
        <w:jc w:val="left"/>
        <w:textAlignment w:val="auto"/>
        <w:rPr>
          <w:rFonts w:hint="eastAsia" w:ascii="宋体" w:hAnsi="宋体"/>
          <w:sz w:val="28"/>
          <w:highlight w:val="none"/>
        </w:rPr>
      </w:pPr>
      <w:r>
        <w:rPr>
          <w:rFonts w:hint="eastAsia" w:ascii="宋体" w:hAnsi="宋体"/>
          <w:sz w:val="28"/>
          <w:highlight w:val="none"/>
        </w:rPr>
        <w:t>（3）货物落地交付前的运输费、保险费及装卸费（含目的地卸货费用）；</w:t>
      </w:r>
    </w:p>
    <w:p>
      <w:pPr>
        <w:keepNext w:val="0"/>
        <w:keepLines w:val="0"/>
        <w:pageBreakBefore w:val="0"/>
        <w:widowControl w:val="0"/>
        <w:kinsoku/>
        <w:wordWrap/>
        <w:overflowPunct/>
        <w:topLinePunct w:val="0"/>
        <w:autoSpaceDE/>
        <w:autoSpaceDN/>
        <w:bidi w:val="0"/>
        <w:adjustRightInd/>
        <w:snapToGrid/>
        <w:spacing w:line="540" w:lineRule="exact"/>
        <w:ind w:firstLine="570"/>
        <w:jc w:val="left"/>
        <w:textAlignment w:val="auto"/>
        <w:rPr>
          <w:rFonts w:hint="eastAsia" w:ascii="宋体" w:hAnsi="宋体"/>
          <w:sz w:val="28"/>
          <w:highlight w:val="none"/>
        </w:rPr>
      </w:pPr>
      <w:r>
        <w:rPr>
          <w:rFonts w:hint="eastAsia" w:ascii="宋体" w:hAnsi="宋体"/>
          <w:sz w:val="28"/>
          <w:highlight w:val="none"/>
        </w:rPr>
        <w:t>（4）货物的检验检测、技术服务等费用。</w:t>
      </w:r>
    </w:p>
    <w:p>
      <w:pPr>
        <w:keepNext w:val="0"/>
        <w:keepLines w:val="0"/>
        <w:pageBreakBefore w:val="0"/>
        <w:widowControl w:val="0"/>
        <w:kinsoku/>
        <w:wordWrap/>
        <w:overflowPunct/>
        <w:topLinePunct w:val="0"/>
        <w:autoSpaceDE/>
        <w:autoSpaceDN/>
        <w:bidi w:val="0"/>
        <w:adjustRightInd/>
        <w:snapToGrid/>
        <w:spacing w:line="540" w:lineRule="exact"/>
        <w:ind w:firstLine="570"/>
        <w:jc w:val="left"/>
        <w:textAlignment w:val="auto"/>
        <w:rPr>
          <w:rFonts w:hint="eastAsia" w:ascii="宋体" w:hAnsi="宋体"/>
          <w:sz w:val="28"/>
          <w:highlight w:val="none"/>
        </w:rPr>
      </w:pPr>
      <w:r>
        <w:rPr>
          <w:rFonts w:hint="eastAsia" w:ascii="宋体" w:hAnsi="宋体"/>
          <w:sz w:val="28"/>
          <w:highlight w:val="none"/>
        </w:rPr>
        <w:t>（5）在得到采购人所通知后成交人才可以加工、发货。。</w:t>
      </w:r>
    </w:p>
    <w:p>
      <w:pPr>
        <w:keepNext w:val="0"/>
        <w:keepLines w:val="0"/>
        <w:pageBreakBefore w:val="0"/>
        <w:widowControl w:val="0"/>
        <w:kinsoku/>
        <w:wordWrap/>
        <w:overflowPunct/>
        <w:topLinePunct w:val="0"/>
        <w:autoSpaceDE/>
        <w:autoSpaceDN/>
        <w:bidi w:val="0"/>
        <w:adjustRightInd/>
        <w:snapToGrid/>
        <w:spacing w:line="540" w:lineRule="exact"/>
        <w:ind w:firstLine="570"/>
        <w:jc w:val="left"/>
        <w:textAlignment w:val="auto"/>
        <w:rPr>
          <w:rFonts w:hint="eastAsia" w:ascii="宋体" w:hAnsi="宋体"/>
          <w:sz w:val="28"/>
          <w:highlight w:val="none"/>
        </w:rPr>
      </w:pPr>
      <w:r>
        <w:rPr>
          <w:rFonts w:hint="eastAsia" w:ascii="宋体" w:hAnsi="宋体"/>
          <w:sz w:val="28"/>
          <w:highlight w:val="none"/>
        </w:rPr>
        <w:t>（</w:t>
      </w:r>
      <w:r>
        <w:rPr>
          <w:rFonts w:hint="eastAsia" w:ascii="宋体" w:hAnsi="宋体"/>
          <w:sz w:val="28"/>
          <w:highlight w:val="none"/>
          <w:lang w:val="en-US" w:eastAsia="zh-CN"/>
        </w:rPr>
        <w:t>6</w:t>
      </w:r>
      <w:r>
        <w:rPr>
          <w:rFonts w:hint="eastAsia" w:ascii="宋体" w:hAnsi="宋体"/>
          <w:sz w:val="28"/>
          <w:highlight w:val="none"/>
        </w:rPr>
        <w:t>）成交供应商成交后所供产品须与现场已安装设备配套耦合，如无法配套耦合使用，采购人将现场退回成交人的所供产品且不予支付货款</w:t>
      </w:r>
      <w:r>
        <w:rPr>
          <w:rFonts w:hint="eastAsia" w:ascii="宋体" w:hAnsi="宋体"/>
          <w:sz w:val="28"/>
          <w:highlight w:val="none"/>
          <w:lang w:eastAsia="zh-CN"/>
        </w:rPr>
        <w:t>，</w:t>
      </w:r>
      <w:r>
        <w:rPr>
          <w:rFonts w:hint="eastAsia" w:ascii="宋体" w:hAnsi="宋体"/>
          <w:sz w:val="28"/>
          <w:highlight w:val="none"/>
          <w:lang w:val="en-US" w:eastAsia="zh-CN"/>
        </w:rPr>
        <w:t>建议以采购文件中现用品牌为参考</w:t>
      </w:r>
      <w:r>
        <w:rPr>
          <w:rFonts w:hint="eastAsia" w:ascii="宋体" w:hAnsi="宋体"/>
          <w:sz w:val="28"/>
          <w:highlight w:val="none"/>
        </w:rPr>
        <w:t>。</w:t>
      </w:r>
    </w:p>
    <w:p>
      <w:pPr>
        <w:keepNext w:val="0"/>
        <w:keepLines w:val="0"/>
        <w:pageBreakBefore w:val="0"/>
        <w:widowControl w:val="0"/>
        <w:kinsoku/>
        <w:wordWrap/>
        <w:overflowPunct/>
        <w:topLinePunct w:val="0"/>
        <w:autoSpaceDE/>
        <w:autoSpaceDN/>
        <w:bidi w:val="0"/>
        <w:adjustRightInd/>
        <w:snapToGrid/>
        <w:spacing w:line="540" w:lineRule="exact"/>
        <w:ind w:firstLine="3080" w:firstLineChars="1100"/>
        <w:jc w:val="left"/>
        <w:textAlignment w:val="auto"/>
        <w:rPr>
          <w:rFonts w:hint="eastAsia" w:ascii="宋体" w:hAnsi="宋体"/>
          <w:sz w:val="28"/>
          <w:highlight w:val="none"/>
        </w:rPr>
      </w:pPr>
    </w:p>
    <w:p>
      <w:pPr>
        <w:keepNext w:val="0"/>
        <w:keepLines w:val="0"/>
        <w:pageBreakBefore w:val="0"/>
        <w:widowControl w:val="0"/>
        <w:kinsoku/>
        <w:wordWrap/>
        <w:overflowPunct/>
        <w:topLinePunct w:val="0"/>
        <w:autoSpaceDE/>
        <w:autoSpaceDN/>
        <w:bidi w:val="0"/>
        <w:adjustRightInd/>
        <w:snapToGrid/>
        <w:spacing w:line="540" w:lineRule="exact"/>
        <w:ind w:firstLine="3360" w:firstLineChars="1200"/>
        <w:jc w:val="left"/>
        <w:textAlignment w:val="auto"/>
        <w:rPr>
          <w:rFonts w:hint="eastAsia" w:ascii="宋体" w:hAnsi="宋体"/>
          <w:sz w:val="28"/>
          <w:highlight w:val="none"/>
        </w:rPr>
      </w:pPr>
      <w:r>
        <w:rPr>
          <w:rFonts w:hint="eastAsia" w:ascii="宋体" w:hAnsi="宋体"/>
          <w:sz w:val="28"/>
          <w:highlight w:val="none"/>
        </w:rPr>
        <w:t>供应商：（单位名称） （盖单位公章）</w:t>
      </w:r>
    </w:p>
    <w:p>
      <w:pPr>
        <w:keepNext w:val="0"/>
        <w:keepLines w:val="0"/>
        <w:pageBreakBefore w:val="0"/>
        <w:widowControl w:val="0"/>
        <w:kinsoku/>
        <w:wordWrap/>
        <w:overflowPunct/>
        <w:topLinePunct w:val="0"/>
        <w:autoSpaceDE/>
        <w:autoSpaceDN/>
        <w:bidi w:val="0"/>
        <w:adjustRightInd/>
        <w:snapToGrid/>
        <w:spacing w:line="540" w:lineRule="exact"/>
        <w:ind w:firstLine="3360" w:firstLineChars="1200"/>
        <w:jc w:val="left"/>
        <w:textAlignment w:val="auto"/>
        <w:rPr>
          <w:rFonts w:hint="eastAsia" w:ascii="宋体" w:hAnsi="宋体"/>
          <w:sz w:val="28"/>
          <w:highlight w:val="none"/>
        </w:rPr>
      </w:pPr>
      <w:r>
        <w:rPr>
          <w:rFonts w:hint="eastAsia" w:ascii="宋体" w:hAnsi="宋体"/>
          <w:sz w:val="28"/>
          <w:highlight w:val="none"/>
        </w:rPr>
        <w:t>法定代表人（或委托代理人）：（签字）</w:t>
      </w:r>
    </w:p>
    <w:p>
      <w:pPr>
        <w:keepNext w:val="0"/>
        <w:keepLines w:val="0"/>
        <w:pageBreakBefore w:val="0"/>
        <w:widowControl w:val="0"/>
        <w:kinsoku/>
        <w:wordWrap/>
        <w:overflowPunct/>
        <w:topLinePunct w:val="0"/>
        <w:autoSpaceDE/>
        <w:autoSpaceDN/>
        <w:bidi w:val="0"/>
        <w:adjustRightInd/>
        <w:snapToGrid/>
        <w:spacing w:line="540" w:lineRule="exact"/>
        <w:ind w:firstLine="3360" w:firstLineChars="1200"/>
        <w:jc w:val="left"/>
        <w:textAlignment w:val="auto"/>
        <w:rPr>
          <w:rFonts w:hint="eastAsia" w:ascii="宋体" w:hAnsi="宋体"/>
          <w:b/>
          <w:sz w:val="28"/>
          <w:highlight w:val="none"/>
        </w:rPr>
      </w:pPr>
      <w:r>
        <w:rPr>
          <w:rFonts w:hint="eastAsia" w:ascii="宋体" w:hAnsi="宋体"/>
          <w:sz w:val="28"/>
          <w:highlight w:val="none"/>
        </w:rPr>
        <w:t>日  期：</w:t>
      </w:r>
    </w:p>
    <w:p>
      <w:pPr>
        <w:spacing w:line="540" w:lineRule="exact"/>
        <w:ind w:firstLine="562" w:firstLineChars="200"/>
        <w:jc w:val="center"/>
        <w:rPr>
          <w:rFonts w:hint="eastAsia" w:ascii="宋体" w:hAnsi="宋体"/>
          <w:b/>
          <w:sz w:val="28"/>
          <w:highlight w:val="none"/>
        </w:rPr>
      </w:pPr>
    </w:p>
    <w:p>
      <w:pPr>
        <w:spacing w:line="540" w:lineRule="exact"/>
        <w:ind w:firstLine="562" w:firstLineChars="200"/>
        <w:jc w:val="center"/>
        <w:rPr>
          <w:rFonts w:hint="eastAsia" w:ascii="宋体" w:hAnsi="宋体"/>
          <w:b/>
          <w:sz w:val="28"/>
          <w:highlight w:val="none"/>
        </w:rPr>
      </w:pPr>
    </w:p>
    <w:p>
      <w:pPr>
        <w:spacing w:line="540" w:lineRule="exact"/>
        <w:ind w:firstLine="562" w:firstLineChars="200"/>
        <w:jc w:val="center"/>
        <w:rPr>
          <w:rFonts w:hint="eastAsia" w:ascii="宋体" w:hAnsi="宋体"/>
          <w:b/>
          <w:sz w:val="28"/>
          <w:highlight w:val="none"/>
        </w:rPr>
      </w:pPr>
    </w:p>
    <w:p>
      <w:pPr>
        <w:spacing w:line="540" w:lineRule="exact"/>
        <w:ind w:firstLine="562" w:firstLineChars="200"/>
        <w:jc w:val="center"/>
        <w:rPr>
          <w:rFonts w:hint="eastAsia" w:ascii="宋体" w:hAnsi="宋体"/>
          <w:b/>
          <w:sz w:val="28"/>
          <w:highlight w:val="none"/>
        </w:rPr>
      </w:pPr>
    </w:p>
    <w:p>
      <w:pPr>
        <w:spacing w:line="540" w:lineRule="exact"/>
        <w:ind w:firstLine="562" w:firstLineChars="200"/>
        <w:jc w:val="center"/>
        <w:rPr>
          <w:rFonts w:hint="eastAsia" w:ascii="宋体" w:hAnsi="宋体"/>
          <w:b/>
          <w:sz w:val="28"/>
          <w:highlight w:val="none"/>
        </w:rPr>
      </w:pPr>
    </w:p>
    <w:p>
      <w:pPr>
        <w:spacing w:line="540" w:lineRule="exact"/>
        <w:ind w:firstLine="562" w:firstLineChars="200"/>
        <w:jc w:val="center"/>
        <w:rPr>
          <w:rFonts w:hint="eastAsia" w:ascii="宋体" w:hAnsi="宋体"/>
          <w:b/>
          <w:sz w:val="28"/>
          <w:highlight w:val="none"/>
        </w:rPr>
      </w:pPr>
    </w:p>
    <w:p>
      <w:pPr>
        <w:spacing w:line="540" w:lineRule="exact"/>
        <w:ind w:firstLine="562" w:firstLineChars="200"/>
        <w:jc w:val="center"/>
        <w:rPr>
          <w:rFonts w:hint="eastAsia" w:ascii="宋体" w:hAnsi="宋体"/>
          <w:b/>
          <w:sz w:val="28"/>
          <w:highlight w:val="none"/>
        </w:rPr>
      </w:pPr>
    </w:p>
    <w:p>
      <w:pPr>
        <w:spacing w:line="540" w:lineRule="exact"/>
        <w:ind w:firstLine="562" w:firstLineChars="200"/>
        <w:jc w:val="center"/>
        <w:rPr>
          <w:rFonts w:hint="eastAsia" w:ascii="宋体" w:hAnsi="宋体"/>
          <w:b/>
          <w:sz w:val="28"/>
          <w:highlight w:val="none"/>
        </w:rPr>
      </w:pPr>
    </w:p>
    <w:p>
      <w:pPr>
        <w:spacing w:line="540" w:lineRule="exact"/>
        <w:ind w:firstLine="562" w:firstLineChars="200"/>
        <w:jc w:val="center"/>
        <w:rPr>
          <w:rFonts w:hint="eastAsia" w:ascii="宋体" w:hAnsi="宋体"/>
          <w:b/>
          <w:sz w:val="28"/>
          <w:highlight w:val="none"/>
        </w:rPr>
      </w:pPr>
    </w:p>
    <w:p>
      <w:pPr>
        <w:spacing w:line="540" w:lineRule="exact"/>
        <w:ind w:firstLine="562" w:firstLineChars="200"/>
        <w:jc w:val="center"/>
        <w:rPr>
          <w:rFonts w:hint="eastAsia" w:ascii="宋体" w:hAnsi="宋体"/>
          <w:b/>
          <w:sz w:val="28"/>
          <w:highlight w:val="none"/>
        </w:rPr>
      </w:pPr>
    </w:p>
    <w:p>
      <w:pPr>
        <w:spacing w:line="540" w:lineRule="exact"/>
        <w:ind w:firstLine="562" w:firstLineChars="200"/>
        <w:jc w:val="center"/>
        <w:rPr>
          <w:rFonts w:hint="eastAsia" w:ascii="宋体" w:hAnsi="宋体"/>
          <w:b/>
          <w:sz w:val="28"/>
          <w:highlight w:val="none"/>
        </w:rPr>
      </w:pPr>
    </w:p>
    <w:p>
      <w:pPr>
        <w:spacing w:line="540" w:lineRule="exact"/>
        <w:ind w:firstLine="562" w:firstLineChars="200"/>
        <w:jc w:val="center"/>
        <w:rPr>
          <w:rFonts w:hint="eastAsia" w:ascii="宋体" w:hAnsi="宋体"/>
          <w:b/>
          <w:sz w:val="28"/>
          <w:highlight w:val="none"/>
        </w:rPr>
      </w:pPr>
    </w:p>
    <w:p>
      <w:pPr>
        <w:spacing w:line="540" w:lineRule="exact"/>
        <w:ind w:firstLine="562" w:firstLineChars="200"/>
        <w:jc w:val="center"/>
        <w:rPr>
          <w:rFonts w:hint="eastAsia" w:ascii="宋体" w:hAnsi="宋体"/>
          <w:b/>
          <w:sz w:val="28"/>
          <w:highlight w:val="none"/>
        </w:rPr>
      </w:pPr>
    </w:p>
    <w:p>
      <w:pPr>
        <w:spacing w:line="540" w:lineRule="exact"/>
        <w:ind w:firstLine="562" w:firstLineChars="200"/>
        <w:jc w:val="center"/>
        <w:rPr>
          <w:rFonts w:hint="eastAsia" w:ascii="宋体" w:hAnsi="宋体"/>
          <w:b/>
          <w:sz w:val="28"/>
          <w:highlight w:val="none"/>
        </w:rPr>
      </w:pPr>
    </w:p>
    <w:p>
      <w:pPr>
        <w:spacing w:line="540" w:lineRule="exact"/>
        <w:ind w:firstLine="562" w:firstLineChars="200"/>
        <w:jc w:val="center"/>
        <w:rPr>
          <w:rFonts w:hint="eastAsia" w:ascii="宋体" w:hAnsi="宋体"/>
          <w:b/>
          <w:sz w:val="28"/>
          <w:highlight w:val="none"/>
        </w:rPr>
      </w:pPr>
    </w:p>
    <w:p>
      <w:pPr>
        <w:spacing w:line="540" w:lineRule="exact"/>
        <w:ind w:firstLine="562" w:firstLineChars="200"/>
        <w:jc w:val="center"/>
        <w:rPr>
          <w:rFonts w:hint="eastAsia" w:ascii="宋体" w:hAnsi="宋体"/>
          <w:b/>
          <w:sz w:val="28"/>
          <w:highlight w:val="none"/>
        </w:rPr>
      </w:pPr>
    </w:p>
    <w:p>
      <w:pPr>
        <w:spacing w:line="540" w:lineRule="exact"/>
        <w:ind w:firstLine="562" w:firstLineChars="200"/>
        <w:jc w:val="center"/>
        <w:rPr>
          <w:rFonts w:hint="eastAsia" w:ascii="宋体" w:hAnsi="宋体"/>
          <w:b/>
          <w:sz w:val="28"/>
          <w:highlight w:val="none"/>
        </w:rPr>
      </w:pPr>
    </w:p>
    <w:p>
      <w:pPr>
        <w:spacing w:line="540" w:lineRule="exact"/>
        <w:ind w:firstLine="562" w:firstLineChars="200"/>
        <w:jc w:val="center"/>
        <w:rPr>
          <w:rFonts w:hint="eastAsia" w:ascii="宋体" w:hAnsi="宋体"/>
          <w:b/>
          <w:sz w:val="28"/>
          <w:highlight w:val="none"/>
        </w:rPr>
      </w:pPr>
    </w:p>
    <w:p>
      <w:pPr>
        <w:spacing w:line="540" w:lineRule="exact"/>
        <w:jc w:val="both"/>
        <w:rPr>
          <w:rFonts w:hint="eastAsia" w:ascii="宋体" w:hAnsi="宋体"/>
          <w:b/>
          <w:sz w:val="28"/>
          <w:highlight w:val="none"/>
        </w:rPr>
      </w:pPr>
    </w:p>
    <w:p>
      <w:pPr>
        <w:spacing w:line="540" w:lineRule="exact"/>
        <w:ind w:firstLine="562" w:firstLineChars="200"/>
        <w:jc w:val="center"/>
        <w:rPr>
          <w:rFonts w:hint="eastAsia" w:ascii="宋体" w:hAnsi="宋体"/>
          <w:b/>
          <w:sz w:val="28"/>
          <w:highlight w:val="none"/>
        </w:rPr>
      </w:pPr>
    </w:p>
    <w:p>
      <w:pPr>
        <w:spacing w:line="540" w:lineRule="exact"/>
        <w:ind w:firstLine="562" w:firstLineChars="200"/>
        <w:jc w:val="center"/>
        <w:rPr>
          <w:rFonts w:hint="eastAsia" w:ascii="宋体" w:hAnsi="宋体"/>
          <w:b/>
          <w:sz w:val="28"/>
          <w:highlight w:val="none"/>
        </w:rPr>
      </w:pPr>
      <w:r>
        <w:rPr>
          <w:rFonts w:hint="eastAsia" w:ascii="宋体" w:hAnsi="宋体"/>
          <w:b/>
          <w:sz w:val="28"/>
          <w:highlight w:val="none"/>
        </w:rPr>
        <w:t>供应商信用承诺书</w:t>
      </w:r>
    </w:p>
    <w:p>
      <w:pPr>
        <w:spacing w:line="540" w:lineRule="exact"/>
        <w:ind w:firstLine="560" w:firstLineChars="200"/>
        <w:rPr>
          <w:rFonts w:hint="eastAsia" w:ascii="宋体" w:hAnsi="宋体"/>
          <w:sz w:val="28"/>
          <w:highlight w:val="none"/>
        </w:rPr>
      </w:pPr>
      <w:r>
        <w:rPr>
          <w:rFonts w:hint="eastAsia" w:ascii="宋体" w:hAnsi="宋体"/>
          <w:sz w:val="28"/>
          <w:highlight w:val="none"/>
        </w:rPr>
        <w:t>为营造公开、公平、公正的公共资源交易环境，树立诚信守法的响应供应商形象，本人代表本单位作出以下承诺：</w:t>
      </w:r>
    </w:p>
    <w:p>
      <w:pPr>
        <w:spacing w:line="540" w:lineRule="exact"/>
        <w:ind w:firstLine="560" w:firstLineChars="200"/>
        <w:rPr>
          <w:rFonts w:hint="eastAsia" w:ascii="宋体" w:hAnsi="宋体"/>
          <w:sz w:val="28"/>
          <w:highlight w:val="none"/>
        </w:rPr>
      </w:pPr>
      <w:r>
        <w:rPr>
          <w:rFonts w:hint="eastAsia" w:ascii="宋体" w:hAnsi="宋体"/>
          <w:sz w:val="28"/>
          <w:highlight w:val="none"/>
        </w:rPr>
        <w:t>一、本单位对所提交的单位基本信息、单位负责人、项目负责人、技术负责人、从业资质和资格、业绩、财务状况、信誉等所有资料，均合法、真实、准确、有效，无任何伪造、修改、虚假成分；</w:t>
      </w:r>
    </w:p>
    <w:p>
      <w:pPr>
        <w:spacing w:line="540" w:lineRule="exact"/>
        <w:ind w:firstLine="560" w:firstLineChars="200"/>
        <w:rPr>
          <w:rFonts w:hint="eastAsia" w:ascii="宋体" w:hAnsi="宋体"/>
          <w:sz w:val="28"/>
          <w:highlight w:val="none"/>
        </w:rPr>
      </w:pPr>
      <w:r>
        <w:rPr>
          <w:rFonts w:hint="eastAsia" w:ascii="宋体" w:hAnsi="宋体"/>
          <w:sz w:val="28"/>
          <w:highlight w:val="none"/>
        </w:rPr>
        <w:t>二、严格依照国家和省、市、县关于招标投标等方面的法律、法规、规章、规范性文件，参加公共资源交易招标投标活动；积极履行社会责任，促进廉政建设；</w:t>
      </w:r>
    </w:p>
    <w:p>
      <w:pPr>
        <w:spacing w:line="540" w:lineRule="exact"/>
        <w:ind w:firstLine="560" w:firstLineChars="200"/>
        <w:rPr>
          <w:rFonts w:hint="eastAsia" w:ascii="宋体" w:hAnsi="宋体"/>
          <w:sz w:val="28"/>
          <w:highlight w:val="none"/>
        </w:rPr>
      </w:pPr>
      <w:r>
        <w:rPr>
          <w:rFonts w:hint="eastAsia" w:ascii="宋体" w:hAnsi="宋体"/>
          <w:sz w:val="28"/>
          <w:highlight w:val="none"/>
        </w:rPr>
        <w:t>三、严格遵守即时信息公示规定，及时更新公共资源交易中心主体信息库中信息；</w:t>
      </w:r>
    </w:p>
    <w:p>
      <w:pPr>
        <w:spacing w:line="540" w:lineRule="exact"/>
        <w:ind w:firstLine="560" w:firstLineChars="200"/>
        <w:rPr>
          <w:rFonts w:hint="eastAsia" w:ascii="宋体" w:hAnsi="宋体"/>
          <w:sz w:val="28"/>
          <w:highlight w:val="none"/>
        </w:rPr>
      </w:pPr>
      <w:r>
        <w:rPr>
          <w:rFonts w:hint="eastAsia" w:ascii="宋体" w:hAnsi="宋体"/>
          <w:sz w:val="28"/>
          <w:highlight w:val="none"/>
        </w:rPr>
        <w:t>四、自我约束、自我管理，守合同、重信用，不参与围标串标、弄虚作假、骗取中标、干扰评标、违约毁约、恶意投诉等行为，主动维护公共资源交易招标投标的良好秩序；</w:t>
      </w:r>
    </w:p>
    <w:p>
      <w:pPr>
        <w:spacing w:line="540" w:lineRule="exact"/>
        <w:ind w:firstLine="560" w:firstLineChars="200"/>
        <w:rPr>
          <w:rFonts w:hint="eastAsia" w:ascii="宋体" w:hAnsi="宋体"/>
          <w:sz w:val="28"/>
          <w:highlight w:val="none"/>
        </w:rPr>
      </w:pPr>
      <w:r>
        <w:rPr>
          <w:rFonts w:hint="eastAsia" w:ascii="宋体" w:hAnsi="宋体"/>
          <w:sz w:val="28"/>
          <w:highlight w:val="none"/>
        </w:rPr>
        <w:t>五、本单位自愿接受招标投标有关行政监督部门的依法检查。如发生违法违规或不良行为或存在其他法律法规对招标投标行为予以限制的情形，自愿接受招标投标有关行政监督部门依法给予的行政处罚（处理），并依法承担相应的法律责任；</w:t>
      </w:r>
    </w:p>
    <w:p>
      <w:pPr>
        <w:spacing w:line="540" w:lineRule="exact"/>
        <w:ind w:firstLine="560" w:firstLineChars="200"/>
        <w:rPr>
          <w:rFonts w:hint="eastAsia" w:ascii="宋体" w:hAnsi="宋体"/>
          <w:sz w:val="28"/>
          <w:highlight w:val="none"/>
        </w:rPr>
      </w:pPr>
      <w:r>
        <w:rPr>
          <w:rFonts w:hint="eastAsia" w:ascii="宋体" w:hAnsi="宋体"/>
          <w:sz w:val="28"/>
          <w:highlight w:val="none"/>
        </w:rPr>
        <w:t>六、自觉接受政府部门、行业组织、社会公众、新闻舆论等监督；</w:t>
      </w:r>
    </w:p>
    <w:p>
      <w:pPr>
        <w:spacing w:line="540" w:lineRule="exact"/>
        <w:ind w:firstLine="560" w:firstLineChars="200"/>
        <w:rPr>
          <w:rFonts w:hint="eastAsia" w:ascii="宋体" w:hAnsi="宋体"/>
          <w:sz w:val="28"/>
          <w:highlight w:val="none"/>
        </w:rPr>
      </w:pPr>
      <w:r>
        <w:rPr>
          <w:rFonts w:hint="eastAsia" w:ascii="宋体" w:hAnsi="宋体"/>
          <w:sz w:val="28"/>
          <w:highlight w:val="none"/>
        </w:rPr>
        <w:t>七、上述承诺已向本单位员工作了宣传教育；</w:t>
      </w:r>
    </w:p>
    <w:p>
      <w:pPr>
        <w:spacing w:line="540" w:lineRule="exact"/>
        <w:ind w:firstLine="560" w:firstLineChars="200"/>
        <w:rPr>
          <w:rFonts w:hint="eastAsia" w:ascii="宋体" w:hAnsi="宋体"/>
          <w:sz w:val="28"/>
          <w:highlight w:val="none"/>
        </w:rPr>
      </w:pPr>
      <w:r>
        <w:rPr>
          <w:rFonts w:hint="eastAsia" w:ascii="宋体" w:hAnsi="宋体"/>
          <w:sz w:val="28"/>
          <w:highlight w:val="none"/>
        </w:rPr>
        <w:t>如有违反上述承诺的不良行为，本单位同意将其予以上网公示。</w:t>
      </w:r>
    </w:p>
    <w:p>
      <w:pPr>
        <w:spacing w:line="540" w:lineRule="exact"/>
        <w:ind w:firstLine="560" w:firstLineChars="200"/>
        <w:rPr>
          <w:rFonts w:ascii="宋体" w:hAnsi="宋体"/>
          <w:sz w:val="28"/>
          <w:highlight w:val="none"/>
        </w:rPr>
      </w:pPr>
    </w:p>
    <w:p>
      <w:pPr>
        <w:spacing w:line="540" w:lineRule="exact"/>
        <w:ind w:firstLine="560" w:firstLineChars="200"/>
        <w:rPr>
          <w:rFonts w:ascii="宋体" w:hAnsi="宋体"/>
          <w:sz w:val="28"/>
          <w:highlight w:val="none"/>
        </w:rPr>
      </w:pPr>
    </w:p>
    <w:p>
      <w:pPr>
        <w:spacing w:line="540" w:lineRule="exact"/>
        <w:ind w:firstLine="560" w:firstLineChars="200"/>
        <w:rPr>
          <w:rFonts w:hint="eastAsia" w:ascii="宋体" w:hAnsi="宋体"/>
          <w:sz w:val="28"/>
          <w:highlight w:val="none"/>
        </w:rPr>
      </w:pPr>
      <w:r>
        <w:rPr>
          <w:rFonts w:hint="eastAsia" w:ascii="宋体" w:hAnsi="宋体"/>
          <w:sz w:val="28"/>
          <w:highlight w:val="none"/>
        </w:rPr>
        <w:t>供应商全称(盖公章)：</w:t>
      </w:r>
    </w:p>
    <w:p>
      <w:pPr>
        <w:spacing w:line="540" w:lineRule="exact"/>
        <w:ind w:firstLine="560" w:firstLineChars="200"/>
        <w:rPr>
          <w:rFonts w:hint="eastAsia" w:ascii="宋体" w:hAnsi="宋体"/>
          <w:sz w:val="28"/>
          <w:highlight w:val="none"/>
        </w:rPr>
      </w:pPr>
      <w:r>
        <w:rPr>
          <w:rFonts w:hint="eastAsia" w:ascii="宋体" w:hAnsi="宋体"/>
          <w:sz w:val="28"/>
          <w:highlight w:val="none"/>
        </w:rPr>
        <w:t>法定代表人（签字或盖章）：</w:t>
      </w:r>
    </w:p>
    <w:p>
      <w:pPr>
        <w:spacing w:line="540" w:lineRule="exact"/>
        <w:ind w:firstLine="560" w:firstLineChars="200"/>
        <w:rPr>
          <w:rFonts w:ascii="宋体" w:hAnsi="宋体"/>
          <w:sz w:val="28"/>
          <w:highlight w:val="none"/>
        </w:rPr>
      </w:pPr>
      <w:r>
        <w:rPr>
          <w:rFonts w:hint="eastAsia" w:ascii="宋体" w:hAnsi="宋体"/>
          <w:sz w:val="28"/>
          <w:highlight w:val="none"/>
        </w:rPr>
        <w:t>时间：  年  月</w:t>
      </w:r>
    </w:p>
    <w:p>
      <w:pPr>
        <w:spacing w:line="540" w:lineRule="exact"/>
        <w:rPr>
          <w:rFonts w:hint="eastAsia" w:ascii="宋体" w:hAnsi="宋体"/>
          <w:sz w:val="28"/>
          <w:highlight w:val="none"/>
        </w:rPr>
      </w:pPr>
    </w:p>
    <w:p>
      <w:pPr>
        <w:spacing w:line="360" w:lineRule="auto"/>
        <w:jc w:val="center"/>
        <w:outlineLvl w:val="1"/>
        <w:rPr>
          <w:rFonts w:ascii="宋体" w:hAnsi="宋体" w:cs="宋体"/>
          <w:b/>
          <w:bCs/>
          <w:color w:val="0D0D0D"/>
          <w:kern w:val="0"/>
          <w:sz w:val="28"/>
          <w:szCs w:val="28"/>
          <w:highlight w:val="none"/>
        </w:rPr>
      </w:pPr>
    </w:p>
    <w:p>
      <w:pPr>
        <w:spacing w:line="360" w:lineRule="auto"/>
        <w:jc w:val="center"/>
        <w:outlineLvl w:val="1"/>
        <w:rPr>
          <w:rFonts w:ascii="宋体" w:hAnsi="宋体" w:cs="宋体"/>
          <w:b/>
          <w:bCs/>
          <w:color w:val="0D0D0D"/>
          <w:kern w:val="0"/>
          <w:sz w:val="28"/>
          <w:szCs w:val="28"/>
          <w:highlight w:val="none"/>
        </w:rPr>
      </w:pPr>
    </w:p>
    <w:p>
      <w:pPr>
        <w:spacing w:line="360" w:lineRule="auto"/>
        <w:jc w:val="center"/>
        <w:outlineLvl w:val="1"/>
        <w:rPr>
          <w:rFonts w:hint="eastAsia" w:ascii="宋体" w:hAnsi="宋体" w:cs="宋体"/>
          <w:b/>
          <w:bCs/>
          <w:color w:val="0D0D0D"/>
          <w:kern w:val="0"/>
          <w:sz w:val="28"/>
          <w:szCs w:val="28"/>
          <w:highlight w:val="none"/>
        </w:rPr>
      </w:pPr>
    </w:p>
    <w:p>
      <w:pPr>
        <w:spacing w:line="360" w:lineRule="auto"/>
        <w:jc w:val="center"/>
        <w:outlineLvl w:val="1"/>
        <w:rPr>
          <w:rFonts w:ascii="宋体" w:hAnsi="宋体" w:cs="宋体"/>
          <w:b/>
          <w:bCs/>
          <w:color w:val="0D0D0D"/>
          <w:kern w:val="0"/>
          <w:sz w:val="28"/>
          <w:szCs w:val="28"/>
          <w:highlight w:val="none"/>
        </w:rPr>
      </w:pPr>
      <w:r>
        <w:rPr>
          <w:rFonts w:hint="eastAsia" w:ascii="宋体" w:hAnsi="宋体" w:cs="宋体"/>
          <w:b/>
          <w:bCs/>
          <w:color w:val="0D0D0D"/>
          <w:kern w:val="0"/>
          <w:sz w:val="28"/>
          <w:szCs w:val="28"/>
          <w:highlight w:val="none"/>
        </w:rPr>
        <w:t>具备履行合同所必需的设备和专业技术能力的证明材料</w:t>
      </w:r>
    </w:p>
    <w:p>
      <w:pPr>
        <w:rPr>
          <w:rFonts w:ascii="宋体" w:hAnsi="宋体"/>
          <w:highlight w:val="none"/>
        </w:rPr>
      </w:pPr>
    </w:p>
    <w:p>
      <w:pPr>
        <w:widowControl/>
        <w:spacing w:line="360" w:lineRule="auto"/>
        <w:jc w:val="left"/>
        <w:rPr>
          <w:rFonts w:ascii="宋体" w:hAnsi="宋体" w:cs="宋体"/>
          <w:color w:val="000000"/>
          <w:sz w:val="23"/>
          <w:szCs w:val="23"/>
          <w:highlight w:val="none"/>
        </w:rPr>
      </w:pPr>
    </w:p>
    <w:p>
      <w:pPr>
        <w:autoSpaceDE w:val="0"/>
        <w:autoSpaceDN w:val="0"/>
        <w:adjustRightInd w:val="0"/>
        <w:spacing w:line="360" w:lineRule="auto"/>
        <w:rPr>
          <w:rFonts w:ascii="宋体" w:hAnsi="宋体"/>
          <w:b/>
          <w:color w:val="000000"/>
          <w:sz w:val="24"/>
          <w:highlight w:val="none"/>
          <w:lang w:val="zh-CN"/>
        </w:rPr>
      </w:pPr>
      <w:r>
        <w:rPr>
          <w:rFonts w:hint="eastAsia" w:ascii="宋体" w:hAnsi="宋体"/>
          <w:color w:val="000000"/>
          <w:sz w:val="24"/>
          <w:highlight w:val="none"/>
        </w:rPr>
        <w:t>海安裕海贸易有限公司</w:t>
      </w:r>
      <w:r>
        <w:rPr>
          <w:rFonts w:hint="eastAsia" w:ascii="宋体" w:hAnsi="宋体"/>
          <w:b/>
          <w:color w:val="000000"/>
          <w:sz w:val="24"/>
          <w:highlight w:val="none"/>
          <w:lang w:val="zh-CN"/>
        </w:rPr>
        <w:t>：</w:t>
      </w:r>
    </w:p>
    <w:p>
      <w:pPr>
        <w:widowControl/>
        <w:spacing w:line="360" w:lineRule="auto"/>
        <w:ind w:firstLine="468" w:firstLineChars="195"/>
        <w:jc w:val="left"/>
        <w:rPr>
          <w:rFonts w:ascii="宋体" w:hAnsi="宋体" w:cs="宋体"/>
          <w:color w:val="000000"/>
          <w:sz w:val="24"/>
          <w:highlight w:val="none"/>
        </w:rPr>
      </w:pPr>
      <w:r>
        <w:rPr>
          <w:rFonts w:hint="eastAsia" w:ascii="宋体" w:hAnsi="宋体" w:cs="宋体"/>
          <w:color w:val="000000"/>
          <w:sz w:val="24"/>
          <w:highlight w:val="none"/>
        </w:rPr>
        <w:t>我方参加你方的</w:t>
      </w:r>
      <w:r>
        <w:rPr>
          <w:rFonts w:hint="eastAsia" w:ascii="宋体" w:hAnsi="宋体" w:cs="宋体"/>
          <w:b/>
          <w:bCs/>
          <w:color w:val="000000"/>
          <w:kern w:val="0"/>
          <w:sz w:val="24"/>
          <w:highlight w:val="none"/>
          <w:u w:val="single"/>
        </w:rPr>
        <w:t xml:space="preserve">                          </w:t>
      </w:r>
      <w:r>
        <w:rPr>
          <w:rFonts w:hint="eastAsia" w:ascii="宋体" w:hAnsi="宋体" w:cs="宋体"/>
          <w:color w:val="000000"/>
          <w:kern w:val="0"/>
          <w:sz w:val="24"/>
          <w:highlight w:val="none"/>
        </w:rPr>
        <w:t>（项目名称）</w:t>
      </w:r>
      <w:r>
        <w:rPr>
          <w:rFonts w:hint="eastAsia" w:ascii="宋体" w:hAnsi="宋体" w:cs="宋体"/>
          <w:color w:val="000000"/>
          <w:sz w:val="24"/>
          <w:highlight w:val="none"/>
        </w:rPr>
        <w:t>的比选，现我方向你方慎重承诺：</w:t>
      </w:r>
    </w:p>
    <w:p>
      <w:pPr>
        <w:widowControl/>
        <w:spacing w:line="360" w:lineRule="auto"/>
        <w:ind w:left="448"/>
        <w:jc w:val="left"/>
        <w:rPr>
          <w:rFonts w:ascii="宋体" w:hAnsi="宋体" w:cs="宋体"/>
          <w:sz w:val="24"/>
          <w:highlight w:val="none"/>
        </w:rPr>
      </w:pPr>
      <w:r>
        <w:rPr>
          <w:rFonts w:hint="eastAsia" w:ascii="宋体" w:hAnsi="宋体" w:cs="宋体"/>
          <w:sz w:val="24"/>
          <w:highlight w:val="none"/>
        </w:rPr>
        <w:t>本单位</w:t>
      </w:r>
      <w:r>
        <w:rPr>
          <w:rFonts w:hint="eastAsia" w:ascii="宋体" w:hAnsi="宋体" w:cs="宋体"/>
          <w:sz w:val="24"/>
          <w:highlight w:val="none"/>
          <w:u w:val="single"/>
        </w:rPr>
        <w:t xml:space="preserve">      </w:t>
      </w:r>
      <w:r>
        <w:rPr>
          <w:rFonts w:hint="eastAsia" w:ascii="宋体" w:hAnsi="宋体" w:cs="宋体"/>
          <w:sz w:val="24"/>
          <w:highlight w:val="none"/>
        </w:rPr>
        <w:t>（具备/不具备）履行合同所必需的设备和专业技术能力。</w:t>
      </w:r>
    </w:p>
    <w:p>
      <w:pPr>
        <w:spacing w:line="360" w:lineRule="auto"/>
        <w:ind w:right="-512" w:rightChars="-244" w:firstLine="3120" w:firstLineChars="1300"/>
        <w:rPr>
          <w:rFonts w:ascii="宋体" w:hAnsi="宋体" w:cs="宋体"/>
          <w:color w:val="000000"/>
          <w:sz w:val="24"/>
          <w:highlight w:val="none"/>
        </w:rPr>
      </w:pPr>
    </w:p>
    <w:p>
      <w:pPr>
        <w:spacing w:line="360" w:lineRule="auto"/>
        <w:ind w:right="-512" w:rightChars="-244" w:firstLine="3840" w:firstLineChars="1600"/>
        <w:rPr>
          <w:rFonts w:ascii="宋体" w:hAnsi="宋体" w:cs="宋体"/>
          <w:color w:val="000000"/>
          <w:sz w:val="24"/>
          <w:highlight w:val="none"/>
        </w:rPr>
      </w:pPr>
      <w:r>
        <w:rPr>
          <w:rFonts w:hint="eastAsia" w:ascii="宋体" w:hAnsi="宋体" w:cs="宋体"/>
          <w:color w:val="000000"/>
          <w:sz w:val="24"/>
          <w:highlight w:val="none"/>
        </w:rPr>
        <w:t>供应商（盖章）：</w:t>
      </w:r>
      <w:r>
        <w:rPr>
          <w:rFonts w:hint="eastAsia" w:ascii="宋体" w:hAnsi="宋体" w:cs="宋体"/>
          <w:color w:val="000000"/>
          <w:sz w:val="24"/>
          <w:highlight w:val="none"/>
          <w:u w:val="single"/>
        </w:rPr>
        <w:t xml:space="preserve">                      </w:t>
      </w:r>
      <w:r>
        <w:rPr>
          <w:rFonts w:hint="eastAsia" w:ascii="宋体" w:hAnsi="宋体" w:cs="宋体"/>
          <w:color w:val="000000"/>
          <w:sz w:val="24"/>
          <w:highlight w:val="none"/>
        </w:rPr>
        <w:t xml:space="preserve"> </w:t>
      </w:r>
    </w:p>
    <w:p>
      <w:pPr>
        <w:tabs>
          <w:tab w:val="left" w:pos="4320"/>
        </w:tabs>
        <w:spacing w:line="360" w:lineRule="auto"/>
        <w:ind w:right="-512" w:rightChars="-244" w:firstLine="3120" w:firstLineChars="1300"/>
        <w:rPr>
          <w:rFonts w:ascii="宋体" w:hAnsi="宋体" w:cs="宋体"/>
          <w:color w:val="000000"/>
          <w:sz w:val="24"/>
          <w:highlight w:val="none"/>
        </w:rPr>
      </w:pPr>
      <w:r>
        <w:rPr>
          <w:rFonts w:ascii="宋体" w:hAnsi="宋体"/>
          <w:color w:val="000000"/>
          <w:sz w:val="24"/>
          <w:highlight w:val="none"/>
        </w:rPr>
        <w:t>法定代表人或其授权</w:t>
      </w:r>
      <w:r>
        <w:rPr>
          <w:rFonts w:hint="eastAsia" w:ascii="宋体" w:hAnsi="宋体"/>
          <w:color w:val="000000"/>
          <w:sz w:val="24"/>
          <w:highlight w:val="none"/>
        </w:rPr>
        <w:t>委托</w:t>
      </w:r>
      <w:r>
        <w:rPr>
          <w:rFonts w:ascii="宋体" w:hAnsi="宋体"/>
          <w:color w:val="000000"/>
          <w:sz w:val="24"/>
          <w:highlight w:val="none"/>
        </w:rPr>
        <w:t>人</w:t>
      </w:r>
      <w:r>
        <w:rPr>
          <w:rFonts w:hint="eastAsia" w:ascii="宋体" w:hAnsi="宋体" w:cs="宋体"/>
          <w:color w:val="000000"/>
          <w:sz w:val="24"/>
          <w:highlight w:val="none"/>
        </w:rPr>
        <w:t>（签字或盖章）：</w:t>
      </w:r>
      <w:r>
        <w:rPr>
          <w:rFonts w:hint="eastAsia" w:ascii="宋体" w:hAnsi="宋体" w:cs="宋体"/>
          <w:color w:val="000000"/>
          <w:sz w:val="24"/>
          <w:highlight w:val="none"/>
          <w:u w:val="single"/>
        </w:rPr>
        <w:t xml:space="preserve">  </w:t>
      </w:r>
      <w:r>
        <w:rPr>
          <w:rFonts w:hint="eastAsia" w:ascii="宋体" w:hAnsi="宋体" w:cs="宋体"/>
          <w:color w:val="000000"/>
          <w:sz w:val="24"/>
          <w:highlight w:val="none"/>
        </w:rPr>
        <w:t xml:space="preserve"> </w:t>
      </w:r>
    </w:p>
    <w:p>
      <w:pPr>
        <w:spacing w:line="360" w:lineRule="auto"/>
        <w:rPr>
          <w:rFonts w:ascii="宋体" w:hAnsi="宋体" w:cs="宋体"/>
          <w:color w:val="000000"/>
          <w:sz w:val="24"/>
          <w:highlight w:val="none"/>
        </w:rPr>
      </w:pPr>
      <w:r>
        <w:rPr>
          <w:rFonts w:hint="eastAsia" w:ascii="宋体" w:hAnsi="宋体" w:cs="宋体"/>
          <w:color w:val="000000"/>
          <w:sz w:val="24"/>
          <w:highlight w:val="none"/>
        </w:rPr>
        <w:t xml:space="preserve">                                        </w:t>
      </w:r>
      <w:r>
        <w:rPr>
          <w:rFonts w:hint="eastAsia" w:ascii="宋体" w:hAnsi="宋体" w:cs="宋体"/>
          <w:color w:val="000000"/>
          <w:sz w:val="24"/>
          <w:highlight w:val="none"/>
          <w:u w:val="single"/>
        </w:rPr>
        <w:t xml:space="preserve">        </w:t>
      </w:r>
      <w:r>
        <w:rPr>
          <w:rFonts w:hint="eastAsia" w:ascii="宋体" w:hAnsi="宋体" w:cs="宋体"/>
          <w:color w:val="000000"/>
          <w:sz w:val="24"/>
          <w:highlight w:val="none"/>
        </w:rPr>
        <w:t>年</w:t>
      </w:r>
      <w:r>
        <w:rPr>
          <w:rFonts w:hint="eastAsia" w:ascii="宋体" w:hAnsi="宋体" w:cs="宋体"/>
          <w:color w:val="000000"/>
          <w:sz w:val="24"/>
          <w:highlight w:val="none"/>
          <w:u w:val="single"/>
        </w:rPr>
        <w:t xml:space="preserve">       </w:t>
      </w:r>
      <w:r>
        <w:rPr>
          <w:rFonts w:hint="eastAsia" w:ascii="宋体" w:hAnsi="宋体" w:cs="宋体"/>
          <w:color w:val="000000"/>
          <w:sz w:val="24"/>
          <w:highlight w:val="none"/>
        </w:rPr>
        <w:t>月</w:t>
      </w:r>
      <w:r>
        <w:rPr>
          <w:rFonts w:hint="eastAsia" w:ascii="宋体" w:hAnsi="宋体" w:cs="宋体"/>
          <w:color w:val="000000"/>
          <w:sz w:val="24"/>
          <w:highlight w:val="none"/>
          <w:u w:val="single"/>
        </w:rPr>
        <w:t xml:space="preserve">       </w:t>
      </w:r>
      <w:r>
        <w:rPr>
          <w:rFonts w:hint="eastAsia" w:ascii="宋体" w:hAnsi="宋体" w:cs="宋体"/>
          <w:color w:val="000000"/>
          <w:sz w:val="24"/>
          <w:highlight w:val="none"/>
        </w:rPr>
        <w:t>日</w:t>
      </w:r>
    </w:p>
    <w:p>
      <w:pPr>
        <w:rPr>
          <w:rFonts w:ascii="宋体" w:hAnsi="宋体"/>
          <w:highlight w:val="none"/>
        </w:rPr>
      </w:pPr>
    </w:p>
    <w:p>
      <w:pPr>
        <w:rPr>
          <w:rFonts w:ascii="宋体" w:hAnsi="宋体"/>
          <w:highlight w:val="none"/>
        </w:rPr>
      </w:pPr>
    </w:p>
    <w:p>
      <w:pPr>
        <w:rPr>
          <w:rFonts w:ascii="宋体" w:hAnsi="宋体"/>
          <w:highlight w:val="none"/>
        </w:rPr>
      </w:pPr>
    </w:p>
    <w:p>
      <w:pPr>
        <w:rPr>
          <w:rFonts w:hint="eastAsia" w:ascii="宋体" w:hAnsi="宋体" w:cs="宋体"/>
          <w:b/>
          <w:color w:val="0D0D0D"/>
          <w:sz w:val="28"/>
          <w:szCs w:val="28"/>
          <w:highlight w:val="none"/>
        </w:rPr>
      </w:pPr>
    </w:p>
    <w:p>
      <w:pPr>
        <w:pStyle w:val="10"/>
        <w:rPr>
          <w:rFonts w:hint="eastAsia" w:ascii="宋体" w:hAnsi="宋体" w:cs="宋体"/>
          <w:b/>
          <w:color w:val="0D0D0D"/>
          <w:sz w:val="28"/>
          <w:szCs w:val="28"/>
          <w:highlight w:val="none"/>
        </w:rPr>
      </w:pPr>
    </w:p>
    <w:p>
      <w:pPr>
        <w:pStyle w:val="10"/>
        <w:rPr>
          <w:rFonts w:hint="eastAsia" w:ascii="宋体" w:hAnsi="宋体" w:cs="宋体"/>
          <w:b/>
          <w:color w:val="0D0D0D"/>
          <w:sz w:val="28"/>
          <w:szCs w:val="28"/>
          <w:highlight w:val="none"/>
        </w:rPr>
      </w:pPr>
    </w:p>
    <w:p>
      <w:pPr>
        <w:pStyle w:val="10"/>
        <w:rPr>
          <w:rFonts w:hint="eastAsia" w:ascii="宋体" w:hAnsi="宋体" w:cs="宋体"/>
          <w:b/>
          <w:color w:val="0D0D0D"/>
          <w:sz w:val="28"/>
          <w:szCs w:val="28"/>
          <w:highlight w:val="none"/>
        </w:rPr>
      </w:pPr>
    </w:p>
    <w:p>
      <w:pPr>
        <w:pStyle w:val="10"/>
        <w:rPr>
          <w:rFonts w:hint="eastAsia" w:ascii="宋体" w:hAnsi="宋体" w:cs="宋体"/>
          <w:b/>
          <w:color w:val="0D0D0D"/>
          <w:sz w:val="28"/>
          <w:szCs w:val="28"/>
          <w:highlight w:val="none"/>
        </w:rPr>
      </w:pPr>
    </w:p>
    <w:p>
      <w:pPr>
        <w:pStyle w:val="10"/>
        <w:rPr>
          <w:rFonts w:hint="eastAsia" w:ascii="宋体" w:hAnsi="宋体" w:cs="宋体"/>
          <w:b/>
          <w:color w:val="0D0D0D"/>
          <w:sz w:val="28"/>
          <w:szCs w:val="28"/>
          <w:highlight w:val="none"/>
        </w:rPr>
      </w:pPr>
    </w:p>
    <w:p>
      <w:pPr>
        <w:pStyle w:val="10"/>
        <w:rPr>
          <w:rFonts w:hint="eastAsia" w:ascii="宋体" w:hAnsi="宋体" w:cs="宋体"/>
          <w:b/>
          <w:color w:val="0D0D0D"/>
          <w:sz w:val="28"/>
          <w:szCs w:val="28"/>
          <w:highlight w:val="none"/>
        </w:rPr>
      </w:pPr>
    </w:p>
    <w:p>
      <w:pPr>
        <w:pStyle w:val="10"/>
        <w:rPr>
          <w:rFonts w:hint="eastAsia" w:ascii="宋体" w:hAnsi="宋体" w:cs="宋体"/>
          <w:b/>
          <w:color w:val="0D0D0D"/>
          <w:sz w:val="28"/>
          <w:szCs w:val="28"/>
          <w:highlight w:val="none"/>
        </w:rPr>
      </w:pPr>
    </w:p>
    <w:p>
      <w:pPr>
        <w:pStyle w:val="10"/>
        <w:rPr>
          <w:rFonts w:hint="eastAsia" w:ascii="宋体" w:hAnsi="宋体" w:cs="宋体"/>
          <w:b/>
          <w:color w:val="0D0D0D"/>
          <w:sz w:val="28"/>
          <w:szCs w:val="28"/>
          <w:highlight w:val="none"/>
        </w:rPr>
      </w:pPr>
    </w:p>
    <w:p>
      <w:pPr>
        <w:pStyle w:val="10"/>
        <w:rPr>
          <w:rFonts w:hint="eastAsia" w:ascii="宋体" w:hAnsi="宋体" w:cs="宋体"/>
          <w:b/>
          <w:color w:val="0D0D0D"/>
          <w:sz w:val="28"/>
          <w:szCs w:val="28"/>
          <w:highlight w:val="none"/>
        </w:rPr>
      </w:pPr>
    </w:p>
    <w:p>
      <w:pPr>
        <w:pStyle w:val="10"/>
        <w:rPr>
          <w:rFonts w:hint="eastAsia" w:ascii="宋体" w:hAnsi="宋体" w:cs="宋体"/>
          <w:b/>
          <w:color w:val="0D0D0D"/>
          <w:sz w:val="28"/>
          <w:szCs w:val="28"/>
          <w:highlight w:val="none"/>
        </w:rPr>
      </w:pPr>
    </w:p>
    <w:p>
      <w:pPr>
        <w:pStyle w:val="10"/>
        <w:rPr>
          <w:rFonts w:hint="eastAsia" w:ascii="宋体" w:hAnsi="宋体" w:cs="宋体"/>
          <w:b/>
          <w:color w:val="0D0D0D"/>
          <w:sz w:val="28"/>
          <w:szCs w:val="28"/>
          <w:highlight w:val="none"/>
        </w:rPr>
      </w:pPr>
    </w:p>
    <w:p>
      <w:pPr>
        <w:pStyle w:val="10"/>
        <w:rPr>
          <w:rFonts w:hint="eastAsia" w:ascii="宋体" w:hAnsi="宋体" w:cs="宋体"/>
          <w:b/>
          <w:color w:val="0D0D0D"/>
          <w:sz w:val="28"/>
          <w:szCs w:val="28"/>
          <w:highlight w:val="none"/>
        </w:rPr>
      </w:pPr>
    </w:p>
    <w:p>
      <w:pPr>
        <w:pStyle w:val="10"/>
        <w:rPr>
          <w:rFonts w:hint="eastAsia" w:ascii="宋体" w:hAnsi="宋体" w:cs="宋体"/>
          <w:b/>
          <w:color w:val="0D0D0D"/>
          <w:sz w:val="28"/>
          <w:szCs w:val="28"/>
          <w:highlight w:val="none"/>
        </w:rPr>
      </w:pPr>
    </w:p>
    <w:p>
      <w:pPr>
        <w:pStyle w:val="10"/>
        <w:rPr>
          <w:rFonts w:hint="eastAsia" w:ascii="宋体" w:hAnsi="宋体" w:cs="宋体"/>
          <w:b/>
          <w:color w:val="0D0D0D"/>
          <w:sz w:val="28"/>
          <w:szCs w:val="28"/>
          <w:highlight w:val="none"/>
        </w:rPr>
      </w:pPr>
    </w:p>
    <w:p>
      <w:pPr>
        <w:spacing w:line="360" w:lineRule="auto"/>
        <w:outlineLvl w:val="1"/>
        <w:rPr>
          <w:rFonts w:ascii="宋体" w:hAnsi="宋体" w:cs="宋体"/>
          <w:b/>
          <w:bCs/>
          <w:color w:val="0D0D0D"/>
          <w:kern w:val="0"/>
          <w:sz w:val="28"/>
          <w:szCs w:val="28"/>
          <w:highlight w:val="none"/>
        </w:rPr>
      </w:pPr>
    </w:p>
    <w:p>
      <w:pPr>
        <w:spacing w:line="360" w:lineRule="auto"/>
        <w:outlineLvl w:val="1"/>
        <w:rPr>
          <w:rFonts w:ascii="宋体" w:hAnsi="宋体" w:cs="宋体"/>
          <w:b/>
          <w:bCs/>
          <w:color w:val="0D0D0D"/>
          <w:kern w:val="0"/>
          <w:sz w:val="28"/>
          <w:szCs w:val="28"/>
          <w:highlight w:val="none"/>
        </w:rPr>
      </w:pPr>
    </w:p>
    <w:p>
      <w:pPr>
        <w:spacing w:line="360" w:lineRule="auto"/>
        <w:outlineLvl w:val="1"/>
        <w:rPr>
          <w:rFonts w:ascii="宋体" w:hAnsi="宋体" w:cs="宋体"/>
          <w:b/>
          <w:bCs/>
          <w:color w:val="0D0D0D"/>
          <w:kern w:val="0"/>
          <w:sz w:val="28"/>
          <w:szCs w:val="28"/>
          <w:highlight w:val="none"/>
        </w:rPr>
      </w:pPr>
    </w:p>
    <w:p>
      <w:pPr>
        <w:pStyle w:val="10"/>
        <w:rPr>
          <w:rFonts w:hint="eastAsia" w:ascii="宋体" w:hAnsi="宋体" w:cs="宋体"/>
          <w:b/>
          <w:bCs/>
          <w:color w:val="0D0D0D"/>
          <w:sz w:val="28"/>
          <w:szCs w:val="28"/>
          <w:highlight w:val="none"/>
        </w:rPr>
      </w:pPr>
    </w:p>
    <w:p>
      <w:pPr>
        <w:pStyle w:val="10"/>
        <w:rPr>
          <w:rFonts w:ascii="宋体" w:hAnsi="宋体" w:cs="宋体"/>
          <w:b/>
          <w:bCs/>
          <w:color w:val="0D0D0D"/>
          <w:sz w:val="28"/>
          <w:szCs w:val="28"/>
          <w:highlight w:val="none"/>
        </w:rPr>
      </w:pPr>
    </w:p>
    <w:p>
      <w:pPr>
        <w:jc w:val="center"/>
        <w:rPr>
          <w:rFonts w:hint="eastAsia" w:ascii="宋体" w:hAnsi="宋体" w:cs="宋体"/>
          <w:b/>
          <w:color w:val="0D0D0D"/>
          <w:sz w:val="24"/>
          <w:szCs w:val="28"/>
          <w:highlight w:val="none"/>
        </w:rPr>
      </w:pPr>
      <w:r>
        <w:rPr>
          <w:rFonts w:hint="eastAsia" w:ascii="宋体" w:hAnsi="宋体" w:cs="宋体"/>
          <w:b/>
          <w:color w:val="0D0D0D"/>
          <w:sz w:val="24"/>
          <w:szCs w:val="28"/>
          <w:highlight w:val="none"/>
        </w:rPr>
        <w:t>参加政府采购活动前 3 年内在经营活动中没有重大违法记录和失信记录</w:t>
      </w:r>
    </w:p>
    <w:p>
      <w:pPr>
        <w:jc w:val="center"/>
        <w:rPr>
          <w:rFonts w:ascii="宋体" w:hAnsi="宋体"/>
          <w:b/>
          <w:sz w:val="20"/>
          <w:highlight w:val="none"/>
        </w:rPr>
      </w:pPr>
      <w:r>
        <w:rPr>
          <w:rFonts w:hint="eastAsia" w:ascii="宋体" w:hAnsi="宋体" w:cs="宋体"/>
          <w:b/>
          <w:color w:val="0D0D0D"/>
          <w:sz w:val="24"/>
          <w:szCs w:val="28"/>
          <w:highlight w:val="none"/>
        </w:rPr>
        <w:t>的书面声明</w:t>
      </w:r>
    </w:p>
    <w:p>
      <w:pPr>
        <w:rPr>
          <w:rFonts w:ascii="宋体" w:hAnsi="宋体"/>
          <w:highlight w:val="none"/>
        </w:rPr>
      </w:pPr>
    </w:p>
    <w:p>
      <w:pPr>
        <w:widowControl/>
        <w:spacing w:line="360" w:lineRule="auto"/>
        <w:jc w:val="left"/>
        <w:rPr>
          <w:rFonts w:ascii="宋体" w:hAnsi="宋体" w:cs="宋体"/>
          <w:color w:val="000000"/>
          <w:sz w:val="23"/>
          <w:szCs w:val="23"/>
          <w:highlight w:val="none"/>
        </w:rPr>
      </w:pPr>
    </w:p>
    <w:p>
      <w:pPr>
        <w:autoSpaceDE w:val="0"/>
        <w:autoSpaceDN w:val="0"/>
        <w:adjustRightInd w:val="0"/>
        <w:spacing w:line="360" w:lineRule="auto"/>
        <w:rPr>
          <w:rFonts w:ascii="宋体" w:hAnsi="宋体"/>
          <w:color w:val="000000"/>
          <w:sz w:val="24"/>
          <w:highlight w:val="none"/>
        </w:rPr>
      </w:pPr>
      <w:r>
        <w:rPr>
          <w:rFonts w:hint="eastAsia" w:ascii="宋体" w:hAnsi="宋体"/>
          <w:color w:val="000000"/>
          <w:sz w:val="24"/>
          <w:highlight w:val="none"/>
        </w:rPr>
        <w:t>海安裕海贸易有限公司</w:t>
      </w:r>
      <w:r>
        <w:rPr>
          <w:rFonts w:hint="eastAsia" w:ascii="宋体" w:hAnsi="宋体"/>
          <w:b/>
          <w:color w:val="000000"/>
          <w:sz w:val="24"/>
          <w:highlight w:val="none"/>
          <w:lang w:val="zh-CN"/>
        </w:rPr>
        <w:t>：</w:t>
      </w:r>
    </w:p>
    <w:p>
      <w:pPr>
        <w:autoSpaceDE w:val="0"/>
        <w:autoSpaceDN w:val="0"/>
        <w:adjustRightInd w:val="0"/>
        <w:spacing w:line="360" w:lineRule="auto"/>
        <w:ind w:firstLine="450" w:firstLineChars="196"/>
        <w:rPr>
          <w:rFonts w:hint="eastAsia" w:ascii="宋体" w:hAnsi="宋体"/>
          <w:b/>
          <w:color w:val="000000"/>
          <w:sz w:val="24"/>
          <w:highlight w:val="none"/>
          <w:lang w:val="zh-CN"/>
        </w:rPr>
      </w:pPr>
      <w:r>
        <w:rPr>
          <w:rFonts w:hint="eastAsia" w:ascii="宋体" w:hAnsi="宋体" w:cs="宋体"/>
          <w:color w:val="000000"/>
          <w:sz w:val="23"/>
          <w:szCs w:val="23"/>
          <w:highlight w:val="none"/>
        </w:rPr>
        <w:t>我公司郑重声明：参加本次政府采购活动前 3 年内，我公司在经营活动中没有因违法经营受到刑事处罚或者责令停产停业、吊销许可证或者执照、较大数额罚款等行政处罚。</w:t>
      </w:r>
    </w:p>
    <w:p>
      <w:pPr>
        <w:widowControl/>
        <w:spacing w:line="360" w:lineRule="auto"/>
        <w:ind w:firstLine="460" w:firstLineChars="200"/>
        <w:jc w:val="left"/>
        <w:rPr>
          <w:rFonts w:ascii="宋体" w:hAnsi="宋体" w:cs="宋体"/>
          <w:sz w:val="23"/>
          <w:szCs w:val="23"/>
          <w:highlight w:val="none"/>
        </w:rPr>
      </w:pPr>
      <w:r>
        <w:rPr>
          <w:rFonts w:hint="eastAsia" w:ascii="宋体" w:hAnsi="宋体" w:cs="宋体"/>
          <w:color w:val="000000"/>
          <w:sz w:val="23"/>
          <w:szCs w:val="23"/>
          <w:highlight w:val="none"/>
        </w:rPr>
        <w:t>在报价截止时间节点，没有被“信用中国”（www.creditchina.gov.cn）网站列入失信被执行人、重大税收违法案件当事人名单、政府采购严重违法失信行为记录名单。</w:t>
      </w:r>
    </w:p>
    <w:p>
      <w:pPr>
        <w:spacing w:line="360" w:lineRule="auto"/>
        <w:ind w:right="-512" w:rightChars="-244" w:firstLine="2990" w:firstLineChars="1300"/>
        <w:rPr>
          <w:rFonts w:ascii="宋体" w:hAnsi="宋体" w:cs="宋体"/>
          <w:color w:val="000000"/>
          <w:sz w:val="23"/>
          <w:szCs w:val="23"/>
          <w:highlight w:val="none"/>
        </w:rPr>
      </w:pPr>
    </w:p>
    <w:p>
      <w:pPr>
        <w:spacing w:line="360" w:lineRule="auto"/>
        <w:ind w:right="-512" w:rightChars="-244" w:firstLine="2990" w:firstLineChars="1300"/>
        <w:rPr>
          <w:rFonts w:ascii="宋体" w:hAnsi="宋体" w:cs="宋体"/>
          <w:color w:val="000000"/>
          <w:sz w:val="23"/>
          <w:szCs w:val="23"/>
          <w:highlight w:val="none"/>
        </w:rPr>
      </w:pPr>
    </w:p>
    <w:p>
      <w:pPr>
        <w:spacing w:line="360" w:lineRule="auto"/>
        <w:ind w:right="-512" w:rightChars="-244" w:firstLine="2990" w:firstLineChars="1300"/>
        <w:rPr>
          <w:rFonts w:hint="eastAsia" w:ascii="宋体" w:hAnsi="宋体" w:cs="宋体"/>
          <w:color w:val="000000"/>
          <w:sz w:val="23"/>
          <w:szCs w:val="23"/>
          <w:highlight w:val="none"/>
        </w:rPr>
      </w:pPr>
    </w:p>
    <w:p>
      <w:pPr>
        <w:spacing w:line="360" w:lineRule="auto"/>
        <w:ind w:right="-512" w:rightChars="-244" w:firstLine="2990" w:firstLineChars="1300"/>
        <w:rPr>
          <w:rFonts w:ascii="宋体" w:hAnsi="宋体" w:cs="宋体"/>
          <w:color w:val="000000"/>
          <w:sz w:val="23"/>
          <w:szCs w:val="23"/>
          <w:highlight w:val="none"/>
        </w:rPr>
      </w:pPr>
      <w:r>
        <w:rPr>
          <w:rFonts w:hint="eastAsia" w:ascii="宋体" w:hAnsi="宋体" w:cs="宋体"/>
          <w:color w:val="000000"/>
          <w:sz w:val="23"/>
          <w:szCs w:val="23"/>
          <w:highlight w:val="none"/>
        </w:rPr>
        <w:t>供应商（盖章）：</w:t>
      </w:r>
      <w:r>
        <w:rPr>
          <w:rFonts w:hint="eastAsia" w:ascii="宋体" w:hAnsi="宋体" w:cs="宋体"/>
          <w:color w:val="000000"/>
          <w:sz w:val="23"/>
          <w:szCs w:val="23"/>
          <w:highlight w:val="none"/>
          <w:u w:val="single"/>
        </w:rPr>
        <w:t xml:space="preserve">                         </w:t>
      </w:r>
      <w:r>
        <w:rPr>
          <w:rFonts w:hint="eastAsia" w:ascii="宋体" w:hAnsi="宋体" w:cs="宋体"/>
          <w:color w:val="000000"/>
          <w:sz w:val="23"/>
          <w:szCs w:val="23"/>
          <w:highlight w:val="none"/>
        </w:rPr>
        <w:t xml:space="preserve"> </w:t>
      </w:r>
    </w:p>
    <w:p>
      <w:pPr>
        <w:tabs>
          <w:tab w:val="left" w:pos="4320"/>
        </w:tabs>
        <w:spacing w:line="360" w:lineRule="auto"/>
        <w:ind w:right="-512" w:rightChars="-244" w:firstLine="2880" w:firstLineChars="1200"/>
        <w:rPr>
          <w:rFonts w:ascii="宋体" w:hAnsi="宋体" w:cs="宋体"/>
          <w:color w:val="000000"/>
          <w:sz w:val="23"/>
          <w:szCs w:val="23"/>
          <w:highlight w:val="none"/>
        </w:rPr>
      </w:pPr>
      <w:r>
        <w:rPr>
          <w:rFonts w:ascii="宋体" w:hAnsi="宋体"/>
          <w:color w:val="000000"/>
          <w:sz w:val="24"/>
          <w:highlight w:val="none"/>
        </w:rPr>
        <w:t>法定代表人或其授权</w:t>
      </w:r>
      <w:r>
        <w:rPr>
          <w:rFonts w:hint="eastAsia" w:ascii="宋体" w:hAnsi="宋体"/>
          <w:color w:val="000000"/>
          <w:sz w:val="24"/>
          <w:highlight w:val="none"/>
        </w:rPr>
        <w:t>委托</w:t>
      </w:r>
      <w:r>
        <w:rPr>
          <w:rFonts w:ascii="宋体" w:hAnsi="宋体"/>
          <w:color w:val="000000"/>
          <w:sz w:val="24"/>
          <w:highlight w:val="none"/>
        </w:rPr>
        <w:t>人</w:t>
      </w:r>
      <w:r>
        <w:rPr>
          <w:rFonts w:hint="eastAsia" w:ascii="宋体" w:hAnsi="宋体" w:cs="宋体"/>
          <w:color w:val="000000"/>
          <w:sz w:val="23"/>
          <w:szCs w:val="23"/>
          <w:highlight w:val="none"/>
        </w:rPr>
        <w:t>（签字或盖章）：</w:t>
      </w:r>
      <w:r>
        <w:rPr>
          <w:rFonts w:hint="eastAsia" w:ascii="宋体" w:hAnsi="宋体" w:cs="宋体"/>
          <w:color w:val="000000"/>
          <w:sz w:val="23"/>
          <w:szCs w:val="23"/>
          <w:highlight w:val="none"/>
          <w:u w:val="single"/>
        </w:rPr>
        <w:t xml:space="preserve">  </w:t>
      </w:r>
      <w:r>
        <w:rPr>
          <w:rFonts w:hint="eastAsia" w:ascii="宋体" w:hAnsi="宋体" w:cs="宋体"/>
          <w:color w:val="000000"/>
          <w:sz w:val="23"/>
          <w:szCs w:val="23"/>
          <w:highlight w:val="none"/>
        </w:rPr>
        <w:t xml:space="preserve"> </w:t>
      </w:r>
    </w:p>
    <w:p>
      <w:pPr>
        <w:tabs>
          <w:tab w:val="left" w:pos="3375"/>
        </w:tabs>
        <w:autoSpaceDE w:val="0"/>
        <w:autoSpaceDN w:val="0"/>
        <w:adjustRightInd w:val="0"/>
        <w:snapToGrid w:val="0"/>
        <w:spacing w:line="300" w:lineRule="auto"/>
        <w:ind w:left="1" w:firstLine="538"/>
        <w:rPr>
          <w:rFonts w:ascii="宋体" w:hAnsi="宋体" w:cs="宋体"/>
          <w:color w:val="000000"/>
          <w:sz w:val="23"/>
          <w:szCs w:val="23"/>
          <w:highlight w:val="none"/>
        </w:rPr>
      </w:pPr>
      <w:r>
        <w:rPr>
          <w:rFonts w:hint="eastAsia" w:ascii="宋体" w:hAnsi="宋体" w:cs="宋体"/>
          <w:color w:val="000000"/>
          <w:sz w:val="23"/>
          <w:szCs w:val="23"/>
          <w:highlight w:val="none"/>
        </w:rPr>
        <w:t xml:space="preserve">                                        </w:t>
      </w:r>
      <w:r>
        <w:rPr>
          <w:rFonts w:hint="eastAsia" w:ascii="宋体" w:hAnsi="宋体" w:cs="宋体"/>
          <w:color w:val="000000"/>
          <w:sz w:val="23"/>
          <w:szCs w:val="23"/>
          <w:highlight w:val="none"/>
          <w:u w:val="single"/>
        </w:rPr>
        <w:t xml:space="preserve">        </w:t>
      </w:r>
      <w:r>
        <w:rPr>
          <w:rFonts w:hint="eastAsia" w:ascii="宋体" w:hAnsi="宋体" w:cs="宋体"/>
          <w:color w:val="000000"/>
          <w:sz w:val="23"/>
          <w:szCs w:val="23"/>
          <w:highlight w:val="none"/>
        </w:rPr>
        <w:t>年</w:t>
      </w:r>
      <w:r>
        <w:rPr>
          <w:rFonts w:hint="eastAsia" w:ascii="宋体" w:hAnsi="宋体" w:cs="宋体"/>
          <w:color w:val="000000"/>
          <w:sz w:val="23"/>
          <w:szCs w:val="23"/>
          <w:highlight w:val="none"/>
          <w:u w:val="single"/>
        </w:rPr>
        <w:t xml:space="preserve">       </w:t>
      </w:r>
      <w:r>
        <w:rPr>
          <w:rFonts w:hint="eastAsia" w:ascii="宋体" w:hAnsi="宋体" w:cs="宋体"/>
          <w:color w:val="000000"/>
          <w:sz w:val="23"/>
          <w:szCs w:val="23"/>
          <w:highlight w:val="none"/>
        </w:rPr>
        <w:t>月</w:t>
      </w:r>
      <w:r>
        <w:rPr>
          <w:rFonts w:hint="eastAsia" w:ascii="宋体" w:hAnsi="宋体" w:cs="宋体"/>
          <w:color w:val="000000"/>
          <w:sz w:val="23"/>
          <w:szCs w:val="23"/>
          <w:highlight w:val="none"/>
          <w:u w:val="single"/>
        </w:rPr>
        <w:t xml:space="preserve">       </w:t>
      </w:r>
      <w:r>
        <w:rPr>
          <w:rFonts w:hint="eastAsia" w:ascii="宋体" w:hAnsi="宋体" w:cs="宋体"/>
          <w:color w:val="000000"/>
          <w:sz w:val="23"/>
          <w:szCs w:val="23"/>
          <w:highlight w:val="none"/>
        </w:rPr>
        <w:t>日</w:t>
      </w:r>
    </w:p>
    <w:p>
      <w:pPr>
        <w:tabs>
          <w:tab w:val="left" w:pos="3375"/>
        </w:tabs>
        <w:autoSpaceDE w:val="0"/>
        <w:autoSpaceDN w:val="0"/>
        <w:adjustRightInd w:val="0"/>
        <w:snapToGrid w:val="0"/>
        <w:spacing w:line="300" w:lineRule="auto"/>
        <w:ind w:left="1" w:firstLine="538"/>
        <w:rPr>
          <w:rFonts w:hint="eastAsia" w:ascii="宋体" w:hAnsi="宋体"/>
          <w:b/>
          <w:sz w:val="28"/>
          <w:highlight w:val="none"/>
        </w:rPr>
      </w:pPr>
    </w:p>
    <w:p>
      <w:pPr>
        <w:spacing w:line="540" w:lineRule="exact"/>
        <w:rPr>
          <w:rFonts w:ascii="宋体" w:hAnsi="宋体"/>
          <w:sz w:val="28"/>
          <w:highlight w:val="none"/>
        </w:rPr>
      </w:pPr>
    </w:p>
    <w:p>
      <w:pPr>
        <w:spacing w:line="540" w:lineRule="exact"/>
        <w:rPr>
          <w:rFonts w:ascii="宋体" w:hAnsi="宋体"/>
          <w:sz w:val="28"/>
          <w:highlight w:val="none"/>
        </w:rPr>
      </w:pPr>
    </w:p>
    <w:p>
      <w:pPr>
        <w:spacing w:line="540" w:lineRule="exact"/>
        <w:rPr>
          <w:rFonts w:ascii="宋体" w:hAnsi="宋体"/>
          <w:sz w:val="28"/>
          <w:highlight w:val="none"/>
        </w:rPr>
      </w:pPr>
    </w:p>
    <w:p>
      <w:pPr>
        <w:spacing w:line="540" w:lineRule="exact"/>
        <w:rPr>
          <w:rFonts w:ascii="宋体" w:hAnsi="宋体"/>
          <w:sz w:val="28"/>
          <w:highlight w:val="none"/>
        </w:rPr>
      </w:pPr>
    </w:p>
    <w:p>
      <w:pPr>
        <w:spacing w:line="540" w:lineRule="exact"/>
        <w:rPr>
          <w:rFonts w:ascii="宋体" w:hAnsi="宋体"/>
          <w:sz w:val="28"/>
          <w:highlight w:val="none"/>
        </w:rPr>
      </w:pPr>
    </w:p>
    <w:p>
      <w:pPr>
        <w:spacing w:line="540" w:lineRule="exact"/>
        <w:rPr>
          <w:rFonts w:ascii="宋体" w:hAnsi="宋体"/>
          <w:sz w:val="28"/>
          <w:highlight w:val="none"/>
        </w:rPr>
      </w:pPr>
    </w:p>
    <w:p>
      <w:pPr>
        <w:spacing w:line="540" w:lineRule="exact"/>
        <w:rPr>
          <w:rFonts w:ascii="宋体" w:hAnsi="宋体"/>
          <w:sz w:val="28"/>
          <w:highlight w:val="none"/>
        </w:rPr>
      </w:pPr>
    </w:p>
    <w:p>
      <w:pPr>
        <w:spacing w:line="540" w:lineRule="exact"/>
        <w:rPr>
          <w:rFonts w:ascii="宋体" w:hAnsi="宋体"/>
          <w:sz w:val="28"/>
          <w:highlight w:val="none"/>
        </w:rPr>
      </w:pPr>
    </w:p>
    <w:p>
      <w:pPr>
        <w:spacing w:line="540" w:lineRule="exact"/>
        <w:rPr>
          <w:rFonts w:hint="eastAsia" w:ascii="宋体" w:hAnsi="宋体"/>
          <w:sz w:val="28"/>
          <w:highlight w:val="none"/>
        </w:rPr>
      </w:pPr>
    </w:p>
    <w:p>
      <w:pPr>
        <w:spacing w:line="540" w:lineRule="exact"/>
        <w:rPr>
          <w:rFonts w:ascii="宋体" w:hAnsi="宋体"/>
          <w:sz w:val="28"/>
          <w:highlight w:val="none"/>
        </w:rPr>
      </w:pPr>
    </w:p>
    <w:p>
      <w:pPr>
        <w:spacing w:line="540" w:lineRule="exact"/>
        <w:rPr>
          <w:rFonts w:ascii="宋体" w:hAnsi="宋体"/>
          <w:sz w:val="28"/>
          <w:highlight w:val="none"/>
        </w:rPr>
      </w:pPr>
    </w:p>
    <w:p>
      <w:pPr>
        <w:spacing w:line="480" w:lineRule="exact"/>
        <w:jc w:val="center"/>
        <w:rPr>
          <w:rFonts w:ascii="宋体" w:hAnsi="宋体"/>
          <w:bCs/>
          <w:sz w:val="36"/>
          <w:highlight w:val="none"/>
        </w:rPr>
      </w:pPr>
      <w:r>
        <w:rPr>
          <w:rFonts w:hint="eastAsia" w:ascii="宋体" w:hAnsi="宋体"/>
          <w:bCs/>
          <w:sz w:val="36"/>
          <w:highlight w:val="none"/>
        </w:rPr>
        <w:t>质量承诺书</w:t>
      </w:r>
    </w:p>
    <w:p>
      <w:pPr>
        <w:spacing w:line="480" w:lineRule="exact"/>
        <w:outlineLvl w:val="0"/>
        <w:rPr>
          <w:rFonts w:hint="eastAsia" w:ascii="仿宋" w:hAnsi="仿宋" w:eastAsia="仿宋" w:cs="仿宋"/>
          <w:bCs/>
          <w:sz w:val="28"/>
          <w:szCs w:val="28"/>
          <w:highlight w:val="none"/>
        </w:rPr>
      </w:pPr>
      <w:r>
        <w:rPr>
          <w:rFonts w:hint="eastAsia" w:ascii="仿宋" w:hAnsi="仿宋" w:eastAsia="仿宋" w:cs="仿宋"/>
          <w:bCs/>
          <w:sz w:val="28"/>
          <w:szCs w:val="28"/>
          <w:highlight w:val="none"/>
        </w:rPr>
        <w:t>海安裕海贸易有限公司：</w:t>
      </w:r>
    </w:p>
    <w:p>
      <w:pPr>
        <w:spacing w:line="480" w:lineRule="exact"/>
        <w:ind w:firstLine="560" w:firstLineChars="200"/>
        <w:outlineLvl w:val="0"/>
        <w:rPr>
          <w:rFonts w:hint="eastAsia" w:ascii="仿宋" w:hAnsi="仿宋" w:eastAsia="仿宋" w:cs="仿宋"/>
          <w:bCs/>
          <w:sz w:val="28"/>
          <w:szCs w:val="28"/>
          <w:highlight w:val="none"/>
        </w:rPr>
      </w:pPr>
      <w:r>
        <w:rPr>
          <w:rFonts w:hint="eastAsia" w:ascii="仿宋" w:hAnsi="仿宋" w:eastAsia="仿宋" w:cs="仿宋"/>
          <w:bCs/>
          <w:sz w:val="28"/>
          <w:szCs w:val="28"/>
          <w:highlight w:val="none"/>
        </w:rPr>
        <w:t>我方参加你方的</w:t>
      </w:r>
      <w:r>
        <w:rPr>
          <w:rFonts w:hint="eastAsia" w:ascii="仿宋" w:hAnsi="仿宋" w:eastAsia="仿宋" w:cs="仿宋"/>
          <w:bCs/>
          <w:sz w:val="28"/>
          <w:szCs w:val="28"/>
          <w:highlight w:val="none"/>
          <w:u w:val="single"/>
        </w:rPr>
        <w:t xml:space="preserve">                          </w:t>
      </w:r>
      <w:r>
        <w:rPr>
          <w:rFonts w:hint="eastAsia" w:ascii="仿宋" w:hAnsi="仿宋" w:eastAsia="仿宋" w:cs="仿宋"/>
          <w:bCs/>
          <w:sz w:val="28"/>
          <w:szCs w:val="28"/>
          <w:highlight w:val="none"/>
        </w:rPr>
        <w:t>（项目名称）的报价，现我方向你方慎重承诺：</w:t>
      </w:r>
    </w:p>
    <w:p>
      <w:pPr>
        <w:spacing w:line="480" w:lineRule="exact"/>
        <w:ind w:firstLine="560" w:firstLineChars="200"/>
        <w:outlineLvl w:val="0"/>
        <w:rPr>
          <w:rFonts w:hint="eastAsia" w:ascii="仿宋" w:hAnsi="仿宋" w:eastAsia="仿宋" w:cs="仿宋"/>
          <w:bCs/>
          <w:sz w:val="28"/>
          <w:szCs w:val="28"/>
          <w:highlight w:val="none"/>
          <w:lang w:val="zh-CN"/>
        </w:rPr>
      </w:pPr>
      <w:r>
        <w:rPr>
          <w:rFonts w:hint="eastAsia" w:ascii="仿宋" w:hAnsi="仿宋" w:eastAsia="仿宋" w:cs="仿宋"/>
          <w:bCs/>
          <w:sz w:val="28"/>
          <w:szCs w:val="28"/>
          <w:highlight w:val="none"/>
        </w:rPr>
        <w:t>1、</w:t>
      </w:r>
      <w:r>
        <w:rPr>
          <w:rFonts w:hint="eastAsia" w:ascii="仿宋" w:hAnsi="仿宋" w:eastAsia="仿宋" w:cs="仿宋"/>
          <w:bCs/>
          <w:sz w:val="28"/>
          <w:szCs w:val="28"/>
          <w:highlight w:val="none"/>
          <w:lang w:val="zh-CN"/>
        </w:rPr>
        <w:t>本单位在获得供货资格后但未获得贵单位综合认可，本单位主动放弃中标资格；</w:t>
      </w:r>
    </w:p>
    <w:p>
      <w:pPr>
        <w:spacing w:line="480" w:lineRule="exact"/>
        <w:ind w:firstLine="560" w:firstLineChars="200"/>
        <w:outlineLvl w:val="0"/>
        <w:rPr>
          <w:rFonts w:hint="eastAsia" w:ascii="仿宋" w:hAnsi="仿宋" w:eastAsia="仿宋" w:cs="仿宋"/>
          <w:bCs/>
          <w:sz w:val="28"/>
          <w:szCs w:val="28"/>
          <w:highlight w:val="none"/>
          <w:lang w:val="zh-CN"/>
        </w:rPr>
      </w:pPr>
      <w:r>
        <w:rPr>
          <w:rFonts w:hint="eastAsia" w:ascii="仿宋" w:hAnsi="仿宋" w:eastAsia="仿宋" w:cs="仿宋"/>
          <w:bCs/>
          <w:sz w:val="28"/>
          <w:szCs w:val="28"/>
          <w:highlight w:val="none"/>
        </w:rPr>
        <w:t>2、</w:t>
      </w:r>
      <w:r>
        <w:rPr>
          <w:rFonts w:hint="eastAsia" w:ascii="仿宋" w:hAnsi="仿宋" w:eastAsia="仿宋" w:cs="仿宋"/>
          <w:bCs/>
          <w:sz w:val="28"/>
          <w:szCs w:val="28"/>
          <w:highlight w:val="none"/>
          <w:lang w:val="zh-CN"/>
        </w:rPr>
        <w:t>本单位报价时所提供报价文件中的资料（包括但不限于资格证明文件）如涉嫌造假，贵单位即取消我单位供货资格并终止合同，引发的一切后果由我单位自行承担。</w:t>
      </w:r>
    </w:p>
    <w:p>
      <w:pPr>
        <w:spacing w:line="480" w:lineRule="exact"/>
        <w:ind w:firstLine="560" w:firstLineChars="200"/>
        <w:outlineLvl w:val="0"/>
        <w:rPr>
          <w:rFonts w:hint="eastAsia" w:ascii="宋体" w:hAnsi="宋体"/>
          <w:bCs/>
          <w:sz w:val="28"/>
          <w:szCs w:val="28"/>
          <w:highlight w:val="none"/>
        </w:rPr>
      </w:pPr>
      <w:r>
        <w:rPr>
          <w:rFonts w:hint="eastAsia" w:ascii="仿宋" w:hAnsi="仿宋" w:eastAsia="仿宋" w:cs="仿宋"/>
          <w:bCs/>
          <w:sz w:val="28"/>
          <w:szCs w:val="28"/>
          <w:highlight w:val="none"/>
        </w:rPr>
        <w:t>3、</w:t>
      </w:r>
      <w:r>
        <w:rPr>
          <w:rFonts w:hint="eastAsia" w:ascii="仿宋" w:hAnsi="仿宋" w:eastAsia="仿宋" w:cs="仿宋"/>
          <w:bCs/>
          <w:sz w:val="28"/>
          <w:szCs w:val="28"/>
          <w:highlight w:val="none"/>
          <w:lang w:val="zh-CN"/>
        </w:rPr>
        <w:t>本单位在成交后提供的货物与采购文件要求不一致时，贵单位即取消我单位供货资格并终止合同，引发的一切后果由我单位自行承担。</w:t>
      </w:r>
    </w:p>
    <w:p>
      <w:pPr>
        <w:spacing w:after="120" w:line="480" w:lineRule="exact"/>
        <w:ind w:left="420" w:leftChars="200"/>
        <w:rPr>
          <w:rFonts w:hint="eastAsia" w:ascii="宋体" w:hAnsi="宋体"/>
          <w:bCs/>
          <w:sz w:val="28"/>
          <w:szCs w:val="28"/>
          <w:highlight w:val="none"/>
        </w:rPr>
      </w:pPr>
    </w:p>
    <w:p>
      <w:pPr>
        <w:spacing w:line="480" w:lineRule="exact"/>
        <w:ind w:right="-512" w:rightChars="-244" w:firstLine="4200" w:firstLineChars="1500"/>
        <w:rPr>
          <w:rFonts w:hint="eastAsia" w:ascii="仿宋" w:hAnsi="仿宋" w:eastAsia="仿宋" w:cs="仿宋"/>
          <w:bCs/>
          <w:sz w:val="28"/>
          <w:szCs w:val="28"/>
          <w:highlight w:val="none"/>
        </w:rPr>
      </w:pPr>
      <w:r>
        <w:rPr>
          <w:rFonts w:hint="eastAsia" w:ascii="仿宋" w:hAnsi="仿宋" w:eastAsia="仿宋" w:cs="仿宋"/>
          <w:bCs/>
          <w:sz w:val="28"/>
          <w:szCs w:val="28"/>
          <w:highlight w:val="none"/>
        </w:rPr>
        <w:t xml:space="preserve">供应商（盖章）：           </w:t>
      </w:r>
    </w:p>
    <w:p>
      <w:pPr>
        <w:spacing w:line="480" w:lineRule="exact"/>
        <w:ind w:right="-512" w:rightChars="-244" w:firstLine="4200" w:firstLineChars="1500"/>
        <w:rPr>
          <w:rFonts w:hint="eastAsia" w:ascii="仿宋" w:hAnsi="仿宋" w:eastAsia="仿宋" w:cs="仿宋"/>
          <w:bCs/>
          <w:sz w:val="28"/>
          <w:szCs w:val="28"/>
          <w:highlight w:val="none"/>
        </w:rPr>
      </w:pPr>
      <w:r>
        <w:rPr>
          <w:rFonts w:hint="eastAsia" w:ascii="仿宋" w:hAnsi="仿宋" w:eastAsia="仿宋" w:cs="仿宋"/>
          <w:bCs/>
          <w:sz w:val="28"/>
          <w:szCs w:val="28"/>
          <w:highlight w:val="none"/>
        </w:rPr>
        <w:t>法定代表人</w:t>
      </w:r>
    </w:p>
    <w:p>
      <w:pPr>
        <w:spacing w:line="480" w:lineRule="exact"/>
        <w:ind w:right="-512" w:rightChars="-244" w:firstLine="4200" w:firstLineChars="1500"/>
        <w:rPr>
          <w:rFonts w:hint="eastAsia" w:ascii="仿宋" w:hAnsi="仿宋" w:eastAsia="仿宋" w:cs="仿宋"/>
          <w:bCs/>
          <w:sz w:val="28"/>
          <w:szCs w:val="28"/>
          <w:highlight w:val="none"/>
        </w:rPr>
      </w:pPr>
      <w:r>
        <w:rPr>
          <w:rFonts w:hint="eastAsia" w:ascii="仿宋" w:hAnsi="仿宋" w:eastAsia="仿宋" w:cs="仿宋"/>
          <w:bCs/>
          <w:sz w:val="28"/>
          <w:szCs w:val="28"/>
          <w:highlight w:val="none"/>
        </w:rPr>
        <w:t xml:space="preserve">或其授权委托人（签字或盖章）：   </w:t>
      </w:r>
    </w:p>
    <w:p>
      <w:pPr>
        <w:spacing w:line="480" w:lineRule="exact"/>
        <w:outlineLvl w:val="0"/>
        <w:rPr>
          <w:rFonts w:hint="eastAsia" w:ascii="仿宋" w:hAnsi="仿宋" w:eastAsia="仿宋" w:cs="仿宋"/>
          <w:bCs/>
          <w:sz w:val="28"/>
          <w:szCs w:val="28"/>
          <w:highlight w:val="none"/>
        </w:rPr>
      </w:pPr>
      <w:r>
        <w:rPr>
          <w:rFonts w:hint="eastAsia" w:ascii="仿宋" w:hAnsi="仿宋" w:eastAsia="仿宋" w:cs="仿宋"/>
          <w:bCs/>
          <w:sz w:val="28"/>
          <w:szCs w:val="28"/>
          <w:highlight w:val="none"/>
        </w:rPr>
        <w:t xml:space="preserve">                                  年     月     日</w:t>
      </w:r>
    </w:p>
    <w:p>
      <w:pPr>
        <w:spacing w:line="540" w:lineRule="exact"/>
        <w:rPr>
          <w:rFonts w:hint="eastAsia" w:ascii="宋体" w:hAnsi="宋体"/>
          <w:sz w:val="28"/>
          <w:highlight w:val="none"/>
        </w:rPr>
      </w:pPr>
    </w:p>
    <w:sectPr>
      <w:pgSz w:w="11906" w:h="16838"/>
      <w:pgMar w:top="1134" w:right="1531" w:bottom="1134" w:left="1531"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libri Light">
    <w:panose1 w:val="020F0302020204030204"/>
    <w:charset w:val="00"/>
    <w:family w:val="swiss"/>
    <w:pitch w:val="default"/>
    <w:sig w:usb0="E4002EFF" w:usb1="C000247B" w:usb2="00000009" w:usb3="00000000" w:csb0="200001FF" w:csb1="00000000"/>
  </w:font>
  <w:font w:name="仿宋">
    <w:panose1 w:val="02010609060101010101"/>
    <w:charset w:val="86"/>
    <w:family w:val="modern"/>
    <w:pitch w:val="default"/>
    <w:sig w:usb0="800002BF" w:usb1="38CF7CFA" w:usb2="00000016" w:usb3="00000000" w:csb0="00040001" w:csb1="00000000"/>
  </w:font>
  <w:font w:name="方正小标宋简体">
    <w:panose1 w:val="02010601030101010101"/>
    <w:charset w:val="86"/>
    <w:family w:val="auto"/>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4" w:lineRule="auto"/>
      <w:rPr>
        <w:sz w:val="2"/>
      </w:rPr>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24FEF0FA"/>
    <w:multiLevelType w:val="singleLevel"/>
    <w:tmpl w:val="24FEF0FA"/>
    <w:lvl w:ilvl="0" w:tentative="0">
      <w:start w:val="3"/>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0"/>
  <w:bordersDoNotSurroundFooter w:val="0"/>
  <w:documentProtection w:enforcement="0"/>
  <w:defaultTabStop w:val="420"/>
  <w:hyphenationZone w:val="36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2MzNjlkNjRjZDVlMTNjYjgxNWE0NzgzNDYzZjlkYzgifQ=="/>
  </w:docVars>
  <w:rsids>
    <w:rsidRoot w:val="003F3353"/>
    <w:rsid w:val="00015B06"/>
    <w:rsid w:val="00020AA9"/>
    <w:rsid w:val="00033123"/>
    <w:rsid w:val="000461D5"/>
    <w:rsid w:val="000527A2"/>
    <w:rsid w:val="00055FFB"/>
    <w:rsid w:val="000570F6"/>
    <w:rsid w:val="00057B91"/>
    <w:rsid w:val="00082CA7"/>
    <w:rsid w:val="00085FAC"/>
    <w:rsid w:val="00090559"/>
    <w:rsid w:val="0009067F"/>
    <w:rsid w:val="00090F50"/>
    <w:rsid w:val="000A0045"/>
    <w:rsid w:val="000A3DE9"/>
    <w:rsid w:val="000B05D2"/>
    <w:rsid w:val="000B1A68"/>
    <w:rsid w:val="000B1D22"/>
    <w:rsid w:val="000B7D96"/>
    <w:rsid w:val="000C0234"/>
    <w:rsid w:val="000C25E4"/>
    <w:rsid w:val="000D02AC"/>
    <w:rsid w:val="000E1584"/>
    <w:rsid w:val="000E44D8"/>
    <w:rsid w:val="000E6740"/>
    <w:rsid w:val="000E7B50"/>
    <w:rsid w:val="00102187"/>
    <w:rsid w:val="001065E3"/>
    <w:rsid w:val="001113CA"/>
    <w:rsid w:val="00125775"/>
    <w:rsid w:val="00126FA4"/>
    <w:rsid w:val="00133CC9"/>
    <w:rsid w:val="00140772"/>
    <w:rsid w:val="00146A4E"/>
    <w:rsid w:val="00167E50"/>
    <w:rsid w:val="0017303C"/>
    <w:rsid w:val="00182B57"/>
    <w:rsid w:val="00183470"/>
    <w:rsid w:val="00191671"/>
    <w:rsid w:val="00195725"/>
    <w:rsid w:val="001A6A78"/>
    <w:rsid w:val="001B49D8"/>
    <w:rsid w:val="001C1FD1"/>
    <w:rsid w:val="001C3D13"/>
    <w:rsid w:val="001D02BC"/>
    <w:rsid w:val="002133DC"/>
    <w:rsid w:val="00213EEA"/>
    <w:rsid w:val="002234A1"/>
    <w:rsid w:val="00236D09"/>
    <w:rsid w:val="00237D99"/>
    <w:rsid w:val="002644DD"/>
    <w:rsid w:val="002742B8"/>
    <w:rsid w:val="00290911"/>
    <w:rsid w:val="00295A16"/>
    <w:rsid w:val="002B171E"/>
    <w:rsid w:val="002B1AFC"/>
    <w:rsid w:val="002D0B3C"/>
    <w:rsid w:val="002E34B5"/>
    <w:rsid w:val="002F02C0"/>
    <w:rsid w:val="00303260"/>
    <w:rsid w:val="00311DFD"/>
    <w:rsid w:val="00316876"/>
    <w:rsid w:val="00317A87"/>
    <w:rsid w:val="00322E1B"/>
    <w:rsid w:val="00334D30"/>
    <w:rsid w:val="00345E09"/>
    <w:rsid w:val="00347188"/>
    <w:rsid w:val="00367558"/>
    <w:rsid w:val="00372179"/>
    <w:rsid w:val="00375ADD"/>
    <w:rsid w:val="0037715C"/>
    <w:rsid w:val="0038035C"/>
    <w:rsid w:val="00380FF8"/>
    <w:rsid w:val="00384BF6"/>
    <w:rsid w:val="00396CE8"/>
    <w:rsid w:val="003A0AC6"/>
    <w:rsid w:val="003A375D"/>
    <w:rsid w:val="003A4C65"/>
    <w:rsid w:val="003A602E"/>
    <w:rsid w:val="003A6BC1"/>
    <w:rsid w:val="003B12BB"/>
    <w:rsid w:val="003B43A6"/>
    <w:rsid w:val="003B4613"/>
    <w:rsid w:val="003B62EB"/>
    <w:rsid w:val="003D1106"/>
    <w:rsid w:val="003F2152"/>
    <w:rsid w:val="003F3353"/>
    <w:rsid w:val="003F3888"/>
    <w:rsid w:val="003F3D51"/>
    <w:rsid w:val="003F5ACD"/>
    <w:rsid w:val="00402EA1"/>
    <w:rsid w:val="00404082"/>
    <w:rsid w:val="00412133"/>
    <w:rsid w:val="00413134"/>
    <w:rsid w:val="00413FA6"/>
    <w:rsid w:val="004141D9"/>
    <w:rsid w:val="00414AC9"/>
    <w:rsid w:val="00420649"/>
    <w:rsid w:val="00420A6B"/>
    <w:rsid w:val="00421D04"/>
    <w:rsid w:val="004224DF"/>
    <w:rsid w:val="00424F0D"/>
    <w:rsid w:val="004271D6"/>
    <w:rsid w:val="00437A1B"/>
    <w:rsid w:val="00441D79"/>
    <w:rsid w:val="00444BDC"/>
    <w:rsid w:val="00477CA3"/>
    <w:rsid w:val="00481594"/>
    <w:rsid w:val="00482D2C"/>
    <w:rsid w:val="004A2AA5"/>
    <w:rsid w:val="004B4A24"/>
    <w:rsid w:val="004B6736"/>
    <w:rsid w:val="004B6C9D"/>
    <w:rsid w:val="004C2843"/>
    <w:rsid w:val="004C45A5"/>
    <w:rsid w:val="004D064E"/>
    <w:rsid w:val="004D61EA"/>
    <w:rsid w:val="004E303D"/>
    <w:rsid w:val="004E448A"/>
    <w:rsid w:val="004F115C"/>
    <w:rsid w:val="004F31C9"/>
    <w:rsid w:val="004F54D3"/>
    <w:rsid w:val="00502E5B"/>
    <w:rsid w:val="00512A67"/>
    <w:rsid w:val="00517A61"/>
    <w:rsid w:val="00530A82"/>
    <w:rsid w:val="00533E44"/>
    <w:rsid w:val="0053448F"/>
    <w:rsid w:val="00537E0E"/>
    <w:rsid w:val="00541649"/>
    <w:rsid w:val="00546470"/>
    <w:rsid w:val="0055466D"/>
    <w:rsid w:val="0055524A"/>
    <w:rsid w:val="00562051"/>
    <w:rsid w:val="00571C98"/>
    <w:rsid w:val="00590377"/>
    <w:rsid w:val="00595F04"/>
    <w:rsid w:val="00597E7A"/>
    <w:rsid w:val="005B67FD"/>
    <w:rsid w:val="005C714B"/>
    <w:rsid w:val="005E029B"/>
    <w:rsid w:val="005E72D8"/>
    <w:rsid w:val="005E7E22"/>
    <w:rsid w:val="005F73CB"/>
    <w:rsid w:val="005F79D9"/>
    <w:rsid w:val="00601588"/>
    <w:rsid w:val="006105C9"/>
    <w:rsid w:val="00610A8E"/>
    <w:rsid w:val="00610B11"/>
    <w:rsid w:val="00621AB9"/>
    <w:rsid w:val="00626D3C"/>
    <w:rsid w:val="006339E9"/>
    <w:rsid w:val="006450A9"/>
    <w:rsid w:val="00645A41"/>
    <w:rsid w:val="00650AD9"/>
    <w:rsid w:val="00651660"/>
    <w:rsid w:val="00653786"/>
    <w:rsid w:val="0066482D"/>
    <w:rsid w:val="00677E6B"/>
    <w:rsid w:val="00686F4E"/>
    <w:rsid w:val="00687C9B"/>
    <w:rsid w:val="0069115E"/>
    <w:rsid w:val="00691B0B"/>
    <w:rsid w:val="006A07FF"/>
    <w:rsid w:val="006A0A90"/>
    <w:rsid w:val="006B0B74"/>
    <w:rsid w:val="006B1E10"/>
    <w:rsid w:val="006B7CE1"/>
    <w:rsid w:val="006C38A7"/>
    <w:rsid w:val="006C6B11"/>
    <w:rsid w:val="006D11E1"/>
    <w:rsid w:val="006D25BC"/>
    <w:rsid w:val="006D367A"/>
    <w:rsid w:val="006D784D"/>
    <w:rsid w:val="006E15EB"/>
    <w:rsid w:val="006E43C6"/>
    <w:rsid w:val="006E63BC"/>
    <w:rsid w:val="006E77D9"/>
    <w:rsid w:val="006F6669"/>
    <w:rsid w:val="006F66B2"/>
    <w:rsid w:val="00700397"/>
    <w:rsid w:val="00703880"/>
    <w:rsid w:val="00716E2C"/>
    <w:rsid w:val="00723133"/>
    <w:rsid w:val="00730731"/>
    <w:rsid w:val="00736955"/>
    <w:rsid w:val="007433B5"/>
    <w:rsid w:val="00766957"/>
    <w:rsid w:val="00776247"/>
    <w:rsid w:val="007822FC"/>
    <w:rsid w:val="00782473"/>
    <w:rsid w:val="00783555"/>
    <w:rsid w:val="00785810"/>
    <w:rsid w:val="00786CC4"/>
    <w:rsid w:val="00792A68"/>
    <w:rsid w:val="007A0ABC"/>
    <w:rsid w:val="007A4233"/>
    <w:rsid w:val="007A6061"/>
    <w:rsid w:val="007B4997"/>
    <w:rsid w:val="007E437B"/>
    <w:rsid w:val="007F2AE2"/>
    <w:rsid w:val="007F37EE"/>
    <w:rsid w:val="007F70D3"/>
    <w:rsid w:val="008012EC"/>
    <w:rsid w:val="008027BB"/>
    <w:rsid w:val="008043F4"/>
    <w:rsid w:val="00805371"/>
    <w:rsid w:val="00806E8C"/>
    <w:rsid w:val="00821EF5"/>
    <w:rsid w:val="00826975"/>
    <w:rsid w:val="00830F1E"/>
    <w:rsid w:val="008328CE"/>
    <w:rsid w:val="00833C0F"/>
    <w:rsid w:val="00833C2C"/>
    <w:rsid w:val="00835E14"/>
    <w:rsid w:val="00840E37"/>
    <w:rsid w:val="0085242F"/>
    <w:rsid w:val="0085274A"/>
    <w:rsid w:val="00853ED6"/>
    <w:rsid w:val="00857D87"/>
    <w:rsid w:val="00860D2D"/>
    <w:rsid w:val="00873430"/>
    <w:rsid w:val="00881949"/>
    <w:rsid w:val="00884C89"/>
    <w:rsid w:val="00895D3C"/>
    <w:rsid w:val="00896F23"/>
    <w:rsid w:val="008A6C7A"/>
    <w:rsid w:val="008A7601"/>
    <w:rsid w:val="008B1487"/>
    <w:rsid w:val="008C0F39"/>
    <w:rsid w:val="008C2425"/>
    <w:rsid w:val="008C6F4E"/>
    <w:rsid w:val="008E7318"/>
    <w:rsid w:val="008F7509"/>
    <w:rsid w:val="00910032"/>
    <w:rsid w:val="00914616"/>
    <w:rsid w:val="00934E2D"/>
    <w:rsid w:val="009464C7"/>
    <w:rsid w:val="0095647F"/>
    <w:rsid w:val="00961BCF"/>
    <w:rsid w:val="0097435D"/>
    <w:rsid w:val="00977AEE"/>
    <w:rsid w:val="00977F82"/>
    <w:rsid w:val="009854E7"/>
    <w:rsid w:val="00991C21"/>
    <w:rsid w:val="00993A0D"/>
    <w:rsid w:val="009978AB"/>
    <w:rsid w:val="009A0D7B"/>
    <w:rsid w:val="009A6067"/>
    <w:rsid w:val="009B0059"/>
    <w:rsid w:val="009B2A37"/>
    <w:rsid w:val="009B38C1"/>
    <w:rsid w:val="009B3E7B"/>
    <w:rsid w:val="009B7286"/>
    <w:rsid w:val="009C50C6"/>
    <w:rsid w:val="009E0434"/>
    <w:rsid w:val="009E10BF"/>
    <w:rsid w:val="009E1F87"/>
    <w:rsid w:val="009E6E97"/>
    <w:rsid w:val="00A03354"/>
    <w:rsid w:val="00A054F4"/>
    <w:rsid w:val="00A07A15"/>
    <w:rsid w:val="00A16F4C"/>
    <w:rsid w:val="00A34E39"/>
    <w:rsid w:val="00A41BA7"/>
    <w:rsid w:val="00A44420"/>
    <w:rsid w:val="00A50BB5"/>
    <w:rsid w:val="00A52729"/>
    <w:rsid w:val="00A54269"/>
    <w:rsid w:val="00A56381"/>
    <w:rsid w:val="00A6215B"/>
    <w:rsid w:val="00A75FCE"/>
    <w:rsid w:val="00A85F29"/>
    <w:rsid w:val="00A91F35"/>
    <w:rsid w:val="00AA2562"/>
    <w:rsid w:val="00AA76E4"/>
    <w:rsid w:val="00AB1D8C"/>
    <w:rsid w:val="00AC0973"/>
    <w:rsid w:val="00AC2DA4"/>
    <w:rsid w:val="00AC6680"/>
    <w:rsid w:val="00AD6213"/>
    <w:rsid w:val="00AD70E5"/>
    <w:rsid w:val="00AE7D23"/>
    <w:rsid w:val="00AF0936"/>
    <w:rsid w:val="00B02D73"/>
    <w:rsid w:val="00B03034"/>
    <w:rsid w:val="00B06C45"/>
    <w:rsid w:val="00B15FFC"/>
    <w:rsid w:val="00B17088"/>
    <w:rsid w:val="00B20CEB"/>
    <w:rsid w:val="00B64987"/>
    <w:rsid w:val="00B675FC"/>
    <w:rsid w:val="00B71FC8"/>
    <w:rsid w:val="00B825FD"/>
    <w:rsid w:val="00B847A4"/>
    <w:rsid w:val="00B91122"/>
    <w:rsid w:val="00B931AA"/>
    <w:rsid w:val="00BA2C3C"/>
    <w:rsid w:val="00BA3CD4"/>
    <w:rsid w:val="00BB2C61"/>
    <w:rsid w:val="00BC0FF7"/>
    <w:rsid w:val="00BC43FE"/>
    <w:rsid w:val="00BC604D"/>
    <w:rsid w:val="00BC7D34"/>
    <w:rsid w:val="00BE1BC7"/>
    <w:rsid w:val="00BE2280"/>
    <w:rsid w:val="00BE2CB9"/>
    <w:rsid w:val="00BE7A54"/>
    <w:rsid w:val="00BF4618"/>
    <w:rsid w:val="00C02240"/>
    <w:rsid w:val="00C03553"/>
    <w:rsid w:val="00C21FAA"/>
    <w:rsid w:val="00C2438A"/>
    <w:rsid w:val="00C37552"/>
    <w:rsid w:val="00C52A96"/>
    <w:rsid w:val="00C676C7"/>
    <w:rsid w:val="00C67A7F"/>
    <w:rsid w:val="00C84F19"/>
    <w:rsid w:val="00C971C9"/>
    <w:rsid w:val="00C97BF6"/>
    <w:rsid w:val="00CA29CE"/>
    <w:rsid w:val="00CA5632"/>
    <w:rsid w:val="00CB2CC4"/>
    <w:rsid w:val="00CB5C2E"/>
    <w:rsid w:val="00CB66E1"/>
    <w:rsid w:val="00CB754A"/>
    <w:rsid w:val="00CC1A45"/>
    <w:rsid w:val="00CC44BE"/>
    <w:rsid w:val="00CD15EA"/>
    <w:rsid w:val="00CD7728"/>
    <w:rsid w:val="00CE3000"/>
    <w:rsid w:val="00CE34DC"/>
    <w:rsid w:val="00CE7DEB"/>
    <w:rsid w:val="00CF63F3"/>
    <w:rsid w:val="00CF7AE3"/>
    <w:rsid w:val="00D0118B"/>
    <w:rsid w:val="00D11272"/>
    <w:rsid w:val="00D16224"/>
    <w:rsid w:val="00D239B1"/>
    <w:rsid w:val="00D2647E"/>
    <w:rsid w:val="00D30072"/>
    <w:rsid w:val="00D33208"/>
    <w:rsid w:val="00D36ADF"/>
    <w:rsid w:val="00D42709"/>
    <w:rsid w:val="00D46D30"/>
    <w:rsid w:val="00D62C58"/>
    <w:rsid w:val="00D644BC"/>
    <w:rsid w:val="00D809B2"/>
    <w:rsid w:val="00DA3B19"/>
    <w:rsid w:val="00DB0A11"/>
    <w:rsid w:val="00DB2D2E"/>
    <w:rsid w:val="00DC3193"/>
    <w:rsid w:val="00DD315D"/>
    <w:rsid w:val="00DF2904"/>
    <w:rsid w:val="00E34C7B"/>
    <w:rsid w:val="00E40E1B"/>
    <w:rsid w:val="00E505F9"/>
    <w:rsid w:val="00E55A06"/>
    <w:rsid w:val="00E7026B"/>
    <w:rsid w:val="00E91AE1"/>
    <w:rsid w:val="00EA369F"/>
    <w:rsid w:val="00EB7D71"/>
    <w:rsid w:val="00EC5A13"/>
    <w:rsid w:val="00EE6D52"/>
    <w:rsid w:val="00EE73E7"/>
    <w:rsid w:val="00F05986"/>
    <w:rsid w:val="00F16650"/>
    <w:rsid w:val="00F2420A"/>
    <w:rsid w:val="00F24881"/>
    <w:rsid w:val="00F27DA9"/>
    <w:rsid w:val="00F35223"/>
    <w:rsid w:val="00F422A8"/>
    <w:rsid w:val="00F42C58"/>
    <w:rsid w:val="00F55246"/>
    <w:rsid w:val="00F64377"/>
    <w:rsid w:val="00F66058"/>
    <w:rsid w:val="00F678CB"/>
    <w:rsid w:val="00F67AAD"/>
    <w:rsid w:val="00F712C1"/>
    <w:rsid w:val="00F719F2"/>
    <w:rsid w:val="00F71E22"/>
    <w:rsid w:val="00F762B9"/>
    <w:rsid w:val="00F82EB2"/>
    <w:rsid w:val="00F835C8"/>
    <w:rsid w:val="00F86448"/>
    <w:rsid w:val="00F8672C"/>
    <w:rsid w:val="00FC2C2D"/>
    <w:rsid w:val="00FC4DBD"/>
    <w:rsid w:val="00FC602C"/>
    <w:rsid w:val="00FD10E8"/>
    <w:rsid w:val="00FD6A71"/>
    <w:rsid w:val="00FD6A8C"/>
    <w:rsid w:val="00FE5B40"/>
    <w:rsid w:val="00FF3073"/>
    <w:rsid w:val="00FF4D3D"/>
    <w:rsid w:val="03BD1133"/>
    <w:rsid w:val="04CE1F73"/>
    <w:rsid w:val="0A3630C6"/>
    <w:rsid w:val="13FF371A"/>
    <w:rsid w:val="1441474E"/>
    <w:rsid w:val="1B2C1BFE"/>
    <w:rsid w:val="310C630A"/>
    <w:rsid w:val="33EC1990"/>
    <w:rsid w:val="3502780C"/>
    <w:rsid w:val="3B375531"/>
    <w:rsid w:val="3C4D64ED"/>
    <w:rsid w:val="3E6A11F8"/>
    <w:rsid w:val="45963EE5"/>
    <w:rsid w:val="4F26789B"/>
    <w:rsid w:val="613D2F35"/>
    <w:rsid w:val="65331170"/>
    <w:rsid w:val="66AF21DF"/>
    <w:rsid w:val="6AD77CF8"/>
    <w:rsid w:val="6FFB46E7"/>
    <w:rsid w:val="71380B4B"/>
    <w:rsid w:val="7AE8258A"/>
    <w:rsid w:val="7D165E47"/>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qFormat="1" w:unhideWhenUsed="0" w:uiPriority="99" w:name="footnote text"/>
    <w:lsdException w:uiPriority="99" w:name="annotation text"/>
    <w:lsdException w:qFormat="1" w:uiPriority="0" w:semiHidden="0" w:name="header"/>
    <w:lsdException w:qFormat="1" w:uiPriority="0"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semiHidden="0" w:name="Default Paragraph Font"/>
    <w:lsdException w:qFormat="1" w:unhideWhenUsed="0" w:uiPriority="0" w:semiHidden="0"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qFormat="1" w:unhideWhenUsed="0" w:uiPriority="0" w:semiHidden="0" w:name="Body Text First Indent"/>
    <w:lsdException w:qFormat="1" w:unhideWhenUsed="0" w:uiPriority="0" w:semiHidden="0" w:name="Body Text First Indent 2"/>
    <w:lsdException w:uiPriority="99" w:name="Note Heading"/>
    <w:lsdException w:uiPriority="99" w:name="Body Text 2"/>
    <w:lsdException w:uiPriority="99" w:name="Body Text 3"/>
    <w:lsdException w:qFormat="1" w:unhideWhenUsed="0" w:uiPriority="0" w:semiHidden="0"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semiHidden="0"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0" w:semiHidden="0" w:name="Balloon Text"/>
    <w:lsdException w:qFormat="1"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2"/>
      <w:lang w:val="en-US" w:eastAsia="zh-CN" w:bidi="ar-SA"/>
    </w:rPr>
  </w:style>
  <w:style w:type="paragraph" w:styleId="2">
    <w:name w:val="heading 1"/>
    <w:basedOn w:val="1"/>
    <w:next w:val="1"/>
    <w:link w:val="17"/>
    <w:qFormat/>
    <w:uiPriority w:val="0"/>
    <w:pPr>
      <w:keepNext/>
      <w:keepLines/>
      <w:spacing w:before="340" w:after="330" w:line="576" w:lineRule="auto"/>
      <w:outlineLvl w:val="0"/>
    </w:pPr>
    <w:rPr>
      <w:rFonts w:ascii="Times New Roman" w:hAnsi="Times New Roman"/>
      <w:b/>
      <w:kern w:val="44"/>
      <w:sz w:val="44"/>
      <w:szCs w:val="20"/>
    </w:rPr>
  </w:style>
  <w:style w:type="paragraph" w:styleId="3">
    <w:name w:val="heading 2"/>
    <w:basedOn w:val="1"/>
    <w:next w:val="1"/>
    <w:link w:val="18"/>
    <w:qFormat/>
    <w:uiPriority w:val="0"/>
    <w:pPr>
      <w:spacing w:before="100" w:beforeAutospacing="1" w:after="100" w:afterAutospacing="1"/>
      <w:jc w:val="left"/>
      <w:outlineLvl w:val="1"/>
    </w:pPr>
    <w:rPr>
      <w:rFonts w:ascii="宋体" w:hAnsi="宋体"/>
      <w:b/>
      <w:kern w:val="0"/>
      <w:sz w:val="36"/>
      <w:szCs w:val="36"/>
    </w:rPr>
  </w:style>
  <w:style w:type="character" w:default="1" w:styleId="16">
    <w:name w:val="Default Paragraph Font"/>
    <w:unhideWhenUsed/>
    <w:qFormat/>
    <w:uiPriority w:val="1"/>
  </w:style>
  <w:style w:type="table" w:default="1" w:styleId="14">
    <w:name w:val="Normal Table"/>
    <w:unhideWhenUsed/>
    <w:qFormat/>
    <w:uiPriority w:val="99"/>
    <w:tblPr>
      <w:tblCellMar>
        <w:top w:w="0" w:type="dxa"/>
        <w:left w:w="108" w:type="dxa"/>
        <w:bottom w:w="0" w:type="dxa"/>
        <w:right w:w="108" w:type="dxa"/>
      </w:tblCellMar>
    </w:tblPr>
  </w:style>
  <w:style w:type="paragraph" w:styleId="4">
    <w:name w:val="Body Text"/>
    <w:basedOn w:val="1"/>
    <w:next w:val="1"/>
    <w:link w:val="19"/>
    <w:qFormat/>
    <w:uiPriority w:val="0"/>
    <w:pPr>
      <w:spacing w:after="120"/>
    </w:pPr>
    <w:rPr>
      <w:rFonts w:ascii="Times New Roman" w:hAnsi="Times New Roman"/>
      <w:szCs w:val="20"/>
    </w:rPr>
  </w:style>
  <w:style w:type="paragraph" w:styleId="5">
    <w:name w:val="Body Text Indent"/>
    <w:basedOn w:val="1"/>
    <w:next w:val="6"/>
    <w:link w:val="20"/>
    <w:qFormat/>
    <w:uiPriority w:val="0"/>
    <w:pPr>
      <w:spacing w:after="120"/>
      <w:ind w:left="420" w:leftChars="200"/>
    </w:pPr>
    <w:rPr>
      <w:rFonts w:ascii="Times New Roman" w:hAnsi="Times New Roman"/>
      <w:szCs w:val="20"/>
    </w:rPr>
  </w:style>
  <w:style w:type="paragraph" w:styleId="6">
    <w:name w:val="Body Text Indent 2"/>
    <w:basedOn w:val="1"/>
    <w:link w:val="21"/>
    <w:qFormat/>
    <w:uiPriority w:val="0"/>
    <w:pPr>
      <w:spacing w:line="480" w:lineRule="auto"/>
      <w:ind w:left="200" w:leftChars="200"/>
    </w:pPr>
    <w:rPr>
      <w:rFonts w:ascii="Times New Roman" w:hAnsi="Times New Roman"/>
    </w:rPr>
  </w:style>
  <w:style w:type="paragraph" w:styleId="7">
    <w:name w:val="Balloon Text"/>
    <w:basedOn w:val="1"/>
    <w:link w:val="22"/>
    <w:unhideWhenUsed/>
    <w:qFormat/>
    <w:uiPriority w:val="0"/>
    <w:rPr>
      <w:sz w:val="18"/>
      <w:szCs w:val="18"/>
    </w:rPr>
  </w:style>
  <w:style w:type="paragraph" w:styleId="8">
    <w:name w:val="footer"/>
    <w:basedOn w:val="1"/>
    <w:link w:val="23"/>
    <w:unhideWhenUsed/>
    <w:qFormat/>
    <w:uiPriority w:val="0"/>
    <w:pPr>
      <w:tabs>
        <w:tab w:val="center" w:pos="4153"/>
        <w:tab w:val="right" w:pos="8306"/>
      </w:tabs>
      <w:snapToGrid w:val="0"/>
      <w:jc w:val="left"/>
    </w:pPr>
    <w:rPr>
      <w:kern w:val="0"/>
      <w:sz w:val="18"/>
      <w:szCs w:val="18"/>
    </w:rPr>
  </w:style>
  <w:style w:type="paragraph" w:styleId="9">
    <w:name w:val="header"/>
    <w:basedOn w:val="1"/>
    <w:link w:val="24"/>
    <w:unhideWhenUsed/>
    <w:qFormat/>
    <w:uiPriority w:val="0"/>
    <w:pPr>
      <w:pBdr>
        <w:bottom w:val="single" w:color="auto" w:sz="6" w:space="1"/>
      </w:pBdr>
      <w:tabs>
        <w:tab w:val="center" w:pos="4153"/>
        <w:tab w:val="right" w:pos="8306"/>
      </w:tabs>
      <w:snapToGrid w:val="0"/>
      <w:jc w:val="center"/>
    </w:pPr>
    <w:rPr>
      <w:kern w:val="0"/>
      <w:sz w:val="18"/>
      <w:szCs w:val="18"/>
    </w:rPr>
  </w:style>
  <w:style w:type="paragraph" w:styleId="10">
    <w:name w:val="footnote text"/>
    <w:basedOn w:val="1"/>
    <w:link w:val="25"/>
    <w:semiHidden/>
    <w:qFormat/>
    <w:uiPriority w:val="99"/>
    <w:pPr>
      <w:snapToGrid w:val="0"/>
      <w:jc w:val="left"/>
    </w:pPr>
    <w:rPr>
      <w:rFonts w:ascii="Times New Roman" w:hAnsi="Times New Roman"/>
      <w:kern w:val="0"/>
      <w:sz w:val="18"/>
      <w:szCs w:val="18"/>
    </w:rPr>
  </w:style>
  <w:style w:type="paragraph" w:styleId="11">
    <w:name w:val="Normal (Web)"/>
    <w:basedOn w:val="1"/>
    <w:qFormat/>
    <w:uiPriority w:val="0"/>
    <w:pPr>
      <w:widowControl/>
      <w:spacing w:before="100" w:beforeAutospacing="1" w:after="100" w:afterAutospacing="1"/>
      <w:jc w:val="left"/>
    </w:pPr>
    <w:rPr>
      <w:rFonts w:ascii="宋体" w:hAnsi="宋体" w:cs="宋体"/>
      <w:kern w:val="0"/>
      <w:sz w:val="24"/>
      <w:szCs w:val="24"/>
    </w:rPr>
  </w:style>
  <w:style w:type="paragraph" w:styleId="12">
    <w:name w:val="Body Text First Indent"/>
    <w:basedOn w:val="4"/>
    <w:next w:val="13"/>
    <w:link w:val="26"/>
    <w:qFormat/>
    <w:uiPriority w:val="0"/>
  </w:style>
  <w:style w:type="paragraph" w:styleId="13">
    <w:name w:val="Body Text First Indent 2"/>
    <w:basedOn w:val="5"/>
    <w:next w:val="12"/>
    <w:link w:val="27"/>
    <w:qFormat/>
    <w:uiPriority w:val="0"/>
    <w:pPr>
      <w:spacing w:line="15" w:lineRule="auto"/>
      <w:ind w:left="0" w:leftChars="0"/>
    </w:pPr>
    <w:rPr>
      <w:rFonts w:ascii="Calibri" w:hAnsi="Calibri"/>
    </w:rPr>
  </w:style>
  <w:style w:type="table" w:styleId="15">
    <w:name w:val="Table Grid"/>
    <w:basedOn w:val="14"/>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17">
    <w:name w:val="标题 1 Char"/>
    <w:link w:val="2"/>
    <w:qFormat/>
    <w:uiPriority w:val="0"/>
    <w:rPr>
      <w:rFonts w:ascii="Times New Roman" w:hAnsi="Times New Roman"/>
      <w:b/>
      <w:kern w:val="44"/>
      <w:sz w:val="44"/>
    </w:rPr>
  </w:style>
  <w:style w:type="character" w:customStyle="1" w:styleId="18">
    <w:name w:val="标题 2 Char1"/>
    <w:link w:val="3"/>
    <w:qFormat/>
    <w:uiPriority w:val="0"/>
    <w:rPr>
      <w:rFonts w:ascii="宋体" w:hAnsi="宋体" w:cs="宋体"/>
      <w:b/>
      <w:sz w:val="36"/>
      <w:szCs w:val="36"/>
    </w:rPr>
  </w:style>
  <w:style w:type="character" w:customStyle="1" w:styleId="19">
    <w:name w:val="正文文本 Char"/>
    <w:link w:val="4"/>
    <w:qFormat/>
    <w:uiPriority w:val="0"/>
    <w:rPr>
      <w:rFonts w:ascii="Times New Roman" w:hAnsi="Times New Roman"/>
      <w:kern w:val="2"/>
      <w:sz w:val="21"/>
    </w:rPr>
  </w:style>
  <w:style w:type="character" w:customStyle="1" w:styleId="20">
    <w:name w:val="正文文本缩进 Char"/>
    <w:link w:val="5"/>
    <w:qFormat/>
    <w:uiPriority w:val="0"/>
    <w:rPr>
      <w:rFonts w:ascii="Times New Roman" w:hAnsi="Times New Roman"/>
      <w:kern w:val="2"/>
      <w:sz w:val="21"/>
    </w:rPr>
  </w:style>
  <w:style w:type="character" w:customStyle="1" w:styleId="21">
    <w:name w:val="正文文本缩进 2 Char"/>
    <w:link w:val="6"/>
    <w:qFormat/>
    <w:uiPriority w:val="0"/>
    <w:rPr>
      <w:rFonts w:ascii="Times New Roman" w:hAnsi="Times New Roman"/>
      <w:kern w:val="2"/>
      <w:sz w:val="21"/>
      <w:szCs w:val="22"/>
    </w:rPr>
  </w:style>
  <w:style w:type="character" w:customStyle="1" w:styleId="22">
    <w:name w:val="批注框文本 Char"/>
    <w:link w:val="7"/>
    <w:qFormat/>
    <w:uiPriority w:val="0"/>
    <w:rPr>
      <w:kern w:val="2"/>
      <w:sz w:val="18"/>
      <w:szCs w:val="18"/>
    </w:rPr>
  </w:style>
  <w:style w:type="character" w:customStyle="1" w:styleId="23">
    <w:name w:val="页脚 Char"/>
    <w:link w:val="8"/>
    <w:qFormat/>
    <w:uiPriority w:val="0"/>
    <w:rPr>
      <w:sz w:val="18"/>
      <w:szCs w:val="18"/>
    </w:rPr>
  </w:style>
  <w:style w:type="character" w:customStyle="1" w:styleId="24">
    <w:name w:val="页眉 Char"/>
    <w:link w:val="9"/>
    <w:qFormat/>
    <w:uiPriority w:val="0"/>
    <w:rPr>
      <w:sz w:val="18"/>
      <w:szCs w:val="18"/>
    </w:rPr>
  </w:style>
  <w:style w:type="character" w:customStyle="1" w:styleId="25">
    <w:name w:val="脚注文本 Char"/>
    <w:link w:val="10"/>
    <w:semiHidden/>
    <w:qFormat/>
    <w:uiPriority w:val="99"/>
    <w:rPr>
      <w:rFonts w:ascii="Times New Roman" w:hAnsi="Times New Roman"/>
      <w:sz w:val="18"/>
      <w:szCs w:val="18"/>
    </w:rPr>
  </w:style>
  <w:style w:type="character" w:customStyle="1" w:styleId="26">
    <w:name w:val="正文首行缩进 Char"/>
    <w:basedOn w:val="19"/>
    <w:link w:val="12"/>
    <w:qFormat/>
    <w:uiPriority w:val="0"/>
  </w:style>
  <w:style w:type="character" w:customStyle="1" w:styleId="27">
    <w:name w:val="正文首行缩进 2 Char"/>
    <w:basedOn w:val="20"/>
    <w:link w:val="13"/>
    <w:qFormat/>
    <w:uiPriority w:val="0"/>
  </w:style>
  <w:style w:type="character" w:customStyle="1" w:styleId="28">
    <w:name w:val="标题 2 Char"/>
    <w:semiHidden/>
    <w:qFormat/>
    <w:uiPriority w:val="9"/>
    <w:rPr>
      <w:rFonts w:ascii="Calibri Light" w:hAnsi="Calibri Light" w:eastAsia="宋体" w:cs="Times New Roman"/>
      <w:b/>
      <w:bCs/>
      <w:kern w:val="2"/>
      <w:sz w:val="32"/>
      <w:szCs w:val="32"/>
    </w:rPr>
  </w:style>
  <w:style w:type="table" w:customStyle="1" w:styleId="29">
    <w:name w:val="Table Normal"/>
    <w:basedOn w:val="14"/>
    <w:unhideWhenUsed/>
    <w:qFormat/>
    <w:uiPriority w:val="0"/>
    <w:rPr>
      <w:rFonts w:ascii="Times New Roman" w:hAnsi="Times New Roman"/>
    </w:rPr>
    <w:tblPr>
      <w:tblCellMar>
        <w:left w:w="0" w:type="dxa"/>
        <w:right w:w="0" w:type="dxa"/>
      </w:tblCellMar>
    </w:tblPr>
  </w:style>
  <w:style w:type="paragraph" w:customStyle="1" w:styleId="30">
    <w:name w:val=" Char"/>
    <w:basedOn w:val="1"/>
    <w:qFormat/>
    <w:uiPriority w:val="0"/>
    <w:rPr>
      <w:rFonts w:ascii="Times New Roman" w:hAnsi="Times New Roman"/>
      <w:szCs w:val="20"/>
    </w:rPr>
  </w:style>
  <w:style w:type="paragraph" w:customStyle="1" w:styleId="31">
    <w:name w:val="Char"/>
    <w:basedOn w:val="1"/>
    <w:qFormat/>
    <w:uiPriority w:val="0"/>
    <w:rPr>
      <w:rFonts w:ascii="Times New Roman" w:hAnsi="Times New Roman"/>
      <w:szCs w:val="24"/>
    </w:rPr>
  </w:style>
  <w:style w:type="paragraph" w:customStyle="1" w:styleId="32">
    <w:name w:val="Table Text"/>
    <w:basedOn w:val="1"/>
    <w:semiHidden/>
    <w:qFormat/>
    <w:uiPriority w:val="0"/>
    <w:rPr>
      <w:rFonts w:ascii="宋体" w:hAnsi="宋体" w:eastAsia="宋体" w:cs="宋体"/>
      <w:sz w:val="21"/>
      <w:szCs w:val="21"/>
      <w:lang w:val="en-US" w:eastAsia="en-US" w:bidi="ar-SA"/>
    </w:rPr>
  </w:style>
  <w:style w:type="character" w:customStyle="1" w:styleId="33">
    <w:name w:val="font01"/>
    <w:basedOn w:val="16"/>
    <w:qFormat/>
    <w:uiPriority w:val="0"/>
    <w:rPr>
      <w:rFonts w:hint="eastAsia" w:ascii="宋体" w:hAnsi="宋体" w:eastAsia="宋体" w:cs="宋体"/>
      <w:color w:val="000000"/>
      <w:sz w:val="22"/>
      <w:szCs w:val="22"/>
      <w:u w:val="none"/>
    </w:rPr>
  </w:style>
  <w:style w:type="character" w:customStyle="1" w:styleId="34">
    <w:name w:val="font21"/>
    <w:qFormat/>
    <w:uiPriority w:val="0"/>
    <w:rPr>
      <w:rFonts w:hint="eastAsia" w:ascii="仿宋" w:hAnsi="仿宋" w:eastAsia="仿宋" w:cs="仿宋"/>
      <w:color w:val="000000"/>
      <w:sz w:val="20"/>
      <w:szCs w:val="20"/>
      <w:u w:val="none"/>
    </w:rPr>
  </w:style>
  <w:style w:type="character" w:customStyle="1" w:styleId="35">
    <w:name w:val="font71"/>
    <w:qFormat/>
    <w:uiPriority w:val="0"/>
    <w:rPr>
      <w:rFonts w:ascii="宋体" w:hAnsi="宋体" w:eastAsia="宋体" w:cs="宋体"/>
      <w:color w:val="000000"/>
      <w:sz w:val="14"/>
      <w:szCs w:val="14"/>
      <w:u w:val="none"/>
    </w:rPr>
  </w:style>
  <w:style w:type="character" w:customStyle="1" w:styleId="36">
    <w:name w:val="font81"/>
    <w:qFormat/>
    <w:uiPriority w:val="0"/>
    <w:rPr>
      <w:rFonts w:ascii="宋体" w:hAnsi="宋体" w:eastAsia="宋体" w:cs="宋体"/>
      <w:color w:val="000000"/>
      <w:sz w:val="16"/>
      <w:szCs w:val="16"/>
      <w:u w:val="none"/>
    </w:rPr>
  </w:style>
  <w:style w:type="character" w:customStyle="1" w:styleId="37">
    <w:name w:val="font91"/>
    <w:qFormat/>
    <w:uiPriority w:val="0"/>
    <w:rPr>
      <w:rFonts w:hint="default" w:ascii="Times New Roman" w:hAnsi="Times New Roman" w:cs="Times New Roman"/>
      <w:color w:val="000000"/>
      <w:sz w:val="14"/>
      <w:szCs w:val="14"/>
      <w:u w:val="none"/>
    </w:rPr>
  </w:style>
  <w:style w:type="character" w:customStyle="1" w:styleId="38">
    <w:name w:val="font101"/>
    <w:qFormat/>
    <w:uiPriority w:val="0"/>
    <w:rPr>
      <w:rFonts w:hint="default" w:ascii="Times New Roman" w:hAnsi="Times New Roman" w:cs="Times New Roman"/>
      <w:color w:val="000000"/>
      <w:sz w:val="8"/>
      <w:szCs w:val="8"/>
      <w:u w:val="none"/>
    </w:rPr>
  </w:style>
  <w:style w:type="character" w:customStyle="1" w:styleId="39">
    <w:name w:val="font41"/>
    <w:qFormat/>
    <w:uiPriority w:val="0"/>
    <w:rPr>
      <w:rFonts w:ascii="宋体" w:hAnsi="宋体" w:eastAsia="宋体" w:cs="宋体"/>
      <w:color w:val="000000"/>
      <w:sz w:val="16"/>
      <w:szCs w:val="16"/>
      <w:u w:val="none"/>
    </w:rPr>
  </w:style>
  <w:style w:type="character" w:customStyle="1" w:styleId="40">
    <w:name w:val="font11"/>
    <w:basedOn w:val="16"/>
    <w:qFormat/>
    <w:uiPriority w:val="0"/>
    <w:rPr>
      <w:rFonts w:hint="eastAsia" w:ascii="仿宋" w:hAnsi="仿宋" w:eastAsia="仿宋" w:cs="仿宋"/>
      <w:color w:val="000000"/>
      <w:sz w:val="24"/>
      <w:szCs w:val="24"/>
      <w:u w:val="none"/>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CCE8C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Company>UQi.me</Company>
  <Pages>46</Pages>
  <Words>14287</Words>
  <Characters>19066</Characters>
  <Lines>49</Lines>
  <Paragraphs>13</Paragraphs>
  <TotalTime>6</TotalTime>
  <ScaleCrop>false</ScaleCrop>
  <LinksUpToDate>false</LinksUpToDate>
  <CharactersWithSpaces>20178</CharactersWithSpaces>
  <Application>WPS Office_12.1.0.16929_F1E327BC-269C-435d-A152-05C5408002CA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2023-08-25T07:54:00Z</dcterms:created>
  <dc:creator>Windows 用户</dc:creator>
  <cp:lastModifiedBy>深邃之银</cp:lastModifiedBy>
  <cp:lastPrinted>2023-05-12T06:50:00Z</cp:lastPrinted>
  <dcterms:modified xsi:type="dcterms:W3CDTF">2024-06-03T08:33:56Z</dcterms:modified>
  <cp:revision>22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2052-12.1.0.16929</vt:lpwstr>
  </property>
  <property fmtid="{D5CDD505-2E9C-101B-9397-08002B2CF9AE}" pid="3" name="ICV">
    <vt:lpwstr>3A9A1A785297458B81944FAE9B7F8B0C_13</vt:lpwstr>
  </property>
</Properties>
</file>